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247D0" w14:textId="77777777" w:rsidR="001C0CC4" w:rsidRDefault="001C0CC4"/>
    <w:tbl>
      <w:tblPr>
        <w:tblpPr w:leftFromText="180" w:rightFromText="180" w:vertAnchor="text" w:horzAnchor="margin" w:tblpY="-36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2160"/>
        <w:gridCol w:w="653"/>
        <w:gridCol w:w="607"/>
        <w:gridCol w:w="743"/>
        <w:gridCol w:w="1597"/>
        <w:gridCol w:w="2660"/>
      </w:tblGrid>
      <w:tr w:rsidR="00DB29E8" w:rsidRPr="00E37298" w14:paraId="606E1F34" w14:textId="77777777" w:rsidTr="00E37298">
        <w:tc>
          <w:tcPr>
            <w:tcW w:w="6408" w:type="dxa"/>
            <w:gridSpan w:val="5"/>
          </w:tcPr>
          <w:p w14:paraId="4CC9BE45" w14:textId="77777777" w:rsidR="00DB29E8" w:rsidRPr="00CC446A" w:rsidRDefault="000978AF" w:rsidP="00E37298">
            <w:pPr>
              <w:keepNext/>
              <w:keepLines/>
              <w:tabs>
                <w:tab w:val="left" w:pos="0"/>
              </w:tabs>
              <w:suppressAutoHyphens/>
              <w:spacing w:line="240" w:lineRule="atLeast"/>
              <w:rPr>
                <w:szCs w:val="20"/>
              </w:rPr>
            </w:pPr>
            <w:r w:rsidRPr="00CC446A">
              <w:rPr>
                <w:szCs w:val="20"/>
              </w:rPr>
              <w:t>Supplier</w:t>
            </w:r>
            <w:r w:rsidR="00B81126" w:rsidRPr="00CC446A">
              <w:rPr>
                <w:szCs w:val="20"/>
              </w:rPr>
              <w:t xml:space="preserve"> Name</w:t>
            </w:r>
            <w:r w:rsidR="00DB29E8" w:rsidRPr="00CC446A">
              <w:rPr>
                <w:szCs w:val="20"/>
              </w:rPr>
              <w:t xml:space="preserve">:  </w:t>
            </w:r>
            <w:r w:rsidR="00DB29E8" w:rsidRPr="00CC446A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B29E8" w:rsidRPr="00CC446A">
              <w:rPr>
                <w:szCs w:val="20"/>
              </w:rPr>
              <w:instrText xml:space="preserve"> FORMTEXT </w:instrText>
            </w:r>
            <w:r w:rsidR="00DB29E8" w:rsidRPr="00CC446A">
              <w:rPr>
                <w:szCs w:val="20"/>
              </w:rPr>
            </w:r>
            <w:r w:rsidR="00DB29E8" w:rsidRPr="00CC446A">
              <w:rPr>
                <w:szCs w:val="20"/>
              </w:rPr>
              <w:fldChar w:fldCharType="separate"/>
            </w:r>
            <w:bookmarkStart w:id="1" w:name="_GoBack"/>
            <w:bookmarkEnd w:id="1"/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4257" w:type="dxa"/>
            <w:gridSpan w:val="2"/>
          </w:tcPr>
          <w:p w14:paraId="72953062" w14:textId="77777777" w:rsidR="00DB29E8" w:rsidRPr="00CC446A" w:rsidRDefault="000978AF" w:rsidP="00E37298">
            <w:pPr>
              <w:keepNext/>
              <w:keepLines/>
              <w:tabs>
                <w:tab w:val="left" w:pos="0"/>
              </w:tabs>
              <w:suppressAutoHyphens/>
              <w:spacing w:line="240" w:lineRule="atLeast"/>
              <w:rPr>
                <w:szCs w:val="20"/>
              </w:rPr>
            </w:pPr>
            <w:r w:rsidRPr="00CC446A">
              <w:rPr>
                <w:szCs w:val="20"/>
              </w:rPr>
              <w:t>Supplier #</w:t>
            </w:r>
            <w:r w:rsidR="00DB29E8" w:rsidRPr="00CC446A">
              <w:rPr>
                <w:szCs w:val="20"/>
              </w:rPr>
              <w:t xml:space="preserve">:  </w:t>
            </w:r>
            <w:r w:rsidR="00DB29E8" w:rsidRPr="00CC446A"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B29E8" w:rsidRPr="00CC446A">
              <w:rPr>
                <w:szCs w:val="20"/>
              </w:rPr>
              <w:instrText xml:space="preserve"> FORMTEXT </w:instrText>
            </w:r>
            <w:r w:rsidR="00DB29E8" w:rsidRPr="00CC446A">
              <w:rPr>
                <w:szCs w:val="20"/>
              </w:rPr>
            </w:r>
            <w:r w:rsidR="00DB29E8" w:rsidRPr="00CC446A">
              <w:rPr>
                <w:szCs w:val="20"/>
              </w:rPr>
              <w:fldChar w:fldCharType="separate"/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szCs w:val="20"/>
              </w:rPr>
              <w:fldChar w:fldCharType="end"/>
            </w:r>
            <w:bookmarkEnd w:id="2"/>
            <w:r w:rsidR="00B81126" w:rsidRPr="00CC446A">
              <w:rPr>
                <w:szCs w:val="20"/>
              </w:rPr>
              <w:t xml:space="preserve">   D&amp;B: </w:t>
            </w:r>
            <w:r w:rsidR="00B81126" w:rsidRPr="00CC446A">
              <w:rPr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" w:name="Text121"/>
            <w:r w:rsidR="00B81126" w:rsidRPr="00CC446A">
              <w:rPr>
                <w:szCs w:val="20"/>
              </w:rPr>
              <w:instrText xml:space="preserve"> FORMTEXT </w:instrText>
            </w:r>
            <w:r w:rsidR="00B81126" w:rsidRPr="00CC446A">
              <w:rPr>
                <w:szCs w:val="20"/>
              </w:rPr>
            </w:r>
            <w:r w:rsidR="00B81126" w:rsidRPr="00CC446A">
              <w:rPr>
                <w:szCs w:val="20"/>
              </w:rPr>
              <w:fldChar w:fldCharType="separate"/>
            </w:r>
            <w:r w:rsidR="00B81126" w:rsidRPr="00CC446A">
              <w:rPr>
                <w:noProof/>
                <w:szCs w:val="20"/>
              </w:rPr>
              <w:t> </w:t>
            </w:r>
            <w:r w:rsidR="00B81126" w:rsidRPr="00CC446A">
              <w:rPr>
                <w:noProof/>
                <w:szCs w:val="20"/>
              </w:rPr>
              <w:t> </w:t>
            </w:r>
            <w:r w:rsidR="00B81126" w:rsidRPr="00CC446A">
              <w:rPr>
                <w:noProof/>
                <w:szCs w:val="20"/>
              </w:rPr>
              <w:t> </w:t>
            </w:r>
            <w:r w:rsidR="00B81126" w:rsidRPr="00CC446A">
              <w:rPr>
                <w:noProof/>
                <w:szCs w:val="20"/>
              </w:rPr>
              <w:t> </w:t>
            </w:r>
            <w:r w:rsidR="00B81126" w:rsidRPr="00CC446A">
              <w:rPr>
                <w:noProof/>
                <w:szCs w:val="20"/>
              </w:rPr>
              <w:t> </w:t>
            </w:r>
            <w:r w:rsidR="00B81126" w:rsidRPr="00CC446A">
              <w:rPr>
                <w:szCs w:val="20"/>
              </w:rPr>
              <w:fldChar w:fldCharType="end"/>
            </w:r>
            <w:bookmarkEnd w:id="3"/>
          </w:p>
        </w:tc>
      </w:tr>
      <w:tr w:rsidR="00DB29E8" w:rsidRPr="00E37298" w14:paraId="73DAB30A" w14:textId="77777777" w:rsidTr="00E37298">
        <w:tc>
          <w:tcPr>
            <w:tcW w:w="6408" w:type="dxa"/>
            <w:gridSpan w:val="5"/>
          </w:tcPr>
          <w:p w14:paraId="7BAFF49D" w14:textId="77777777" w:rsidR="00DB29E8" w:rsidRPr="00CC446A" w:rsidRDefault="000978AF" w:rsidP="00E37298">
            <w:pPr>
              <w:keepNext/>
              <w:keepLines/>
              <w:tabs>
                <w:tab w:val="left" w:pos="0"/>
              </w:tabs>
              <w:suppressAutoHyphens/>
              <w:spacing w:line="240" w:lineRule="atLeast"/>
              <w:rPr>
                <w:szCs w:val="20"/>
              </w:rPr>
            </w:pPr>
            <w:r w:rsidRPr="00CC446A">
              <w:rPr>
                <w:szCs w:val="20"/>
              </w:rPr>
              <w:t xml:space="preserve">Supplier </w:t>
            </w:r>
            <w:r w:rsidR="00452B8E" w:rsidRPr="00CC446A">
              <w:rPr>
                <w:szCs w:val="20"/>
              </w:rPr>
              <w:t xml:space="preserve"> Address </w:t>
            </w:r>
            <w:r w:rsidR="00DB29E8" w:rsidRPr="00CC446A">
              <w:rPr>
                <w:szCs w:val="20"/>
              </w:rPr>
              <w:t xml:space="preserve">:  </w:t>
            </w:r>
            <w:r w:rsidR="00DB29E8" w:rsidRPr="00CC446A"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DB29E8" w:rsidRPr="00CC446A">
              <w:rPr>
                <w:szCs w:val="20"/>
              </w:rPr>
              <w:instrText xml:space="preserve"> FORMTEXT </w:instrText>
            </w:r>
            <w:r w:rsidR="00DB29E8" w:rsidRPr="00CC446A">
              <w:rPr>
                <w:szCs w:val="20"/>
              </w:rPr>
            </w:r>
            <w:r w:rsidR="00DB29E8" w:rsidRPr="00CC446A">
              <w:rPr>
                <w:szCs w:val="20"/>
              </w:rPr>
              <w:fldChar w:fldCharType="separate"/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szCs w:val="20"/>
              </w:rPr>
              <w:fldChar w:fldCharType="end"/>
            </w:r>
            <w:bookmarkEnd w:id="4"/>
          </w:p>
        </w:tc>
        <w:tc>
          <w:tcPr>
            <w:tcW w:w="4257" w:type="dxa"/>
            <w:gridSpan w:val="2"/>
          </w:tcPr>
          <w:p w14:paraId="28482C5D" w14:textId="77777777" w:rsidR="00DB29E8" w:rsidRPr="00CC446A" w:rsidRDefault="00452B8E" w:rsidP="00E37298">
            <w:pPr>
              <w:keepNext/>
              <w:keepLines/>
              <w:tabs>
                <w:tab w:val="left" w:pos="0"/>
              </w:tabs>
              <w:suppressAutoHyphens/>
              <w:spacing w:line="240" w:lineRule="atLeast"/>
              <w:rPr>
                <w:szCs w:val="20"/>
              </w:rPr>
            </w:pPr>
            <w:proofErr w:type="gramStart"/>
            <w:r w:rsidRPr="00CC446A">
              <w:rPr>
                <w:szCs w:val="20"/>
              </w:rPr>
              <w:t>City:</w:t>
            </w:r>
            <w:r w:rsidR="00DB29E8" w:rsidRPr="00CC446A">
              <w:rPr>
                <w:szCs w:val="20"/>
              </w:rPr>
              <w:t>:</w:t>
            </w:r>
            <w:proofErr w:type="gramEnd"/>
            <w:r w:rsidR="00DB29E8" w:rsidRPr="00CC446A">
              <w:rPr>
                <w:szCs w:val="20"/>
              </w:rPr>
              <w:t xml:space="preserve"> </w:t>
            </w:r>
            <w:r w:rsidR="00DB29E8" w:rsidRPr="00CC446A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DB29E8" w:rsidRPr="00CC446A">
              <w:rPr>
                <w:szCs w:val="20"/>
              </w:rPr>
              <w:instrText xml:space="preserve"> FORMTEXT </w:instrText>
            </w:r>
            <w:r w:rsidR="00DB29E8" w:rsidRPr="00CC446A">
              <w:rPr>
                <w:szCs w:val="20"/>
              </w:rPr>
            </w:r>
            <w:r w:rsidR="00DB29E8" w:rsidRPr="00CC446A">
              <w:rPr>
                <w:szCs w:val="20"/>
              </w:rPr>
              <w:fldChar w:fldCharType="separate"/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noProof/>
                <w:szCs w:val="20"/>
              </w:rPr>
              <w:t> </w:t>
            </w:r>
            <w:r w:rsidR="00DB29E8" w:rsidRPr="00CC446A">
              <w:rPr>
                <w:szCs w:val="20"/>
              </w:rPr>
              <w:fldChar w:fldCharType="end"/>
            </w:r>
            <w:bookmarkEnd w:id="5"/>
          </w:p>
        </w:tc>
      </w:tr>
      <w:tr w:rsidR="00DB29E8" w:rsidRPr="00E37298" w14:paraId="34D0252E" w14:textId="77777777" w:rsidTr="00E37298">
        <w:tc>
          <w:tcPr>
            <w:tcW w:w="6408" w:type="dxa"/>
            <w:gridSpan w:val="5"/>
          </w:tcPr>
          <w:p w14:paraId="28137CDF" w14:textId="77777777" w:rsidR="00DB29E8" w:rsidRPr="00CC446A" w:rsidRDefault="00452B8E" w:rsidP="00E37298">
            <w:pPr>
              <w:keepNext/>
              <w:keepLines/>
              <w:tabs>
                <w:tab w:val="left" w:pos="0"/>
                <w:tab w:val="center" w:pos="3096"/>
              </w:tabs>
              <w:suppressAutoHyphens/>
              <w:spacing w:line="240" w:lineRule="atLeast"/>
              <w:rPr>
                <w:szCs w:val="20"/>
              </w:rPr>
            </w:pPr>
            <w:r w:rsidRPr="00CC446A">
              <w:rPr>
                <w:szCs w:val="20"/>
              </w:rPr>
              <w:t xml:space="preserve">State:  </w:t>
            </w:r>
            <w:r w:rsidRPr="00CC446A"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C446A">
              <w:rPr>
                <w:szCs w:val="20"/>
              </w:rPr>
              <w:instrText xml:space="preserve"> FORMTEXT </w:instrText>
            </w:r>
            <w:r w:rsidRPr="00CC446A">
              <w:rPr>
                <w:szCs w:val="20"/>
              </w:rPr>
            </w:r>
            <w:r w:rsidRPr="00CC446A">
              <w:rPr>
                <w:szCs w:val="20"/>
              </w:rPr>
              <w:fldChar w:fldCharType="separate"/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szCs w:val="20"/>
              </w:rPr>
              <w:fldChar w:fldCharType="end"/>
            </w:r>
          </w:p>
        </w:tc>
        <w:tc>
          <w:tcPr>
            <w:tcW w:w="4257" w:type="dxa"/>
            <w:gridSpan w:val="2"/>
          </w:tcPr>
          <w:p w14:paraId="0EAA42C4" w14:textId="77777777" w:rsidR="00DB29E8" w:rsidRPr="00CC446A" w:rsidRDefault="00DB29E8" w:rsidP="00E37298">
            <w:pPr>
              <w:keepNext/>
              <w:keepLines/>
              <w:tabs>
                <w:tab w:val="left" w:pos="0"/>
              </w:tabs>
              <w:suppressAutoHyphens/>
              <w:spacing w:line="240" w:lineRule="atLeast"/>
              <w:rPr>
                <w:szCs w:val="20"/>
              </w:rPr>
            </w:pPr>
            <w:r w:rsidRPr="00CC446A">
              <w:rPr>
                <w:szCs w:val="20"/>
              </w:rPr>
              <w:t xml:space="preserve">Date:  </w:t>
            </w:r>
            <w:r w:rsidRPr="00CC446A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C446A">
              <w:rPr>
                <w:szCs w:val="20"/>
              </w:rPr>
              <w:instrText xml:space="preserve"> FORMTEXT </w:instrText>
            </w:r>
            <w:r w:rsidRPr="00CC446A">
              <w:rPr>
                <w:szCs w:val="20"/>
              </w:rPr>
            </w:r>
            <w:r w:rsidRPr="00CC446A">
              <w:rPr>
                <w:szCs w:val="20"/>
              </w:rPr>
              <w:fldChar w:fldCharType="separate"/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szCs w:val="20"/>
              </w:rPr>
              <w:fldChar w:fldCharType="end"/>
            </w:r>
            <w:bookmarkEnd w:id="6"/>
          </w:p>
        </w:tc>
      </w:tr>
      <w:tr w:rsidR="00830CEF" w:rsidRPr="00E37298" w14:paraId="1E4E39BE" w14:textId="77777777" w:rsidTr="004F2E6E">
        <w:tc>
          <w:tcPr>
            <w:tcW w:w="10665" w:type="dxa"/>
            <w:gridSpan w:val="7"/>
          </w:tcPr>
          <w:p w14:paraId="302F3698" w14:textId="77777777" w:rsidR="00830CEF" w:rsidRPr="00CC446A" w:rsidRDefault="00830CEF" w:rsidP="00E37298">
            <w:pPr>
              <w:keepNext/>
              <w:keepLines/>
              <w:tabs>
                <w:tab w:val="left" w:pos="0"/>
              </w:tabs>
              <w:suppressAutoHyphens/>
              <w:spacing w:line="240" w:lineRule="atLeast"/>
              <w:rPr>
                <w:szCs w:val="20"/>
              </w:rPr>
            </w:pPr>
            <w:r w:rsidRPr="00CC446A">
              <w:rPr>
                <w:szCs w:val="20"/>
              </w:rPr>
              <w:t xml:space="preserve">Select applicable Program: </w:t>
            </w:r>
            <w:r w:rsidRPr="00CC446A">
              <w:rPr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6"/>
            <w:r w:rsidRPr="00CC446A">
              <w:rPr>
                <w:szCs w:val="20"/>
              </w:rPr>
              <w:instrText xml:space="preserve"> FORMCHECKBOX </w:instrText>
            </w:r>
            <w:r w:rsidR="000C5FB6">
              <w:rPr>
                <w:szCs w:val="20"/>
              </w:rPr>
            </w:r>
            <w:r w:rsidR="000C5FB6">
              <w:rPr>
                <w:szCs w:val="20"/>
              </w:rPr>
              <w:fldChar w:fldCharType="separate"/>
            </w:r>
            <w:r w:rsidRPr="00CC446A">
              <w:rPr>
                <w:szCs w:val="20"/>
              </w:rPr>
              <w:fldChar w:fldCharType="end"/>
            </w:r>
            <w:bookmarkEnd w:id="7"/>
            <w:r w:rsidRPr="00CC446A">
              <w:rPr>
                <w:szCs w:val="20"/>
              </w:rPr>
              <w:t xml:space="preserve"> F-35    </w:t>
            </w:r>
            <w:r w:rsidRPr="00CC446A">
              <w:rPr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7"/>
            <w:r w:rsidRPr="00CC446A">
              <w:rPr>
                <w:szCs w:val="20"/>
              </w:rPr>
              <w:instrText xml:space="preserve"> FORMCHECKBOX </w:instrText>
            </w:r>
            <w:r w:rsidR="000C5FB6">
              <w:rPr>
                <w:szCs w:val="20"/>
              </w:rPr>
            </w:r>
            <w:r w:rsidR="000C5FB6">
              <w:rPr>
                <w:szCs w:val="20"/>
              </w:rPr>
              <w:fldChar w:fldCharType="separate"/>
            </w:r>
            <w:r w:rsidRPr="00CC446A">
              <w:rPr>
                <w:szCs w:val="20"/>
              </w:rPr>
              <w:fldChar w:fldCharType="end"/>
            </w:r>
            <w:bookmarkEnd w:id="8"/>
            <w:r w:rsidRPr="00CC446A">
              <w:rPr>
                <w:szCs w:val="20"/>
              </w:rPr>
              <w:t xml:space="preserve"> C-130    </w:t>
            </w:r>
            <w:r w:rsidRPr="00CC446A">
              <w:rPr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8"/>
            <w:r w:rsidRPr="00CC446A">
              <w:rPr>
                <w:szCs w:val="20"/>
              </w:rPr>
              <w:instrText xml:space="preserve"> FORMCHECKBOX </w:instrText>
            </w:r>
            <w:r w:rsidR="000C5FB6">
              <w:rPr>
                <w:szCs w:val="20"/>
              </w:rPr>
            </w:r>
            <w:r w:rsidR="000C5FB6">
              <w:rPr>
                <w:szCs w:val="20"/>
              </w:rPr>
              <w:fldChar w:fldCharType="separate"/>
            </w:r>
            <w:r w:rsidRPr="00CC446A">
              <w:rPr>
                <w:szCs w:val="20"/>
              </w:rPr>
              <w:fldChar w:fldCharType="end"/>
            </w:r>
            <w:bookmarkEnd w:id="9"/>
            <w:r w:rsidRPr="00CC446A">
              <w:rPr>
                <w:szCs w:val="20"/>
              </w:rPr>
              <w:t xml:space="preserve"> F-16    </w:t>
            </w:r>
            <w:r w:rsidRPr="00CC446A">
              <w:rPr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9"/>
            <w:r w:rsidRPr="00CC446A">
              <w:rPr>
                <w:szCs w:val="20"/>
              </w:rPr>
              <w:instrText xml:space="preserve"> FORMCHECKBOX </w:instrText>
            </w:r>
            <w:r w:rsidR="000C5FB6">
              <w:rPr>
                <w:szCs w:val="20"/>
              </w:rPr>
            </w:r>
            <w:r w:rsidR="000C5FB6">
              <w:rPr>
                <w:szCs w:val="20"/>
              </w:rPr>
              <w:fldChar w:fldCharType="separate"/>
            </w:r>
            <w:r w:rsidRPr="00CC446A">
              <w:rPr>
                <w:szCs w:val="20"/>
              </w:rPr>
              <w:fldChar w:fldCharType="end"/>
            </w:r>
            <w:bookmarkEnd w:id="10"/>
            <w:r w:rsidRPr="00CC446A">
              <w:rPr>
                <w:szCs w:val="20"/>
              </w:rPr>
              <w:t xml:space="preserve"> F-22    </w:t>
            </w:r>
            <w:r w:rsidRPr="00CC446A">
              <w:rPr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0"/>
            <w:r w:rsidRPr="00CC446A">
              <w:rPr>
                <w:szCs w:val="20"/>
              </w:rPr>
              <w:instrText xml:space="preserve"> FORMCHECKBOX </w:instrText>
            </w:r>
            <w:r w:rsidR="000C5FB6">
              <w:rPr>
                <w:szCs w:val="20"/>
              </w:rPr>
            </w:r>
            <w:r w:rsidR="000C5FB6">
              <w:rPr>
                <w:szCs w:val="20"/>
              </w:rPr>
              <w:fldChar w:fldCharType="separate"/>
            </w:r>
            <w:r w:rsidRPr="00CC446A">
              <w:rPr>
                <w:szCs w:val="20"/>
              </w:rPr>
              <w:fldChar w:fldCharType="end"/>
            </w:r>
            <w:bookmarkEnd w:id="11"/>
            <w:r w:rsidRPr="00CC446A">
              <w:rPr>
                <w:szCs w:val="20"/>
              </w:rPr>
              <w:t xml:space="preserve"> C-5    </w:t>
            </w:r>
            <w:r w:rsidRPr="00CC446A">
              <w:rPr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1"/>
            <w:r w:rsidRPr="00CC446A">
              <w:rPr>
                <w:szCs w:val="20"/>
              </w:rPr>
              <w:instrText xml:space="preserve"> FORMCHECKBOX </w:instrText>
            </w:r>
            <w:r w:rsidR="000C5FB6">
              <w:rPr>
                <w:szCs w:val="20"/>
              </w:rPr>
            </w:r>
            <w:r w:rsidR="000C5FB6">
              <w:rPr>
                <w:szCs w:val="20"/>
              </w:rPr>
              <w:fldChar w:fldCharType="separate"/>
            </w:r>
            <w:r w:rsidRPr="00CC446A">
              <w:rPr>
                <w:szCs w:val="20"/>
              </w:rPr>
              <w:fldChar w:fldCharType="end"/>
            </w:r>
            <w:bookmarkEnd w:id="12"/>
            <w:r w:rsidRPr="00CC446A">
              <w:rPr>
                <w:szCs w:val="20"/>
              </w:rPr>
              <w:t xml:space="preserve"> Other (describe) </w:t>
            </w:r>
            <w:r w:rsidRPr="00CC446A">
              <w:rPr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" w:name="Text137"/>
            <w:r w:rsidRPr="00CC446A">
              <w:rPr>
                <w:szCs w:val="20"/>
              </w:rPr>
              <w:instrText xml:space="preserve"> FORMTEXT </w:instrText>
            </w:r>
            <w:r w:rsidRPr="00CC446A">
              <w:rPr>
                <w:szCs w:val="20"/>
              </w:rPr>
            </w:r>
            <w:r w:rsidRPr="00CC446A">
              <w:rPr>
                <w:szCs w:val="20"/>
              </w:rPr>
              <w:fldChar w:fldCharType="separate"/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szCs w:val="20"/>
              </w:rPr>
              <w:fldChar w:fldCharType="end"/>
            </w:r>
            <w:bookmarkEnd w:id="13"/>
          </w:p>
        </w:tc>
      </w:tr>
      <w:tr w:rsidR="00262A3D" w:rsidRPr="00E37298" w14:paraId="48BD15BE" w14:textId="77777777" w:rsidTr="00262A3D">
        <w:trPr>
          <w:trHeight w:val="338"/>
        </w:trPr>
        <w:tc>
          <w:tcPr>
            <w:tcW w:w="2245" w:type="dxa"/>
            <w:shd w:val="clear" w:color="auto" w:fill="auto"/>
          </w:tcPr>
          <w:p w14:paraId="3A09DD4E" w14:textId="77777777" w:rsidR="00262A3D" w:rsidRPr="00CC446A" w:rsidRDefault="00262A3D" w:rsidP="00E37298">
            <w:pPr>
              <w:keepNext/>
              <w:keepLines/>
              <w:tabs>
                <w:tab w:val="left" w:pos="0"/>
                <w:tab w:val="center" w:pos="3096"/>
              </w:tabs>
              <w:suppressAutoHyphens/>
              <w:spacing w:line="240" w:lineRule="atLeast"/>
              <w:rPr>
                <w:szCs w:val="20"/>
              </w:rPr>
            </w:pPr>
            <w:r w:rsidRPr="00CC446A">
              <w:rPr>
                <w:szCs w:val="20"/>
              </w:rPr>
              <w:t xml:space="preserve">PO: </w:t>
            </w:r>
            <w:r w:rsidRPr="00CC446A">
              <w:rPr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4" w:name="Text133"/>
            <w:r w:rsidRPr="00CC446A">
              <w:rPr>
                <w:szCs w:val="20"/>
              </w:rPr>
              <w:instrText xml:space="preserve"> FORMTEXT </w:instrText>
            </w:r>
            <w:r w:rsidRPr="00CC446A">
              <w:rPr>
                <w:szCs w:val="20"/>
              </w:rPr>
            </w:r>
            <w:r w:rsidRPr="00CC446A">
              <w:rPr>
                <w:szCs w:val="20"/>
              </w:rPr>
              <w:fldChar w:fldCharType="separate"/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szCs w:val="20"/>
              </w:rPr>
              <w:fldChar w:fldCharType="end"/>
            </w:r>
            <w:bookmarkEnd w:id="14"/>
          </w:p>
        </w:tc>
        <w:tc>
          <w:tcPr>
            <w:tcW w:w="2160" w:type="dxa"/>
            <w:shd w:val="clear" w:color="auto" w:fill="auto"/>
          </w:tcPr>
          <w:p w14:paraId="277BC46A" w14:textId="77777777" w:rsidR="00262A3D" w:rsidRPr="00CC446A" w:rsidRDefault="00262A3D" w:rsidP="00E37298">
            <w:pPr>
              <w:keepNext/>
              <w:keepLines/>
              <w:tabs>
                <w:tab w:val="left" w:pos="0"/>
              </w:tabs>
              <w:suppressAutoHyphens/>
              <w:spacing w:line="240" w:lineRule="atLeast"/>
              <w:rPr>
                <w:szCs w:val="20"/>
              </w:rPr>
            </w:pPr>
            <w:r w:rsidRPr="00CC446A">
              <w:rPr>
                <w:szCs w:val="20"/>
              </w:rPr>
              <w:t xml:space="preserve">PO Line Item: </w:t>
            </w:r>
            <w:r w:rsidRPr="00CC446A">
              <w:rPr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5" w:name="Text139"/>
            <w:r w:rsidRPr="00CC446A">
              <w:rPr>
                <w:szCs w:val="20"/>
              </w:rPr>
              <w:instrText xml:space="preserve"> FORMTEXT </w:instrText>
            </w:r>
            <w:r w:rsidRPr="00CC446A">
              <w:rPr>
                <w:szCs w:val="20"/>
              </w:rPr>
            </w:r>
            <w:r w:rsidRPr="00CC446A">
              <w:rPr>
                <w:szCs w:val="20"/>
              </w:rPr>
              <w:fldChar w:fldCharType="separate"/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szCs w:val="20"/>
              </w:rPr>
              <w:fldChar w:fldCharType="end"/>
            </w:r>
            <w:bookmarkEnd w:id="15"/>
          </w:p>
        </w:tc>
        <w:tc>
          <w:tcPr>
            <w:tcW w:w="1260" w:type="dxa"/>
            <w:gridSpan w:val="2"/>
            <w:shd w:val="clear" w:color="auto" w:fill="auto"/>
          </w:tcPr>
          <w:p w14:paraId="522AF07F" w14:textId="77777777" w:rsidR="00262A3D" w:rsidRPr="00CC446A" w:rsidRDefault="00262A3D" w:rsidP="00E37298">
            <w:pPr>
              <w:keepNext/>
              <w:keepLines/>
              <w:tabs>
                <w:tab w:val="left" w:pos="0"/>
              </w:tabs>
              <w:suppressAutoHyphens/>
              <w:spacing w:line="240" w:lineRule="atLeast"/>
              <w:rPr>
                <w:szCs w:val="20"/>
              </w:rPr>
            </w:pPr>
            <w:r w:rsidRPr="00CC446A">
              <w:rPr>
                <w:szCs w:val="20"/>
              </w:rPr>
              <w:t xml:space="preserve">Qty: </w:t>
            </w:r>
            <w:r w:rsidRPr="00CC446A">
              <w:rPr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6" w:name="Text134"/>
            <w:r w:rsidRPr="00CC446A">
              <w:rPr>
                <w:szCs w:val="20"/>
              </w:rPr>
              <w:instrText xml:space="preserve"> FORMTEXT </w:instrText>
            </w:r>
            <w:r w:rsidRPr="00CC446A">
              <w:rPr>
                <w:szCs w:val="20"/>
              </w:rPr>
            </w:r>
            <w:r w:rsidRPr="00CC446A">
              <w:rPr>
                <w:szCs w:val="20"/>
              </w:rPr>
              <w:fldChar w:fldCharType="separate"/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szCs w:val="20"/>
              </w:rPr>
              <w:fldChar w:fldCharType="end"/>
            </w:r>
            <w:bookmarkEnd w:id="16"/>
          </w:p>
        </w:tc>
        <w:tc>
          <w:tcPr>
            <w:tcW w:w="2340" w:type="dxa"/>
            <w:gridSpan w:val="2"/>
            <w:shd w:val="clear" w:color="auto" w:fill="auto"/>
          </w:tcPr>
          <w:p w14:paraId="545917BF" w14:textId="77777777" w:rsidR="00262A3D" w:rsidRPr="00CC446A" w:rsidRDefault="00262A3D" w:rsidP="00E37298">
            <w:pPr>
              <w:keepNext/>
              <w:keepLines/>
              <w:tabs>
                <w:tab w:val="left" w:pos="0"/>
              </w:tabs>
              <w:suppressAutoHyphens/>
              <w:spacing w:line="240" w:lineRule="atLeast"/>
              <w:rPr>
                <w:szCs w:val="20"/>
              </w:rPr>
            </w:pPr>
            <w:r w:rsidRPr="00CC446A">
              <w:rPr>
                <w:szCs w:val="20"/>
              </w:rPr>
              <w:t xml:space="preserve">P/N: </w:t>
            </w:r>
            <w:r w:rsidRPr="00CC446A">
              <w:rPr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7" w:name="Text135"/>
            <w:r w:rsidRPr="00CC446A">
              <w:rPr>
                <w:szCs w:val="20"/>
              </w:rPr>
              <w:instrText xml:space="preserve"> FORMTEXT </w:instrText>
            </w:r>
            <w:r w:rsidRPr="00CC446A">
              <w:rPr>
                <w:szCs w:val="20"/>
              </w:rPr>
            </w:r>
            <w:r w:rsidRPr="00CC446A">
              <w:rPr>
                <w:szCs w:val="20"/>
              </w:rPr>
              <w:fldChar w:fldCharType="separate"/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szCs w:val="20"/>
              </w:rPr>
              <w:fldChar w:fldCharType="end"/>
            </w:r>
          </w:p>
        </w:tc>
        <w:bookmarkEnd w:id="17"/>
        <w:tc>
          <w:tcPr>
            <w:tcW w:w="2660" w:type="dxa"/>
            <w:shd w:val="clear" w:color="auto" w:fill="auto"/>
          </w:tcPr>
          <w:p w14:paraId="78F0CB88" w14:textId="77777777" w:rsidR="00262A3D" w:rsidRPr="00CC446A" w:rsidRDefault="00262A3D" w:rsidP="00E37298">
            <w:pPr>
              <w:keepNext/>
              <w:keepLines/>
              <w:tabs>
                <w:tab w:val="left" w:pos="0"/>
              </w:tabs>
              <w:suppressAutoHyphens/>
              <w:spacing w:line="240" w:lineRule="atLeast"/>
              <w:rPr>
                <w:szCs w:val="20"/>
              </w:rPr>
            </w:pPr>
            <w:r w:rsidRPr="00D378B1">
              <w:rPr>
                <w:szCs w:val="20"/>
              </w:rPr>
              <w:t>Part Revision: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8" w:name="Text14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8"/>
          </w:p>
        </w:tc>
      </w:tr>
      <w:tr w:rsidR="006A5500" w:rsidRPr="00E37298" w14:paraId="32402507" w14:textId="77777777" w:rsidTr="006A5500">
        <w:tc>
          <w:tcPr>
            <w:tcW w:w="5058" w:type="dxa"/>
            <w:gridSpan w:val="3"/>
            <w:shd w:val="clear" w:color="auto" w:fill="auto"/>
          </w:tcPr>
          <w:p w14:paraId="18F80540" w14:textId="77777777" w:rsidR="006A5500" w:rsidRPr="00CC446A" w:rsidRDefault="006A5500" w:rsidP="00E37298">
            <w:pPr>
              <w:keepNext/>
              <w:keepLines/>
              <w:tabs>
                <w:tab w:val="left" w:pos="0"/>
              </w:tabs>
              <w:suppressAutoHyphens/>
              <w:spacing w:line="240" w:lineRule="atLeast"/>
              <w:rPr>
                <w:szCs w:val="20"/>
              </w:rPr>
            </w:pPr>
            <w:r w:rsidRPr="00CC446A">
              <w:rPr>
                <w:szCs w:val="20"/>
              </w:rPr>
              <w:t xml:space="preserve">S/N: (List)  </w:t>
            </w:r>
            <w:r w:rsidRPr="00CC446A">
              <w:rPr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9" w:name="Text138"/>
            <w:r w:rsidRPr="00CC446A">
              <w:rPr>
                <w:szCs w:val="20"/>
              </w:rPr>
              <w:instrText xml:space="preserve"> FORMTEXT </w:instrText>
            </w:r>
            <w:r w:rsidRPr="00CC446A">
              <w:rPr>
                <w:szCs w:val="20"/>
              </w:rPr>
            </w:r>
            <w:r w:rsidRPr="00CC446A">
              <w:rPr>
                <w:szCs w:val="20"/>
              </w:rPr>
              <w:fldChar w:fldCharType="separate"/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szCs w:val="20"/>
              </w:rPr>
              <w:fldChar w:fldCharType="end"/>
            </w:r>
            <w:bookmarkEnd w:id="19"/>
          </w:p>
        </w:tc>
        <w:tc>
          <w:tcPr>
            <w:tcW w:w="5607" w:type="dxa"/>
            <w:gridSpan w:val="4"/>
            <w:shd w:val="clear" w:color="auto" w:fill="auto"/>
          </w:tcPr>
          <w:p w14:paraId="7DEE18F3" w14:textId="77777777" w:rsidR="006A5500" w:rsidRPr="00CC446A" w:rsidRDefault="006A5500" w:rsidP="00E37298">
            <w:pPr>
              <w:keepNext/>
              <w:keepLines/>
              <w:tabs>
                <w:tab w:val="left" w:pos="0"/>
              </w:tabs>
              <w:suppressAutoHyphens/>
              <w:spacing w:line="240" w:lineRule="atLeast"/>
              <w:rPr>
                <w:szCs w:val="20"/>
              </w:rPr>
            </w:pPr>
            <w:r w:rsidRPr="00CC446A">
              <w:rPr>
                <w:szCs w:val="20"/>
              </w:rPr>
              <w:t xml:space="preserve">Packing Slip / Shipping Document No. </w:t>
            </w:r>
            <w:r w:rsidRPr="00CC446A">
              <w:rPr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0" w:name="Text140"/>
            <w:r w:rsidRPr="00CC446A">
              <w:rPr>
                <w:szCs w:val="20"/>
              </w:rPr>
              <w:instrText xml:space="preserve"> FORMTEXT </w:instrText>
            </w:r>
            <w:r w:rsidRPr="00CC446A">
              <w:rPr>
                <w:szCs w:val="20"/>
              </w:rPr>
            </w:r>
            <w:r w:rsidRPr="00CC446A">
              <w:rPr>
                <w:szCs w:val="20"/>
              </w:rPr>
              <w:fldChar w:fldCharType="separate"/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noProof/>
                <w:szCs w:val="20"/>
              </w:rPr>
              <w:t> </w:t>
            </w:r>
            <w:r w:rsidRPr="00CC446A">
              <w:rPr>
                <w:szCs w:val="20"/>
              </w:rPr>
              <w:fldChar w:fldCharType="end"/>
            </w:r>
            <w:bookmarkEnd w:id="20"/>
          </w:p>
        </w:tc>
      </w:tr>
    </w:tbl>
    <w:p w14:paraId="61D95608" w14:textId="77777777" w:rsidR="002D76E5" w:rsidRPr="00CC446A" w:rsidRDefault="001C0CC4" w:rsidP="00DE25C4">
      <w:pPr>
        <w:rPr>
          <w:sz w:val="22"/>
        </w:rPr>
      </w:pPr>
      <w:r w:rsidRPr="00CC446A">
        <w:rPr>
          <w:sz w:val="22"/>
        </w:rPr>
        <w:t xml:space="preserve">Checklist completed by:  </w:t>
      </w:r>
      <w:r w:rsidRPr="00CC446A">
        <w:rPr>
          <w:sz w:val="22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CC446A">
        <w:rPr>
          <w:sz w:val="22"/>
        </w:rPr>
        <w:instrText xml:space="preserve"> FORMTEXT </w:instrText>
      </w:r>
      <w:r w:rsidRPr="00CC446A">
        <w:rPr>
          <w:sz w:val="22"/>
        </w:rPr>
      </w:r>
      <w:r w:rsidRPr="00CC446A">
        <w:rPr>
          <w:sz w:val="22"/>
        </w:rPr>
        <w:fldChar w:fldCharType="separate"/>
      </w:r>
      <w:r w:rsidRPr="00CC446A">
        <w:rPr>
          <w:noProof/>
          <w:sz w:val="22"/>
        </w:rPr>
        <w:t> </w:t>
      </w:r>
      <w:r w:rsidRPr="00CC446A">
        <w:rPr>
          <w:noProof/>
          <w:sz w:val="22"/>
        </w:rPr>
        <w:t> </w:t>
      </w:r>
      <w:r w:rsidRPr="00CC446A">
        <w:rPr>
          <w:noProof/>
          <w:sz w:val="22"/>
        </w:rPr>
        <w:t> </w:t>
      </w:r>
      <w:r w:rsidRPr="00CC446A">
        <w:rPr>
          <w:noProof/>
          <w:sz w:val="22"/>
        </w:rPr>
        <w:t> </w:t>
      </w:r>
      <w:r w:rsidRPr="00CC446A">
        <w:rPr>
          <w:noProof/>
          <w:sz w:val="22"/>
        </w:rPr>
        <w:t> </w:t>
      </w:r>
      <w:r w:rsidRPr="00CC446A">
        <w:rPr>
          <w:sz w:val="22"/>
        </w:rPr>
        <w:fldChar w:fldCharType="end"/>
      </w:r>
      <w:r w:rsidRPr="00CC446A">
        <w:rPr>
          <w:sz w:val="22"/>
        </w:rPr>
        <w:tab/>
      </w:r>
      <w:r w:rsidRPr="00CC446A">
        <w:rPr>
          <w:sz w:val="22"/>
        </w:rPr>
        <w:tab/>
      </w:r>
      <w:r w:rsidRPr="00CC446A">
        <w:rPr>
          <w:sz w:val="22"/>
        </w:rPr>
        <w:tab/>
      </w:r>
      <w:r w:rsidRPr="00CC446A">
        <w:rPr>
          <w:sz w:val="22"/>
        </w:rPr>
        <w:tab/>
      </w:r>
      <w:r w:rsidRPr="00CC446A">
        <w:rPr>
          <w:sz w:val="22"/>
        </w:rPr>
        <w:tab/>
        <w:t xml:space="preserve">Date:  </w:t>
      </w:r>
      <w:r w:rsidRPr="00CC446A">
        <w:rPr>
          <w:sz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r w:rsidRPr="00CC446A">
        <w:rPr>
          <w:sz w:val="22"/>
        </w:rPr>
        <w:instrText xml:space="preserve"> FORMTEXT </w:instrText>
      </w:r>
      <w:r w:rsidRPr="00CC446A">
        <w:rPr>
          <w:sz w:val="22"/>
        </w:rPr>
      </w:r>
      <w:r w:rsidRPr="00CC446A">
        <w:rPr>
          <w:sz w:val="22"/>
        </w:rPr>
        <w:fldChar w:fldCharType="separate"/>
      </w:r>
      <w:r w:rsidRPr="00CC446A">
        <w:rPr>
          <w:noProof/>
          <w:sz w:val="22"/>
        </w:rPr>
        <w:t> </w:t>
      </w:r>
      <w:r w:rsidRPr="00CC446A">
        <w:rPr>
          <w:noProof/>
          <w:sz w:val="22"/>
        </w:rPr>
        <w:t> </w:t>
      </w:r>
      <w:r w:rsidRPr="00CC446A">
        <w:rPr>
          <w:noProof/>
          <w:sz w:val="22"/>
        </w:rPr>
        <w:t> </w:t>
      </w:r>
      <w:r w:rsidRPr="00CC446A">
        <w:rPr>
          <w:noProof/>
          <w:sz w:val="22"/>
        </w:rPr>
        <w:t> </w:t>
      </w:r>
      <w:r w:rsidRPr="00CC446A">
        <w:rPr>
          <w:noProof/>
          <w:sz w:val="22"/>
        </w:rPr>
        <w:t> </w:t>
      </w:r>
      <w:r w:rsidRPr="00CC446A">
        <w:rPr>
          <w:sz w:val="22"/>
        </w:rPr>
        <w:fldChar w:fldCharType="end"/>
      </w:r>
    </w:p>
    <w:p w14:paraId="69C65E99" w14:textId="77777777" w:rsidR="001C0CC4" w:rsidRPr="001C0CC4" w:rsidRDefault="001C0CC4" w:rsidP="00DE25C4">
      <w:pPr>
        <w:rPr>
          <w:sz w:val="22"/>
          <w:szCs w:val="20"/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675"/>
        <w:gridCol w:w="5380"/>
        <w:gridCol w:w="630"/>
        <w:gridCol w:w="540"/>
        <w:gridCol w:w="630"/>
        <w:gridCol w:w="2801"/>
      </w:tblGrid>
      <w:tr w:rsidR="00490965" w:rsidRPr="00F25527" w14:paraId="6E18DCDD" w14:textId="77777777" w:rsidTr="003510AC">
        <w:trPr>
          <w:cantSplit/>
          <w:tblHeader/>
        </w:trPr>
        <w:tc>
          <w:tcPr>
            <w:tcW w:w="10656" w:type="dxa"/>
            <w:gridSpan w:val="6"/>
            <w:shd w:val="clear" w:color="auto" w:fill="D9D9D9"/>
          </w:tcPr>
          <w:p w14:paraId="7A2810C9" w14:textId="77777777" w:rsidR="00490965" w:rsidRPr="00F25527" w:rsidRDefault="00490965" w:rsidP="00490965">
            <w:pPr>
              <w:pStyle w:val="EndnoteText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STATUS:  </w:t>
            </w:r>
            <w:r w:rsidRPr="00830FD2">
              <w:rPr>
                <w:rFonts w:ascii="Arial" w:hAnsi="Arial" w:cs="Arial"/>
                <w:b/>
                <w:i/>
                <w:sz w:val="16"/>
                <w:szCs w:val="16"/>
              </w:rPr>
              <w:t>Acceptable = Yes          Not Acceptable = No          Not Applicable = N/A</w:t>
            </w:r>
          </w:p>
        </w:tc>
      </w:tr>
      <w:tr w:rsidR="00715930" w:rsidRPr="00F25527" w14:paraId="39DDA936" w14:textId="77777777" w:rsidTr="003510AC">
        <w:trPr>
          <w:cantSplit/>
          <w:tblHeader/>
        </w:trPr>
        <w:tc>
          <w:tcPr>
            <w:tcW w:w="675" w:type="dxa"/>
            <w:shd w:val="clear" w:color="auto" w:fill="D9D9D9"/>
          </w:tcPr>
          <w:p w14:paraId="4ADDEF37" w14:textId="77777777" w:rsidR="00490965" w:rsidRPr="00830FD2" w:rsidRDefault="00B81126" w:rsidP="00EF23A2">
            <w:pPr>
              <w:pStyle w:val="EndnoteText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380" w:type="dxa"/>
            <w:shd w:val="clear" w:color="auto" w:fill="D9D9D9"/>
          </w:tcPr>
          <w:p w14:paraId="3F2EDE3B" w14:textId="77777777" w:rsidR="00490965" w:rsidRPr="00830FD2" w:rsidRDefault="00490965" w:rsidP="00EF23A2">
            <w:pPr>
              <w:pStyle w:val="EndnoteText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</w:rPr>
            </w:pPr>
            <w:r w:rsidRPr="00830FD2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630" w:type="dxa"/>
            <w:shd w:val="clear" w:color="auto" w:fill="D9D9D9"/>
          </w:tcPr>
          <w:p w14:paraId="041061B1" w14:textId="77777777" w:rsidR="00490965" w:rsidRPr="00830FD2" w:rsidRDefault="00490965" w:rsidP="00EF23A2">
            <w:pPr>
              <w:jc w:val="center"/>
              <w:rPr>
                <w:b/>
              </w:rPr>
            </w:pPr>
            <w:r w:rsidRPr="00830FD2">
              <w:rPr>
                <w:b/>
              </w:rPr>
              <w:t>Yes</w:t>
            </w:r>
          </w:p>
        </w:tc>
        <w:tc>
          <w:tcPr>
            <w:tcW w:w="540" w:type="dxa"/>
            <w:shd w:val="clear" w:color="auto" w:fill="D9D9D9"/>
          </w:tcPr>
          <w:p w14:paraId="03807821" w14:textId="77777777" w:rsidR="00490965" w:rsidRPr="00830FD2" w:rsidRDefault="00490965" w:rsidP="00EF23A2">
            <w:pPr>
              <w:jc w:val="center"/>
              <w:rPr>
                <w:b/>
              </w:rPr>
            </w:pPr>
            <w:r w:rsidRPr="00830FD2">
              <w:rPr>
                <w:b/>
              </w:rPr>
              <w:t>No</w:t>
            </w:r>
          </w:p>
        </w:tc>
        <w:tc>
          <w:tcPr>
            <w:tcW w:w="630" w:type="dxa"/>
            <w:shd w:val="clear" w:color="auto" w:fill="D9D9D9"/>
          </w:tcPr>
          <w:p w14:paraId="728D3FA2" w14:textId="77777777" w:rsidR="00490965" w:rsidRPr="00830FD2" w:rsidRDefault="00490965" w:rsidP="00EF23A2">
            <w:pPr>
              <w:jc w:val="center"/>
              <w:rPr>
                <w:b/>
              </w:rPr>
            </w:pPr>
            <w:r w:rsidRPr="00830FD2">
              <w:rPr>
                <w:b/>
              </w:rPr>
              <w:t>N/A</w:t>
            </w:r>
          </w:p>
        </w:tc>
        <w:tc>
          <w:tcPr>
            <w:tcW w:w="2801" w:type="dxa"/>
            <w:shd w:val="clear" w:color="auto" w:fill="D9D9D9"/>
          </w:tcPr>
          <w:p w14:paraId="2FCF2C27" w14:textId="77777777" w:rsidR="00490965" w:rsidRPr="00830FD2" w:rsidRDefault="00490965" w:rsidP="00EF23A2">
            <w:pPr>
              <w:pStyle w:val="EndnoteText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</w:rPr>
            </w:pPr>
            <w:r w:rsidRPr="00830FD2">
              <w:rPr>
                <w:rFonts w:ascii="Arial" w:hAnsi="Arial" w:cs="Arial"/>
                <w:b/>
              </w:rPr>
              <w:t>Comments</w:t>
            </w:r>
          </w:p>
        </w:tc>
      </w:tr>
      <w:tr w:rsidR="001D2C95" w:rsidRPr="00F25527" w14:paraId="3A3D2D71" w14:textId="77777777" w:rsidTr="003510AC">
        <w:trPr>
          <w:cantSplit/>
        </w:trPr>
        <w:tc>
          <w:tcPr>
            <w:tcW w:w="10656" w:type="dxa"/>
            <w:gridSpan w:val="6"/>
            <w:tcBorders>
              <w:bottom w:val="single" w:sz="4" w:space="0" w:color="auto"/>
            </w:tcBorders>
          </w:tcPr>
          <w:p w14:paraId="07B15CAE" w14:textId="77777777" w:rsidR="001D2C95" w:rsidRPr="00573B4A" w:rsidRDefault="00573B4A" w:rsidP="00DE043D">
            <w:pPr>
              <w:ind w:right="48"/>
              <w:rPr>
                <w:b/>
                <w:color w:val="FF0000"/>
                <w:szCs w:val="20"/>
              </w:rPr>
            </w:pPr>
            <w:r w:rsidRPr="00CC446A">
              <w:rPr>
                <w:b/>
              </w:rPr>
              <w:t>DOCUMENTATION VERIFICATION</w:t>
            </w:r>
          </w:p>
        </w:tc>
      </w:tr>
      <w:tr w:rsidR="00715930" w:rsidRPr="00F25527" w14:paraId="05505D3B" w14:textId="77777777" w:rsidTr="003510AC">
        <w:trPr>
          <w:cantSplit/>
        </w:trPr>
        <w:tc>
          <w:tcPr>
            <w:tcW w:w="675" w:type="dxa"/>
          </w:tcPr>
          <w:p w14:paraId="580524A9" w14:textId="77777777" w:rsidR="00F61954" w:rsidRPr="00642A7E" w:rsidRDefault="00CC446A" w:rsidP="00DE043D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A0EE3">
              <w:rPr>
                <w:sz w:val="18"/>
                <w:szCs w:val="18"/>
              </w:rPr>
              <w:t>.</w:t>
            </w:r>
          </w:p>
        </w:tc>
        <w:tc>
          <w:tcPr>
            <w:tcW w:w="5380" w:type="dxa"/>
          </w:tcPr>
          <w:p w14:paraId="585C54B7" w14:textId="77777777" w:rsidR="00F61954" w:rsidRPr="00642A7E" w:rsidRDefault="001D2C95" w:rsidP="00846AC2">
            <w:pPr>
              <w:tabs>
                <w:tab w:val="left" w:pos="2160"/>
              </w:tabs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t xml:space="preserve">Have Seller rejection documents on </w:t>
            </w:r>
            <w:r w:rsidR="00846AC2" w:rsidRPr="00A750EB">
              <w:rPr>
                <w:color w:val="000000" w:themeColor="text1"/>
                <w:sz w:val="18"/>
                <w:szCs w:val="18"/>
              </w:rPr>
              <w:t>the parts</w:t>
            </w:r>
            <w:r w:rsidRPr="00A750E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42A7E">
              <w:rPr>
                <w:sz w:val="18"/>
                <w:szCs w:val="18"/>
              </w:rPr>
              <w:t>presented been dispositioned and closed, including Supplier Quality Assurance Reports (SQAR</w:t>
            </w:r>
            <w:r w:rsidR="00573B4A">
              <w:rPr>
                <w:sz w:val="18"/>
                <w:szCs w:val="18"/>
              </w:rPr>
              <w:t>S</w:t>
            </w:r>
            <w:r w:rsidRPr="00642A7E">
              <w:rPr>
                <w:sz w:val="18"/>
                <w:szCs w:val="18"/>
              </w:rPr>
              <w:t>)?</w:t>
            </w:r>
          </w:p>
        </w:tc>
        <w:tc>
          <w:tcPr>
            <w:tcW w:w="630" w:type="dxa"/>
          </w:tcPr>
          <w:p w14:paraId="692ACAD8" w14:textId="77777777" w:rsidR="00F61954" w:rsidRPr="00642A7E" w:rsidRDefault="00F61954" w:rsidP="00CE4206">
            <w:pPr>
              <w:ind w:right="-51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29B49C8F" w14:textId="77777777" w:rsidR="00F61954" w:rsidRPr="00642A7E" w:rsidRDefault="00F61954" w:rsidP="00CE4206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10E6D67F" w14:textId="77777777" w:rsidR="00F61954" w:rsidRPr="00642A7E" w:rsidRDefault="00F61954" w:rsidP="00CE4206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02BF70A0" w14:textId="77777777" w:rsidR="00F61954" w:rsidRPr="00642A7E" w:rsidRDefault="00F61954" w:rsidP="00CE4206">
            <w:pPr>
              <w:ind w:right="4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FORMTEXT </w:instrText>
            </w:r>
            <w:r w:rsidRPr="00642A7E">
              <w:rPr>
                <w:sz w:val="18"/>
                <w:szCs w:val="18"/>
              </w:rPr>
            </w:r>
            <w:r w:rsidRPr="00642A7E">
              <w:rPr>
                <w:sz w:val="18"/>
                <w:szCs w:val="18"/>
              </w:rPr>
              <w:fldChar w:fldCharType="separate"/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</w:tr>
      <w:tr w:rsidR="00715930" w:rsidRPr="00F25527" w14:paraId="23D5FAF2" w14:textId="77777777" w:rsidTr="003510A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77154F43" w14:textId="77777777" w:rsidR="00F61954" w:rsidRPr="00642A7E" w:rsidRDefault="00CC446A" w:rsidP="00DE043D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A0EE3">
              <w:rPr>
                <w:sz w:val="18"/>
                <w:szCs w:val="18"/>
              </w:rPr>
              <w:t>.</w:t>
            </w:r>
          </w:p>
        </w:tc>
        <w:tc>
          <w:tcPr>
            <w:tcW w:w="5380" w:type="dxa"/>
            <w:tcBorders>
              <w:bottom w:val="dotted" w:sz="4" w:space="0" w:color="auto"/>
            </w:tcBorders>
          </w:tcPr>
          <w:p w14:paraId="078EC255" w14:textId="77777777" w:rsidR="00F61954" w:rsidRPr="00642A7E" w:rsidRDefault="00644F57" w:rsidP="0064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the hardware is F35 PoHAP, have all assembly characteristics been verified to the applicable specifications?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AC1EAF5" w14:textId="77777777" w:rsidR="00F61954" w:rsidRPr="00642A7E" w:rsidRDefault="00F61954" w:rsidP="00CE4206">
            <w:pPr>
              <w:ind w:right="-51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C5F75B2" w14:textId="77777777" w:rsidR="00F61954" w:rsidRPr="00642A7E" w:rsidRDefault="00F61954" w:rsidP="00CE4206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5330C74" w14:textId="77777777" w:rsidR="00F61954" w:rsidRPr="00642A7E" w:rsidRDefault="00F61954" w:rsidP="00CE4206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  <w:tcBorders>
              <w:bottom w:val="dotted" w:sz="4" w:space="0" w:color="auto"/>
            </w:tcBorders>
          </w:tcPr>
          <w:p w14:paraId="12716901" w14:textId="77777777" w:rsidR="00F61954" w:rsidRPr="00642A7E" w:rsidRDefault="00F61954" w:rsidP="00CE4206">
            <w:pPr>
              <w:ind w:right="4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FORMTEXT </w:instrText>
            </w:r>
            <w:r w:rsidRPr="00642A7E">
              <w:rPr>
                <w:sz w:val="18"/>
                <w:szCs w:val="18"/>
              </w:rPr>
            </w:r>
            <w:r w:rsidRPr="00642A7E">
              <w:rPr>
                <w:sz w:val="18"/>
                <w:szCs w:val="18"/>
              </w:rPr>
              <w:fldChar w:fldCharType="separate"/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</w:tr>
      <w:tr w:rsidR="00DA0AF8" w:rsidRPr="00F25527" w14:paraId="6F734E0A" w14:textId="77777777" w:rsidTr="003510AC">
        <w:trPr>
          <w:cantSplit/>
        </w:trPr>
        <w:tc>
          <w:tcPr>
            <w:tcW w:w="675" w:type="dxa"/>
          </w:tcPr>
          <w:p w14:paraId="6308D680" w14:textId="77777777" w:rsidR="00DA0AF8" w:rsidRPr="00642A7E" w:rsidRDefault="00CC446A" w:rsidP="00EC4120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A0EE3">
              <w:rPr>
                <w:sz w:val="18"/>
                <w:szCs w:val="18"/>
              </w:rPr>
              <w:t>.</w:t>
            </w:r>
          </w:p>
        </w:tc>
        <w:tc>
          <w:tcPr>
            <w:tcW w:w="5380" w:type="dxa"/>
          </w:tcPr>
          <w:p w14:paraId="6519DC5E" w14:textId="77777777" w:rsidR="00DA0AF8" w:rsidRPr="00642A7E" w:rsidRDefault="00DA0AF8" w:rsidP="00226300">
            <w:pPr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t xml:space="preserve">Do serial numbers (S/N) on delivery records match those on the </w:t>
            </w:r>
            <w:r w:rsidR="004E318C">
              <w:rPr>
                <w:sz w:val="18"/>
                <w:szCs w:val="18"/>
              </w:rPr>
              <w:t xml:space="preserve">parts and the </w:t>
            </w:r>
            <w:r w:rsidRPr="00642A7E">
              <w:rPr>
                <w:sz w:val="18"/>
                <w:szCs w:val="18"/>
              </w:rPr>
              <w:t>records retained by the Seller?</w:t>
            </w:r>
          </w:p>
        </w:tc>
        <w:tc>
          <w:tcPr>
            <w:tcW w:w="630" w:type="dxa"/>
          </w:tcPr>
          <w:p w14:paraId="2C27E342" w14:textId="77777777" w:rsidR="00DA0AF8" w:rsidRPr="00642A7E" w:rsidRDefault="00DA0AF8" w:rsidP="004F2E6E">
            <w:pPr>
              <w:ind w:right="-51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11461E0A" w14:textId="77777777" w:rsidR="00DA0AF8" w:rsidRPr="00642A7E" w:rsidRDefault="00DA0AF8" w:rsidP="004F2E6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49FB2EEA" w14:textId="77777777" w:rsidR="00DA0AF8" w:rsidRPr="00642A7E" w:rsidRDefault="00DA0AF8" w:rsidP="004F2E6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44439336" w14:textId="77777777" w:rsidR="00DA0AF8" w:rsidRPr="00642A7E" w:rsidRDefault="00DA0AF8" w:rsidP="004F2E6E">
            <w:pPr>
              <w:ind w:right="4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FORMTEXT </w:instrText>
            </w:r>
            <w:r w:rsidRPr="00642A7E">
              <w:rPr>
                <w:sz w:val="18"/>
                <w:szCs w:val="18"/>
              </w:rPr>
            </w:r>
            <w:r w:rsidRPr="00642A7E">
              <w:rPr>
                <w:sz w:val="18"/>
                <w:szCs w:val="18"/>
              </w:rPr>
              <w:fldChar w:fldCharType="separate"/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</w:tr>
      <w:tr w:rsidR="00DA0AF8" w:rsidRPr="00F25527" w14:paraId="1515E89A" w14:textId="77777777" w:rsidTr="003510AC">
        <w:trPr>
          <w:cantSplit/>
        </w:trPr>
        <w:tc>
          <w:tcPr>
            <w:tcW w:w="675" w:type="dxa"/>
          </w:tcPr>
          <w:p w14:paraId="3585C427" w14:textId="77777777" w:rsidR="00DA0AF8" w:rsidRPr="00642A7E" w:rsidRDefault="00CC446A" w:rsidP="00EC4120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A0EE3">
              <w:rPr>
                <w:sz w:val="18"/>
                <w:szCs w:val="18"/>
              </w:rPr>
              <w:t>.</w:t>
            </w:r>
          </w:p>
        </w:tc>
        <w:tc>
          <w:tcPr>
            <w:tcW w:w="5380" w:type="dxa"/>
          </w:tcPr>
          <w:p w14:paraId="67C2E302" w14:textId="77777777" w:rsidR="00DA0AF8" w:rsidRPr="00642A7E" w:rsidRDefault="00DA0AF8" w:rsidP="004E318C">
            <w:pPr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t>If First Article Inspection (FAI) is a requirement, was the FAI performed and is the appropriate FAI report complete and accurate?</w:t>
            </w:r>
            <w:r w:rsidR="004E318C">
              <w:rPr>
                <w:sz w:val="18"/>
                <w:szCs w:val="18"/>
              </w:rPr>
              <w:t xml:space="preserve">  (Verify that no events have occurred since last performance of FAI that meet the entrance criteria for a new partial or complete FAI.)</w:t>
            </w:r>
          </w:p>
        </w:tc>
        <w:tc>
          <w:tcPr>
            <w:tcW w:w="630" w:type="dxa"/>
          </w:tcPr>
          <w:p w14:paraId="3A8BB192" w14:textId="77777777" w:rsidR="00DA0AF8" w:rsidRPr="00642A7E" w:rsidRDefault="00DA0AF8" w:rsidP="004F2E6E">
            <w:pPr>
              <w:ind w:right="-51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1C2812D2" w14:textId="77777777" w:rsidR="00DA0AF8" w:rsidRPr="00642A7E" w:rsidRDefault="00DA0AF8" w:rsidP="004F2E6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4866C187" w14:textId="77777777" w:rsidR="00DA0AF8" w:rsidRPr="00642A7E" w:rsidRDefault="00DA0AF8" w:rsidP="004F2E6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291B3D93" w14:textId="77777777" w:rsidR="00DA0AF8" w:rsidRPr="00642A7E" w:rsidRDefault="00DA0AF8" w:rsidP="004F2E6E">
            <w:pPr>
              <w:ind w:right="4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FORMTEXT </w:instrText>
            </w:r>
            <w:r w:rsidRPr="00642A7E">
              <w:rPr>
                <w:sz w:val="18"/>
                <w:szCs w:val="18"/>
              </w:rPr>
            </w:r>
            <w:r w:rsidRPr="00642A7E">
              <w:rPr>
                <w:sz w:val="18"/>
                <w:szCs w:val="18"/>
              </w:rPr>
              <w:fldChar w:fldCharType="separate"/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</w:tr>
      <w:tr w:rsidR="00DA0AF8" w:rsidRPr="00F25527" w14:paraId="4869DC05" w14:textId="77777777" w:rsidTr="003510AC">
        <w:trPr>
          <w:cantSplit/>
        </w:trPr>
        <w:tc>
          <w:tcPr>
            <w:tcW w:w="675" w:type="dxa"/>
          </w:tcPr>
          <w:p w14:paraId="04891844" w14:textId="77777777" w:rsidR="00DA0AF8" w:rsidRPr="00642A7E" w:rsidRDefault="00CC446A" w:rsidP="00EC4120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A0EE3">
              <w:rPr>
                <w:sz w:val="18"/>
                <w:szCs w:val="18"/>
              </w:rPr>
              <w:t>.</w:t>
            </w:r>
          </w:p>
        </w:tc>
        <w:tc>
          <w:tcPr>
            <w:tcW w:w="5380" w:type="dxa"/>
          </w:tcPr>
          <w:p w14:paraId="1A74A4A6" w14:textId="77777777" w:rsidR="00DA0AF8" w:rsidRPr="00642A7E" w:rsidRDefault="00DA0AF8" w:rsidP="00DA0AF8">
            <w:pPr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t>Are appropriate dates, signatures, and stamps, as required, on test data records, route cards or travelers?</w:t>
            </w:r>
          </w:p>
        </w:tc>
        <w:tc>
          <w:tcPr>
            <w:tcW w:w="630" w:type="dxa"/>
          </w:tcPr>
          <w:p w14:paraId="07DD33C6" w14:textId="77777777" w:rsidR="00DA0AF8" w:rsidRPr="00642A7E" w:rsidRDefault="00DA0AF8" w:rsidP="004F2E6E">
            <w:pPr>
              <w:ind w:right="-51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C17E0A3" w14:textId="77777777" w:rsidR="00DA0AF8" w:rsidRPr="00642A7E" w:rsidRDefault="00DA0AF8" w:rsidP="004F2E6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4B119F69" w14:textId="77777777" w:rsidR="00DA0AF8" w:rsidRPr="00642A7E" w:rsidRDefault="00DA0AF8" w:rsidP="004F2E6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7E1D62F2" w14:textId="77777777" w:rsidR="00DA0AF8" w:rsidRPr="00642A7E" w:rsidRDefault="00DA0AF8" w:rsidP="004F2E6E">
            <w:pPr>
              <w:ind w:right="4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FORMTEXT </w:instrText>
            </w:r>
            <w:r w:rsidRPr="00642A7E">
              <w:rPr>
                <w:sz w:val="18"/>
                <w:szCs w:val="18"/>
              </w:rPr>
            </w:r>
            <w:r w:rsidRPr="00642A7E">
              <w:rPr>
                <w:sz w:val="18"/>
                <w:szCs w:val="18"/>
              </w:rPr>
              <w:fldChar w:fldCharType="separate"/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</w:tr>
      <w:tr w:rsidR="00970098" w:rsidRPr="00F25527" w14:paraId="1BFAF679" w14:textId="77777777" w:rsidTr="003510AC">
        <w:trPr>
          <w:cantSplit/>
        </w:trPr>
        <w:tc>
          <w:tcPr>
            <w:tcW w:w="675" w:type="dxa"/>
          </w:tcPr>
          <w:p w14:paraId="202A7A45" w14:textId="77777777" w:rsidR="00970098" w:rsidRPr="00642A7E" w:rsidRDefault="00CC446A" w:rsidP="00EC4120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A0EE3">
              <w:rPr>
                <w:sz w:val="18"/>
                <w:szCs w:val="18"/>
              </w:rPr>
              <w:t>.</w:t>
            </w:r>
          </w:p>
        </w:tc>
        <w:tc>
          <w:tcPr>
            <w:tcW w:w="5380" w:type="dxa"/>
          </w:tcPr>
          <w:p w14:paraId="18A1635D" w14:textId="77777777" w:rsidR="00970098" w:rsidRPr="00A750EB" w:rsidRDefault="00E73F2C" w:rsidP="0049442B">
            <w:pPr>
              <w:rPr>
                <w:sz w:val="18"/>
                <w:szCs w:val="18"/>
              </w:rPr>
            </w:pPr>
            <w:r w:rsidRPr="00A750EB">
              <w:rPr>
                <w:sz w:val="18"/>
                <w:szCs w:val="18"/>
              </w:rPr>
              <w:t>If applicable, h</w:t>
            </w:r>
            <w:r w:rsidR="00970098" w:rsidRPr="00A750EB">
              <w:rPr>
                <w:sz w:val="18"/>
                <w:szCs w:val="18"/>
              </w:rPr>
              <w:t xml:space="preserve">as Seller used approved material sources </w:t>
            </w:r>
            <w:r w:rsidR="0049442B" w:rsidRPr="00A750EB">
              <w:rPr>
                <w:sz w:val="18"/>
                <w:szCs w:val="18"/>
              </w:rPr>
              <w:t xml:space="preserve">and processes </w:t>
            </w:r>
            <w:r w:rsidR="00970098" w:rsidRPr="00A750EB">
              <w:rPr>
                <w:sz w:val="18"/>
                <w:szCs w:val="18"/>
              </w:rPr>
              <w:t xml:space="preserve">imposed via LM </w:t>
            </w:r>
            <w:r w:rsidR="004E318C" w:rsidRPr="00A750EB">
              <w:rPr>
                <w:sz w:val="18"/>
                <w:szCs w:val="18"/>
              </w:rPr>
              <w:t>Aero specifications and/or EMAP</w:t>
            </w:r>
            <w:r w:rsidRPr="00A750EB">
              <w:rPr>
                <w:sz w:val="18"/>
                <w:szCs w:val="18"/>
              </w:rPr>
              <w:t>,</w:t>
            </w:r>
            <w:r w:rsidR="008B623F" w:rsidRPr="00A750EB">
              <w:rPr>
                <w:sz w:val="18"/>
                <w:szCs w:val="18"/>
              </w:rPr>
              <w:t xml:space="preserve"> </w:t>
            </w:r>
            <w:r w:rsidR="00DB60DC" w:rsidRPr="00A750EB">
              <w:rPr>
                <w:sz w:val="18"/>
                <w:szCs w:val="18"/>
              </w:rPr>
              <w:t xml:space="preserve">approved processors per </w:t>
            </w:r>
            <w:r w:rsidR="008B623F" w:rsidRPr="00A750EB">
              <w:rPr>
                <w:sz w:val="18"/>
                <w:szCs w:val="18"/>
              </w:rPr>
              <w:t>QSC-001</w:t>
            </w:r>
            <w:r w:rsidRPr="00A750EB">
              <w:rPr>
                <w:sz w:val="18"/>
                <w:szCs w:val="18"/>
              </w:rPr>
              <w:t xml:space="preserve"> and have the appropriate testing requirements been met</w:t>
            </w:r>
            <w:r w:rsidR="00970098" w:rsidRPr="00A750EB">
              <w:rPr>
                <w:sz w:val="18"/>
                <w:szCs w:val="18"/>
              </w:rPr>
              <w:t>?</w:t>
            </w:r>
          </w:p>
        </w:tc>
        <w:tc>
          <w:tcPr>
            <w:tcW w:w="630" w:type="dxa"/>
          </w:tcPr>
          <w:p w14:paraId="026DA667" w14:textId="77777777" w:rsidR="00970098" w:rsidRPr="00642A7E" w:rsidRDefault="00970098" w:rsidP="004F2E6E">
            <w:pPr>
              <w:ind w:right="-51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3957910" w14:textId="77777777" w:rsidR="00970098" w:rsidRPr="00642A7E" w:rsidRDefault="00970098" w:rsidP="004F2E6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585224C5" w14:textId="77777777" w:rsidR="00970098" w:rsidRPr="00642A7E" w:rsidRDefault="00970098" w:rsidP="004F2E6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62596EC2" w14:textId="77777777" w:rsidR="00970098" w:rsidRPr="00642A7E" w:rsidRDefault="00970098" w:rsidP="004F2E6E">
            <w:pPr>
              <w:ind w:right="4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FORMTEXT </w:instrText>
            </w:r>
            <w:r w:rsidRPr="00642A7E">
              <w:rPr>
                <w:sz w:val="18"/>
                <w:szCs w:val="18"/>
              </w:rPr>
            </w:r>
            <w:r w:rsidRPr="00642A7E">
              <w:rPr>
                <w:sz w:val="18"/>
                <w:szCs w:val="18"/>
              </w:rPr>
              <w:fldChar w:fldCharType="separate"/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</w:tr>
      <w:tr w:rsidR="00642A7E" w:rsidRPr="00F25527" w14:paraId="12575150" w14:textId="77777777" w:rsidTr="003510A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05CE4C50" w14:textId="77777777" w:rsidR="00642A7E" w:rsidRPr="00642A7E" w:rsidRDefault="00CC446A" w:rsidP="00EC4120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95ADE">
              <w:rPr>
                <w:sz w:val="18"/>
                <w:szCs w:val="18"/>
              </w:rPr>
              <w:t>.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14:paraId="5652500F" w14:textId="77777777" w:rsidR="00642A7E" w:rsidRPr="00642A7E" w:rsidRDefault="00896B88" w:rsidP="00DC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</w:t>
            </w:r>
            <w:r w:rsidRPr="00896B88">
              <w:rPr>
                <w:sz w:val="18"/>
                <w:szCs w:val="18"/>
              </w:rPr>
              <w:t xml:space="preserve"> Seller </w:t>
            </w:r>
            <w:r>
              <w:rPr>
                <w:sz w:val="18"/>
                <w:szCs w:val="18"/>
              </w:rPr>
              <w:t>provide</w:t>
            </w:r>
            <w:r w:rsidRPr="00896B88">
              <w:rPr>
                <w:sz w:val="18"/>
                <w:szCs w:val="18"/>
              </w:rPr>
              <w:t xml:space="preserve"> evidence to verify</w:t>
            </w:r>
            <w:r>
              <w:rPr>
                <w:sz w:val="18"/>
                <w:szCs w:val="18"/>
              </w:rPr>
              <w:t xml:space="preserve"> </w:t>
            </w:r>
            <w:r w:rsidR="00642A7E" w:rsidRPr="00642A7E">
              <w:rPr>
                <w:sz w:val="18"/>
                <w:szCs w:val="18"/>
              </w:rPr>
              <w:t>material type and condition</w:t>
            </w:r>
            <w:r>
              <w:rPr>
                <w:sz w:val="18"/>
                <w:szCs w:val="18"/>
              </w:rPr>
              <w:t xml:space="preserve"> are</w:t>
            </w:r>
            <w:r w:rsidR="00846AC2">
              <w:rPr>
                <w:sz w:val="18"/>
                <w:szCs w:val="18"/>
              </w:rPr>
              <w:t xml:space="preserve"> </w:t>
            </w:r>
            <w:r w:rsidR="00546C59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were</w:t>
            </w:r>
            <w:r w:rsidR="00642A7E" w:rsidRPr="00642A7E">
              <w:rPr>
                <w:sz w:val="18"/>
                <w:szCs w:val="18"/>
              </w:rPr>
              <w:t xml:space="preserve"> in their appropriate type/state at the beginning of the build process as well as when all manufacturing/machining/processing </w:t>
            </w:r>
            <w:r w:rsidR="00DC6607" w:rsidRPr="00A750EB">
              <w:rPr>
                <w:sz w:val="18"/>
                <w:szCs w:val="18"/>
              </w:rPr>
              <w:t xml:space="preserve">were </w:t>
            </w:r>
            <w:r w:rsidR="00642A7E" w:rsidRPr="00642A7E">
              <w:rPr>
                <w:sz w:val="18"/>
                <w:szCs w:val="18"/>
              </w:rPr>
              <w:t>complete</w:t>
            </w:r>
            <w:r w:rsidR="00DC6607">
              <w:rPr>
                <w:sz w:val="18"/>
                <w:szCs w:val="18"/>
              </w:rPr>
              <w:t>d</w:t>
            </w:r>
            <w:r w:rsidR="00642A7E" w:rsidRPr="00642A7E">
              <w:rPr>
                <w:sz w:val="18"/>
                <w:szCs w:val="18"/>
              </w:rPr>
              <w:t>?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ED635BA" w14:textId="77777777" w:rsidR="00642A7E" w:rsidRPr="00642A7E" w:rsidRDefault="00642A7E" w:rsidP="004F2E6E">
            <w:pPr>
              <w:ind w:right="-51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AD7F816" w14:textId="77777777" w:rsidR="00642A7E" w:rsidRPr="00642A7E" w:rsidRDefault="00642A7E" w:rsidP="004F2E6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A5543D2" w14:textId="77777777" w:rsidR="00642A7E" w:rsidRPr="00642A7E" w:rsidRDefault="00642A7E" w:rsidP="004F2E6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14:paraId="3417DBC8" w14:textId="77777777" w:rsidR="00642A7E" w:rsidRPr="00642A7E" w:rsidRDefault="00642A7E" w:rsidP="004F2E6E">
            <w:pPr>
              <w:ind w:right="4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FORMTEXT </w:instrText>
            </w:r>
            <w:r w:rsidRPr="00642A7E">
              <w:rPr>
                <w:sz w:val="18"/>
                <w:szCs w:val="18"/>
              </w:rPr>
            </w:r>
            <w:r w:rsidRPr="00642A7E">
              <w:rPr>
                <w:sz w:val="18"/>
                <w:szCs w:val="18"/>
              </w:rPr>
              <w:fldChar w:fldCharType="separate"/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</w:tr>
      <w:tr w:rsidR="00A94B8C" w:rsidRPr="00F25527" w14:paraId="01BDEBDE" w14:textId="77777777" w:rsidTr="003510AC">
        <w:trPr>
          <w:cantSplit/>
          <w:trHeight w:val="300"/>
        </w:trPr>
        <w:tc>
          <w:tcPr>
            <w:tcW w:w="675" w:type="dxa"/>
            <w:tcBorders>
              <w:bottom w:val="nil"/>
            </w:tcBorders>
          </w:tcPr>
          <w:p w14:paraId="3AD732BE" w14:textId="77777777" w:rsidR="00A94B8C" w:rsidRDefault="00CC446A" w:rsidP="00EC4120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94B8C">
              <w:rPr>
                <w:sz w:val="18"/>
                <w:szCs w:val="18"/>
              </w:rPr>
              <w:t>.</w:t>
            </w:r>
          </w:p>
        </w:tc>
        <w:tc>
          <w:tcPr>
            <w:tcW w:w="5380" w:type="dxa"/>
            <w:tcBorders>
              <w:bottom w:val="nil"/>
            </w:tcBorders>
          </w:tcPr>
          <w:p w14:paraId="6CC28434" w14:textId="77777777" w:rsidR="00A94B8C" w:rsidRPr="00642A7E" w:rsidRDefault="00DC6607" w:rsidP="00FE1C96">
            <w:pPr>
              <w:rPr>
                <w:sz w:val="18"/>
                <w:szCs w:val="18"/>
              </w:rPr>
            </w:pPr>
            <w:r w:rsidRPr="00A750EB">
              <w:rPr>
                <w:sz w:val="18"/>
                <w:szCs w:val="18"/>
              </w:rPr>
              <w:t>Do</w:t>
            </w:r>
            <w:r w:rsidR="00A94B8C" w:rsidRPr="00A750EB">
              <w:rPr>
                <w:sz w:val="18"/>
                <w:szCs w:val="18"/>
              </w:rPr>
              <w:t xml:space="preserve"> </w:t>
            </w:r>
            <w:r w:rsidR="00846AC2" w:rsidRPr="00A750EB">
              <w:rPr>
                <w:sz w:val="18"/>
                <w:szCs w:val="18"/>
              </w:rPr>
              <w:t xml:space="preserve">the </w:t>
            </w:r>
            <w:r w:rsidR="00A94B8C">
              <w:rPr>
                <w:sz w:val="18"/>
                <w:szCs w:val="18"/>
              </w:rPr>
              <w:t>part</w:t>
            </w:r>
            <w:r w:rsidR="00846AC2">
              <w:rPr>
                <w:sz w:val="18"/>
                <w:szCs w:val="18"/>
              </w:rPr>
              <w:t>s</w:t>
            </w:r>
            <w:r w:rsidR="00A94B8C">
              <w:rPr>
                <w:sz w:val="18"/>
                <w:szCs w:val="18"/>
              </w:rPr>
              <w:t xml:space="preserve"> have IUID requirement</w:t>
            </w:r>
            <w:r w:rsidR="00FE1C96">
              <w:rPr>
                <w:sz w:val="18"/>
                <w:szCs w:val="18"/>
              </w:rPr>
              <w:t>s?</w:t>
            </w:r>
          </w:p>
        </w:tc>
        <w:tc>
          <w:tcPr>
            <w:tcW w:w="630" w:type="dxa"/>
            <w:tcBorders>
              <w:bottom w:val="nil"/>
            </w:tcBorders>
          </w:tcPr>
          <w:p w14:paraId="7D56AF48" w14:textId="77777777" w:rsidR="00A94B8C" w:rsidRPr="00642A7E" w:rsidRDefault="00A94B8C" w:rsidP="004F2E6E">
            <w:pPr>
              <w:ind w:right="-51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bottom w:val="nil"/>
            </w:tcBorders>
          </w:tcPr>
          <w:p w14:paraId="018F48AF" w14:textId="77777777" w:rsidR="00A94B8C" w:rsidRPr="00642A7E" w:rsidRDefault="00A94B8C" w:rsidP="004F2E6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nil"/>
            </w:tcBorders>
          </w:tcPr>
          <w:p w14:paraId="70E407DC" w14:textId="77777777" w:rsidR="00A94B8C" w:rsidRPr="00642A7E" w:rsidRDefault="00A94B8C" w:rsidP="004F2E6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  <w:tcBorders>
              <w:bottom w:val="nil"/>
            </w:tcBorders>
          </w:tcPr>
          <w:p w14:paraId="770E7C27" w14:textId="77777777" w:rsidR="00A94B8C" w:rsidRPr="00642A7E" w:rsidRDefault="00A94B8C" w:rsidP="004F2E6E">
            <w:pPr>
              <w:ind w:right="4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FORMTEXT </w:instrText>
            </w:r>
            <w:r w:rsidRPr="00642A7E">
              <w:rPr>
                <w:sz w:val="18"/>
                <w:szCs w:val="18"/>
              </w:rPr>
            </w:r>
            <w:r w:rsidRPr="00642A7E">
              <w:rPr>
                <w:sz w:val="18"/>
                <w:szCs w:val="18"/>
              </w:rPr>
              <w:fldChar w:fldCharType="separate"/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</w:tr>
      <w:tr w:rsidR="00FE1C96" w:rsidRPr="00F25527" w14:paraId="4534A450" w14:textId="77777777" w:rsidTr="003510AC">
        <w:trPr>
          <w:cantSplit/>
        </w:trPr>
        <w:tc>
          <w:tcPr>
            <w:tcW w:w="675" w:type="dxa"/>
            <w:tcBorders>
              <w:top w:val="nil"/>
            </w:tcBorders>
          </w:tcPr>
          <w:p w14:paraId="6E0E5553" w14:textId="77777777" w:rsidR="00FE1C96" w:rsidRDefault="00FE1C96" w:rsidP="00EC4120">
            <w:pPr>
              <w:ind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5380" w:type="dxa"/>
            <w:tcBorders>
              <w:top w:val="nil"/>
            </w:tcBorders>
          </w:tcPr>
          <w:p w14:paraId="36EC3B67" w14:textId="77777777" w:rsidR="00FE1C96" w:rsidRDefault="00FE1C96" w:rsidP="00A94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has Seller uploaded IUID data to I-GUIDES?</w:t>
            </w:r>
          </w:p>
        </w:tc>
        <w:tc>
          <w:tcPr>
            <w:tcW w:w="630" w:type="dxa"/>
            <w:tcBorders>
              <w:top w:val="nil"/>
            </w:tcBorders>
          </w:tcPr>
          <w:p w14:paraId="1FAFBEB4" w14:textId="77777777" w:rsidR="00FE1C96" w:rsidRPr="00642A7E" w:rsidRDefault="00FE1C96" w:rsidP="00A13A8E">
            <w:pPr>
              <w:ind w:right="-51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</w:tcBorders>
          </w:tcPr>
          <w:p w14:paraId="3433C287" w14:textId="77777777" w:rsidR="00FE1C96" w:rsidRPr="00642A7E" w:rsidRDefault="00FE1C96" w:rsidP="00A13A8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</w:tcBorders>
          </w:tcPr>
          <w:p w14:paraId="40BA854B" w14:textId="77777777" w:rsidR="00FE1C96" w:rsidRPr="00642A7E" w:rsidRDefault="00FE1C96" w:rsidP="00A13A8E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  <w:tcBorders>
              <w:top w:val="nil"/>
            </w:tcBorders>
          </w:tcPr>
          <w:p w14:paraId="4E985654" w14:textId="77777777" w:rsidR="00FE1C96" w:rsidRPr="00642A7E" w:rsidRDefault="00FE1C96" w:rsidP="00A13A8E">
            <w:pPr>
              <w:ind w:right="4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FORMTEXT </w:instrText>
            </w:r>
            <w:r w:rsidRPr="00642A7E">
              <w:rPr>
                <w:sz w:val="18"/>
                <w:szCs w:val="18"/>
              </w:rPr>
            </w:r>
            <w:r w:rsidRPr="00642A7E">
              <w:rPr>
                <w:sz w:val="18"/>
                <w:szCs w:val="18"/>
              </w:rPr>
              <w:fldChar w:fldCharType="separate"/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494BEABF" w14:textId="77777777" w:rsidTr="003510AC">
        <w:trPr>
          <w:cantSplit/>
        </w:trPr>
        <w:tc>
          <w:tcPr>
            <w:tcW w:w="675" w:type="dxa"/>
            <w:tcBorders>
              <w:top w:val="nil"/>
            </w:tcBorders>
          </w:tcPr>
          <w:p w14:paraId="0F907C10" w14:textId="77777777" w:rsidR="006E14C9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5380" w:type="dxa"/>
            <w:tcBorders>
              <w:top w:val="nil"/>
            </w:tcBorders>
          </w:tcPr>
          <w:p w14:paraId="34F433FA" w14:textId="77777777" w:rsidR="00846AC2" w:rsidRPr="005A0032" w:rsidRDefault="000456FE" w:rsidP="00846AC2">
            <w:pPr>
              <w:rPr>
                <w:color w:val="FF0000"/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If Seller’s contract includes requirement for an Electronic Equipment Log (EEL)</w:t>
            </w:r>
            <w:r w:rsidR="00846AC2" w:rsidRPr="005A0032">
              <w:rPr>
                <w:sz w:val="18"/>
                <w:szCs w:val="18"/>
              </w:rPr>
              <w:t xml:space="preserve"> </w:t>
            </w:r>
            <w:r w:rsidRPr="005A0032">
              <w:rPr>
                <w:sz w:val="18"/>
                <w:szCs w:val="18"/>
              </w:rPr>
              <w:t>[SDRL J0825 for F35] for the hardware</w:t>
            </w:r>
            <w:r w:rsidR="00DC6607" w:rsidRPr="005A0032">
              <w:rPr>
                <w:color w:val="FF0000"/>
                <w:sz w:val="18"/>
                <w:szCs w:val="18"/>
              </w:rPr>
              <w:t xml:space="preserve">. </w:t>
            </w:r>
            <w:r w:rsidR="00DC6607" w:rsidRPr="005A0032">
              <w:rPr>
                <w:sz w:val="18"/>
                <w:szCs w:val="18"/>
              </w:rPr>
              <w:t>W</w:t>
            </w:r>
            <w:r w:rsidR="00846AC2" w:rsidRPr="005A0032">
              <w:rPr>
                <w:sz w:val="18"/>
                <w:szCs w:val="18"/>
              </w:rPr>
              <w:t xml:space="preserve">as </w:t>
            </w:r>
            <w:r w:rsidRPr="005A0032">
              <w:rPr>
                <w:sz w:val="18"/>
                <w:szCs w:val="18"/>
              </w:rPr>
              <w:t>evidence of uploaded EEL(s</w:t>
            </w:r>
            <w:r w:rsidR="00846AC2" w:rsidRPr="005A0032">
              <w:rPr>
                <w:sz w:val="18"/>
                <w:szCs w:val="18"/>
              </w:rPr>
              <w:t>) provided</w:t>
            </w:r>
            <w:r w:rsidRPr="005A0032">
              <w:rPr>
                <w:sz w:val="18"/>
                <w:szCs w:val="18"/>
              </w:rPr>
              <w:t xml:space="preserve"> by DQIM to the supplier for evidence of compliance prior to or at conductance of End Item Acceptance</w:t>
            </w:r>
            <w:r w:rsidR="00846AC2" w:rsidRPr="005A0032">
              <w:rPr>
                <w:sz w:val="18"/>
                <w:szCs w:val="18"/>
              </w:rPr>
              <w:t>?</w:t>
            </w:r>
          </w:p>
          <w:p w14:paraId="177AC036" w14:textId="77777777" w:rsidR="000456FE" w:rsidRPr="00846AC2" w:rsidRDefault="000456FE" w:rsidP="00846AC2">
            <w:pPr>
              <w:rPr>
                <w:i/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 xml:space="preserve"> If the supplier cannot provide evidence, DQIM and the Buyer must be contacted immediately for resolution. The DQIM help link is</w:t>
            </w:r>
            <w:r>
              <w:rPr>
                <w:sz w:val="18"/>
                <w:szCs w:val="18"/>
              </w:rPr>
              <w:t xml:space="preserve">: </w:t>
            </w:r>
            <w:hyperlink r:id="rId7" w:history="1">
              <w:r>
                <w:rPr>
                  <w:rStyle w:val="Hyperlink"/>
                </w:rPr>
                <w:t>jsf-dqim-supplier-issue.gr-aero@lmco.com</w:t>
              </w:r>
            </w:hyperlink>
          </w:p>
        </w:tc>
        <w:tc>
          <w:tcPr>
            <w:tcW w:w="630" w:type="dxa"/>
            <w:tcBorders>
              <w:top w:val="nil"/>
            </w:tcBorders>
          </w:tcPr>
          <w:p w14:paraId="5B2C888B" w14:textId="77777777" w:rsidR="006E14C9" w:rsidRPr="00642A7E" w:rsidRDefault="006E14C9" w:rsidP="006E14C9">
            <w:pPr>
              <w:ind w:right="-51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</w:tcBorders>
          </w:tcPr>
          <w:p w14:paraId="567F2DC9" w14:textId="77777777" w:rsidR="006E14C9" w:rsidRPr="00642A7E" w:rsidRDefault="009F45BC" w:rsidP="006E14C9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</w:tcBorders>
          </w:tcPr>
          <w:p w14:paraId="680C6A6F" w14:textId="77777777" w:rsidR="006E14C9" w:rsidRPr="00642A7E" w:rsidRDefault="006E14C9" w:rsidP="006E14C9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  <w:tcBorders>
              <w:top w:val="nil"/>
            </w:tcBorders>
          </w:tcPr>
          <w:p w14:paraId="3F5C0C2D" w14:textId="77777777" w:rsidR="006E14C9" w:rsidRPr="00642A7E" w:rsidRDefault="006E14C9" w:rsidP="006E14C9">
            <w:pPr>
              <w:ind w:right="4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FORMTEXT </w:instrText>
            </w:r>
            <w:r w:rsidRPr="00642A7E">
              <w:rPr>
                <w:sz w:val="18"/>
                <w:szCs w:val="18"/>
              </w:rPr>
            </w:r>
            <w:r w:rsidRPr="00642A7E">
              <w:rPr>
                <w:sz w:val="18"/>
                <w:szCs w:val="18"/>
              </w:rPr>
              <w:fldChar w:fldCharType="separate"/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</w:tr>
      <w:tr w:rsidR="00827BBC" w:rsidRPr="00F25527" w14:paraId="52FC0CE1" w14:textId="77777777" w:rsidTr="003510AC">
        <w:trPr>
          <w:cantSplit/>
        </w:trPr>
        <w:tc>
          <w:tcPr>
            <w:tcW w:w="675" w:type="dxa"/>
            <w:tcBorders>
              <w:top w:val="nil"/>
            </w:tcBorders>
          </w:tcPr>
          <w:p w14:paraId="00797769" w14:textId="77777777" w:rsidR="00827BBC" w:rsidRDefault="00827BBC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5380" w:type="dxa"/>
            <w:tcBorders>
              <w:top w:val="nil"/>
            </w:tcBorders>
          </w:tcPr>
          <w:p w14:paraId="4EE69856" w14:textId="77777777" w:rsidR="00827BBC" w:rsidRDefault="00827BBC" w:rsidP="00846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applicable, has Seller ensured completion of Government Source Inspection (GSI) and has evidence been provided to </w:t>
            </w:r>
            <w:r w:rsidR="009F45BC">
              <w:rPr>
                <w:sz w:val="18"/>
                <w:szCs w:val="18"/>
              </w:rPr>
              <w:t xml:space="preserve">the assigned </w:t>
            </w:r>
            <w:r>
              <w:rPr>
                <w:sz w:val="18"/>
                <w:szCs w:val="18"/>
              </w:rPr>
              <w:t>Supplier Quality Engineer?</w:t>
            </w:r>
          </w:p>
          <w:p w14:paraId="7F6F06FD" w14:textId="77777777" w:rsidR="00827BBC" w:rsidRDefault="00827BBC" w:rsidP="00846AC2">
            <w:pPr>
              <w:rPr>
                <w:sz w:val="18"/>
                <w:szCs w:val="18"/>
              </w:rPr>
            </w:pPr>
          </w:p>
          <w:p w14:paraId="616C04DB" w14:textId="77777777" w:rsidR="003510AC" w:rsidRDefault="00827BBC" w:rsidP="00846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Seller has been issued </w:t>
            </w:r>
            <w:r w:rsidR="009F45BC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 xml:space="preserve">GSI </w:t>
            </w:r>
            <w:r w:rsidR="00FB01C8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erification </w:t>
            </w:r>
            <w:r w:rsidR="00FB01C8">
              <w:rPr>
                <w:sz w:val="18"/>
                <w:szCs w:val="18"/>
              </w:rPr>
              <w:t>D</w:t>
            </w:r>
            <w:r w:rsidR="009F45BC">
              <w:rPr>
                <w:sz w:val="18"/>
                <w:szCs w:val="18"/>
              </w:rPr>
              <w:t xml:space="preserve">elegation </w:t>
            </w:r>
            <w:r w:rsidR="00FB01C8">
              <w:rPr>
                <w:sz w:val="18"/>
                <w:szCs w:val="18"/>
              </w:rPr>
              <w:t>L</w:t>
            </w:r>
            <w:r w:rsidR="009F45BC">
              <w:rPr>
                <w:sz w:val="18"/>
                <w:szCs w:val="18"/>
              </w:rPr>
              <w:t>etter, this verification may be performed by Seller’s delegated personnel.</w:t>
            </w:r>
          </w:p>
          <w:p w14:paraId="08032399" w14:textId="77777777" w:rsidR="003510AC" w:rsidRPr="005A0032" w:rsidRDefault="003510AC" w:rsidP="00846AC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7B79567B" w14:textId="77777777" w:rsidR="00827BBC" w:rsidRPr="00642A7E" w:rsidRDefault="009F45BC" w:rsidP="006E14C9">
            <w:pPr>
              <w:ind w:right="-51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</w:tcBorders>
          </w:tcPr>
          <w:p w14:paraId="78F7ABD5" w14:textId="77777777" w:rsidR="00827BBC" w:rsidRPr="00642A7E" w:rsidRDefault="009F45BC" w:rsidP="006E14C9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</w:tcBorders>
          </w:tcPr>
          <w:p w14:paraId="50881406" w14:textId="77777777" w:rsidR="00827BBC" w:rsidRPr="00642A7E" w:rsidRDefault="009F45BC" w:rsidP="006E14C9">
            <w:pPr>
              <w:ind w:right="-806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642A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  <w:tcBorders>
              <w:top w:val="nil"/>
            </w:tcBorders>
          </w:tcPr>
          <w:p w14:paraId="0F74F795" w14:textId="77777777" w:rsidR="00827BBC" w:rsidRDefault="009F45BC" w:rsidP="006E14C9">
            <w:pPr>
              <w:ind w:right="48"/>
              <w:rPr>
                <w:sz w:val="18"/>
                <w:szCs w:val="18"/>
              </w:rPr>
            </w:pPr>
            <w:r w:rsidRPr="00642A7E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42A7E">
              <w:rPr>
                <w:sz w:val="18"/>
                <w:szCs w:val="18"/>
              </w:rPr>
              <w:instrText xml:space="preserve"> FORMTEXT </w:instrText>
            </w:r>
            <w:r w:rsidRPr="00642A7E">
              <w:rPr>
                <w:sz w:val="18"/>
                <w:szCs w:val="18"/>
              </w:rPr>
            </w:r>
            <w:r w:rsidRPr="00642A7E">
              <w:rPr>
                <w:sz w:val="18"/>
                <w:szCs w:val="18"/>
              </w:rPr>
              <w:fldChar w:fldCharType="separate"/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noProof/>
                <w:sz w:val="18"/>
                <w:szCs w:val="18"/>
              </w:rPr>
              <w:t> </w:t>
            </w:r>
            <w:r w:rsidRPr="00642A7E">
              <w:rPr>
                <w:sz w:val="18"/>
                <w:szCs w:val="18"/>
              </w:rPr>
              <w:fldChar w:fldCharType="end"/>
            </w:r>
          </w:p>
          <w:p w14:paraId="154ADAF6" w14:textId="77777777" w:rsidR="003510AC" w:rsidRDefault="003510AC" w:rsidP="006E14C9">
            <w:pPr>
              <w:ind w:right="48"/>
              <w:rPr>
                <w:sz w:val="18"/>
                <w:szCs w:val="18"/>
              </w:rPr>
            </w:pPr>
          </w:p>
          <w:p w14:paraId="73BEBBF2" w14:textId="77777777" w:rsidR="003510AC" w:rsidRDefault="003510AC" w:rsidP="006E14C9">
            <w:pPr>
              <w:ind w:right="48"/>
              <w:rPr>
                <w:sz w:val="18"/>
                <w:szCs w:val="18"/>
              </w:rPr>
            </w:pPr>
          </w:p>
          <w:p w14:paraId="773D3609" w14:textId="77777777" w:rsidR="003510AC" w:rsidRDefault="003510AC" w:rsidP="006E14C9">
            <w:pPr>
              <w:ind w:right="48"/>
              <w:rPr>
                <w:sz w:val="18"/>
                <w:szCs w:val="18"/>
              </w:rPr>
            </w:pPr>
          </w:p>
          <w:p w14:paraId="024EF2AE" w14:textId="77777777" w:rsidR="003510AC" w:rsidRDefault="003510AC" w:rsidP="006E14C9">
            <w:pPr>
              <w:ind w:right="48"/>
              <w:rPr>
                <w:sz w:val="18"/>
                <w:szCs w:val="18"/>
              </w:rPr>
            </w:pPr>
          </w:p>
          <w:p w14:paraId="29C0B6FB" w14:textId="77777777" w:rsidR="003510AC" w:rsidRDefault="003510AC" w:rsidP="006E14C9">
            <w:pPr>
              <w:ind w:right="48"/>
              <w:rPr>
                <w:sz w:val="18"/>
                <w:szCs w:val="18"/>
              </w:rPr>
            </w:pPr>
          </w:p>
          <w:p w14:paraId="613896BF" w14:textId="77777777" w:rsidR="003510AC" w:rsidRPr="00642A7E" w:rsidRDefault="003510AC" w:rsidP="006E14C9">
            <w:pPr>
              <w:ind w:right="48"/>
              <w:rPr>
                <w:sz w:val="18"/>
                <w:szCs w:val="18"/>
              </w:rPr>
            </w:pPr>
          </w:p>
        </w:tc>
      </w:tr>
      <w:tr w:rsidR="00E72020" w:rsidRPr="00F25527" w14:paraId="3E105164" w14:textId="77777777" w:rsidTr="003510AC">
        <w:trPr>
          <w:cantSplit/>
        </w:trPr>
        <w:tc>
          <w:tcPr>
            <w:tcW w:w="675" w:type="dxa"/>
            <w:tcBorders>
              <w:top w:val="nil"/>
            </w:tcBorders>
          </w:tcPr>
          <w:p w14:paraId="2A86F85E" w14:textId="77777777" w:rsidR="00E72020" w:rsidRDefault="00E72020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3510A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380" w:type="dxa"/>
            <w:tcBorders>
              <w:top w:val="nil"/>
            </w:tcBorders>
          </w:tcPr>
          <w:p w14:paraId="16F305D1" w14:textId="77777777" w:rsidR="00846AC2" w:rsidRPr="005A0032" w:rsidRDefault="00E72020" w:rsidP="00557C70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 xml:space="preserve">If </w:t>
            </w:r>
            <w:r w:rsidR="00E00623" w:rsidRPr="005A0032">
              <w:rPr>
                <w:sz w:val="18"/>
                <w:szCs w:val="18"/>
              </w:rPr>
              <w:t xml:space="preserve">the </w:t>
            </w:r>
            <w:r w:rsidRPr="005A0032">
              <w:rPr>
                <w:sz w:val="18"/>
                <w:szCs w:val="18"/>
              </w:rPr>
              <w:t>Seller’s contract includes requirements for “Q1R” Commercial Conformity Certification for hardware, evidence must be obtained &amp; presented to DMIR (Designated Manufacturing Inspection Representative) or DAR (Designated Airworthiness Representative) in compliance with FAA requirements.</w:t>
            </w:r>
          </w:p>
          <w:p w14:paraId="0432EA56" w14:textId="77777777" w:rsidR="00846AC2" w:rsidRPr="005A0032" w:rsidRDefault="00557C70" w:rsidP="00557C70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Did t</w:t>
            </w:r>
            <w:r w:rsidR="00E72020" w:rsidRPr="005A0032">
              <w:rPr>
                <w:sz w:val="18"/>
                <w:szCs w:val="18"/>
              </w:rPr>
              <w:t>he Supplier complete &amp; sign FAA form 8130-9 statement of conformity, attesting that the articles are in conformity with the approved design data</w:t>
            </w:r>
            <w:r w:rsidR="00510329" w:rsidRPr="005A0032">
              <w:rPr>
                <w:sz w:val="18"/>
                <w:szCs w:val="18"/>
              </w:rPr>
              <w:t xml:space="preserve"> </w:t>
            </w:r>
            <w:r w:rsidR="00510329" w:rsidRPr="005A0032">
              <w:rPr>
                <w:rFonts w:ascii="Andalus" w:hAnsi="Andalus" w:cs="Andalus"/>
                <w:sz w:val="18"/>
                <w:szCs w:val="18"/>
              </w:rPr>
              <w:t>and/or account for all deviations</w:t>
            </w:r>
            <w:r w:rsidRPr="005A0032">
              <w:rPr>
                <w:sz w:val="18"/>
                <w:szCs w:val="18"/>
              </w:rPr>
              <w:t xml:space="preserve">?  </w:t>
            </w:r>
          </w:p>
          <w:p w14:paraId="30549CB1" w14:textId="77777777" w:rsidR="00E72020" w:rsidRPr="005A0032" w:rsidRDefault="00E72020" w:rsidP="00846AC2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 xml:space="preserve"> </w:t>
            </w:r>
            <w:r w:rsidR="00557C70" w:rsidRPr="005A0032">
              <w:rPr>
                <w:sz w:val="18"/>
                <w:szCs w:val="18"/>
              </w:rPr>
              <w:t>{</w:t>
            </w:r>
            <w:r w:rsidRPr="005A0032">
              <w:rPr>
                <w:sz w:val="18"/>
                <w:szCs w:val="18"/>
              </w:rPr>
              <w:t>Only in this manner can the FAA ascertain that the test articles are true representations of the proposed test articles per 14CFR, part 21.53(b)</w:t>
            </w:r>
            <w:r w:rsidR="00557C70" w:rsidRPr="005A0032">
              <w:rPr>
                <w:sz w:val="18"/>
                <w:szCs w:val="18"/>
              </w:rPr>
              <w:t>}.</w:t>
            </w:r>
          </w:p>
        </w:tc>
        <w:tc>
          <w:tcPr>
            <w:tcW w:w="630" w:type="dxa"/>
            <w:tcBorders>
              <w:top w:val="nil"/>
            </w:tcBorders>
          </w:tcPr>
          <w:p w14:paraId="390BF5A9" w14:textId="77777777" w:rsidR="00E72020" w:rsidRPr="00642A7E" w:rsidRDefault="003C67D5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</w:tcBorders>
          </w:tcPr>
          <w:p w14:paraId="1ADC398D" w14:textId="77777777" w:rsidR="00E72020" w:rsidRPr="00642A7E" w:rsidRDefault="003C67D5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</w:tcBorders>
          </w:tcPr>
          <w:p w14:paraId="0D9891F2" w14:textId="77777777" w:rsidR="00E72020" w:rsidRPr="00642A7E" w:rsidRDefault="003C67D5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  <w:tcBorders>
              <w:top w:val="nil"/>
            </w:tcBorders>
          </w:tcPr>
          <w:p w14:paraId="31239B79" w14:textId="77777777" w:rsidR="00E72020" w:rsidRPr="00642A7E" w:rsidRDefault="003C67D5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4A40496C" w14:textId="77777777" w:rsidTr="003510AC">
        <w:trPr>
          <w:cantSplit/>
        </w:trPr>
        <w:tc>
          <w:tcPr>
            <w:tcW w:w="10656" w:type="dxa"/>
            <w:gridSpan w:val="6"/>
            <w:tcBorders>
              <w:bottom w:val="single" w:sz="4" w:space="0" w:color="auto"/>
            </w:tcBorders>
          </w:tcPr>
          <w:p w14:paraId="130F3A67" w14:textId="77777777" w:rsidR="006E14C9" w:rsidRPr="0068173D" w:rsidRDefault="006E14C9" w:rsidP="006E14C9">
            <w:pPr>
              <w:ind w:right="48"/>
              <w:rPr>
                <w:b/>
                <w:szCs w:val="20"/>
              </w:rPr>
            </w:pPr>
            <w:r w:rsidRPr="0068173D">
              <w:rPr>
                <w:b/>
              </w:rPr>
              <w:t>VISUAL VALIDATION</w:t>
            </w:r>
          </w:p>
        </w:tc>
      </w:tr>
      <w:tr w:rsidR="006E14C9" w:rsidRPr="00F25527" w14:paraId="1FE38D65" w14:textId="77777777" w:rsidTr="003510AC">
        <w:trPr>
          <w:cantSplit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1F4DA36E" w14:textId="77777777" w:rsidR="006E14C9" w:rsidRPr="00195ADE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380" w:type="dxa"/>
            <w:tcBorders>
              <w:top w:val="nil"/>
              <w:bottom w:val="single" w:sz="4" w:space="0" w:color="auto"/>
            </w:tcBorders>
          </w:tcPr>
          <w:p w14:paraId="00837BB8" w14:textId="77777777" w:rsidR="006E14C9" w:rsidRPr="00067CA1" w:rsidRDefault="006E14C9" w:rsidP="006E1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Verify the workmanship of special characteristics, such as: </w:t>
            </w:r>
            <w:r w:rsidRPr="00067CA1">
              <w:rPr>
                <w:sz w:val="18"/>
                <w:szCs w:val="18"/>
              </w:rPr>
              <w:t xml:space="preserve">finishes free of dings/dents, runs, blemishes, </w:t>
            </w:r>
            <w:proofErr w:type="gramStart"/>
            <w:r w:rsidRPr="00067CA1">
              <w:rPr>
                <w:sz w:val="18"/>
                <w:szCs w:val="18"/>
              </w:rPr>
              <w:t>fish e</w:t>
            </w:r>
            <w:r>
              <w:rPr>
                <w:sz w:val="18"/>
                <w:szCs w:val="18"/>
              </w:rPr>
              <w:t>yes</w:t>
            </w:r>
            <w:proofErr w:type="gramEnd"/>
            <w:r>
              <w:rPr>
                <w:sz w:val="18"/>
                <w:szCs w:val="18"/>
              </w:rPr>
              <w:t xml:space="preserve">, orange peel, contamination, etc.  Are they </w:t>
            </w:r>
            <w:r w:rsidRPr="00067CA1">
              <w:rPr>
                <w:sz w:val="18"/>
                <w:szCs w:val="18"/>
              </w:rPr>
              <w:t>of the correct color</w:t>
            </w:r>
            <w:r>
              <w:rPr>
                <w:sz w:val="18"/>
                <w:szCs w:val="18"/>
              </w:rPr>
              <w:t>; safety wire installed correctly; etc.?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4F2E03A1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334E23C3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57BEC0D6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  <w:tcBorders>
              <w:top w:val="nil"/>
              <w:bottom w:val="single" w:sz="4" w:space="0" w:color="auto"/>
            </w:tcBorders>
          </w:tcPr>
          <w:p w14:paraId="4BF8B925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785395DA" w14:textId="77777777" w:rsidTr="003510AC">
        <w:trPr>
          <w:cantSplit/>
          <w:trHeight w:val="4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7B42412" w14:textId="77777777" w:rsidR="006E14C9" w:rsidRPr="00195ADE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</w:tcPr>
          <w:p w14:paraId="54D8B236" w14:textId="77777777" w:rsidR="006E14C9" w:rsidRPr="004E318C" w:rsidRDefault="006E14C9" w:rsidP="006E1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part/assembly free from FOD?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8399C35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52A67E1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6E01FA4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14:paraId="0F2ACEFE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48A65BC3" w14:textId="77777777" w:rsidTr="003510AC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9A8B326" w14:textId="77777777" w:rsidR="006E14C9" w:rsidRPr="00195ADE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5ADE">
              <w:rPr>
                <w:sz w:val="18"/>
                <w:szCs w:val="18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</w:tcBorders>
          </w:tcPr>
          <w:p w14:paraId="17ED8276" w14:textId="77777777" w:rsidR="00AB5720" w:rsidRDefault="006E14C9" w:rsidP="003C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 part markings conforming on the following attributes, as applicable? </w:t>
            </w:r>
          </w:p>
          <w:p w14:paraId="0DB2B18D" w14:textId="77777777" w:rsidR="00AB5720" w:rsidRDefault="006E14C9" w:rsidP="003C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format compliant with program specification requirements</w:t>
            </w:r>
            <w:r w:rsidR="00AB57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1B52290B" w14:textId="77777777" w:rsidR="00AB5720" w:rsidRDefault="006E14C9" w:rsidP="003C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serial numbers </w:t>
            </w:r>
            <w:r w:rsidRPr="00E8687A">
              <w:rPr>
                <w:sz w:val="18"/>
                <w:szCs w:val="18"/>
              </w:rPr>
              <w:t>legible</w:t>
            </w:r>
            <w:r>
              <w:rPr>
                <w:sz w:val="18"/>
                <w:szCs w:val="18"/>
              </w:rPr>
              <w:t xml:space="preserve"> and unique</w:t>
            </w:r>
            <w:r w:rsidR="00AB5720">
              <w:rPr>
                <w:sz w:val="18"/>
                <w:szCs w:val="18"/>
              </w:rPr>
              <w:t xml:space="preserve"> </w:t>
            </w:r>
          </w:p>
          <w:p w14:paraId="39FD5507" w14:textId="77777777" w:rsidR="00AB5720" w:rsidRPr="005A0032" w:rsidRDefault="006E14C9" w:rsidP="003C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A0032">
              <w:rPr>
                <w:sz w:val="18"/>
                <w:szCs w:val="18"/>
              </w:rPr>
              <w:t>) P/N correct</w:t>
            </w:r>
            <w:r w:rsidR="00AB5720" w:rsidRPr="005A0032">
              <w:rPr>
                <w:sz w:val="18"/>
                <w:szCs w:val="18"/>
              </w:rPr>
              <w:t xml:space="preserve"> </w:t>
            </w:r>
            <w:r w:rsidRPr="005A0032">
              <w:rPr>
                <w:sz w:val="18"/>
                <w:szCs w:val="18"/>
              </w:rPr>
              <w:t xml:space="preserve"> </w:t>
            </w:r>
          </w:p>
          <w:p w14:paraId="46B3B2B4" w14:textId="77777777" w:rsidR="00AB5720" w:rsidRPr="005A0032" w:rsidRDefault="006E14C9" w:rsidP="003C5C99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4) criticality correctly marked</w:t>
            </w:r>
            <w:r w:rsidR="00AB5720" w:rsidRPr="005A0032">
              <w:rPr>
                <w:sz w:val="18"/>
                <w:szCs w:val="18"/>
              </w:rPr>
              <w:t xml:space="preserve"> </w:t>
            </w:r>
            <w:r w:rsidR="005E3D7F" w:rsidRPr="005A0032">
              <w:rPr>
                <w:sz w:val="18"/>
                <w:szCs w:val="18"/>
              </w:rPr>
              <w:t>and correct color</w:t>
            </w:r>
          </w:p>
          <w:p w14:paraId="76DB6FF7" w14:textId="77777777" w:rsidR="00AB5720" w:rsidRPr="005A0032" w:rsidRDefault="006E14C9" w:rsidP="003C5C99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5)</w:t>
            </w:r>
            <w:r w:rsidR="008B623F" w:rsidRPr="005A0032">
              <w:rPr>
                <w:sz w:val="18"/>
                <w:szCs w:val="18"/>
              </w:rPr>
              <w:t xml:space="preserve"> </w:t>
            </w:r>
            <w:r w:rsidRPr="005A0032">
              <w:rPr>
                <w:sz w:val="18"/>
                <w:szCs w:val="18"/>
              </w:rPr>
              <w:t>date of manufacture present</w:t>
            </w:r>
            <w:r w:rsidR="00AB5720" w:rsidRPr="005A0032">
              <w:rPr>
                <w:sz w:val="18"/>
                <w:szCs w:val="18"/>
              </w:rPr>
              <w:t xml:space="preserve"> </w:t>
            </w:r>
          </w:p>
          <w:p w14:paraId="5B6348FF" w14:textId="77777777" w:rsidR="00AB5720" w:rsidRPr="005A0032" w:rsidRDefault="008B623F" w:rsidP="003C5C99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6)</w:t>
            </w:r>
            <w:r w:rsidR="006E14C9" w:rsidRPr="005A0032">
              <w:rPr>
                <w:sz w:val="18"/>
                <w:szCs w:val="18"/>
              </w:rPr>
              <w:t xml:space="preserve"> Seller test stamps present</w:t>
            </w:r>
            <w:r w:rsidRPr="005A0032">
              <w:rPr>
                <w:sz w:val="18"/>
                <w:szCs w:val="18"/>
              </w:rPr>
              <w:t xml:space="preserve"> </w:t>
            </w:r>
            <w:r w:rsidR="00AB5720" w:rsidRPr="005A0032">
              <w:rPr>
                <w:sz w:val="18"/>
                <w:szCs w:val="18"/>
              </w:rPr>
              <w:t xml:space="preserve"> </w:t>
            </w:r>
          </w:p>
          <w:p w14:paraId="0AF438A1" w14:textId="77777777" w:rsidR="006E14C9" w:rsidRPr="00E8687A" w:rsidRDefault="008B623F" w:rsidP="003C5C99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 xml:space="preserve">7) cure dates present </w:t>
            </w:r>
            <w:r w:rsidR="003C5C99" w:rsidRPr="005A0032">
              <w:rPr>
                <w:sz w:val="18"/>
                <w:szCs w:val="18"/>
              </w:rPr>
              <w:t>i</w:t>
            </w:r>
            <w:r w:rsidRPr="005A0032">
              <w:rPr>
                <w:sz w:val="18"/>
                <w:szCs w:val="18"/>
              </w:rPr>
              <w:t>f applicable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62D31BC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ED9CA72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4384664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  <w:tcBorders>
              <w:top w:val="single" w:sz="4" w:space="0" w:color="auto"/>
            </w:tcBorders>
          </w:tcPr>
          <w:p w14:paraId="1DF12F0A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577B8292" w14:textId="77777777" w:rsidTr="003510AC">
        <w:trPr>
          <w:cantSplit/>
        </w:trPr>
        <w:tc>
          <w:tcPr>
            <w:tcW w:w="675" w:type="dxa"/>
          </w:tcPr>
          <w:p w14:paraId="311B2C78" w14:textId="77777777" w:rsidR="006E14C9" w:rsidRPr="00195ADE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380" w:type="dxa"/>
          </w:tcPr>
          <w:p w14:paraId="7A85CF42" w14:textId="77777777" w:rsidR="006E14C9" w:rsidRPr="00E8687A" w:rsidRDefault="006E14C9" w:rsidP="006E1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part/assembly free from indications of damage </w:t>
            </w:r>
            <w:r w:rsidRPr="00CC446A">
              <w:rPr>
                <w:sz w:val="18"/>
                <w:szCs w:val="18"/>
              </w:rPr>
              <w:t>or repair which was not documented?</w:t>
            </w:r>
          </w:p>
        </w:tc>
        <w:tc>
          <w:tcPr>
            <w:tcW w:w="630" w:type="dxa"/>
          </w:tcPr>
          <w:p w14:paraId="7A6D04BE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35BF146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3943D4D6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7A48D760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7F4EFFE2" w14:textId="77777777" w:rsidTr="003510AC">
        <w:trPr>
          <w:cantSplit/>
        </w:trPr>
        <w:tc>
          <w:tcPr>
            <w:tcW w:w="10656" w:type="dxa"/>
            <w:gridSpan w:val="6"/>
          </w:tcPr>
          <w:p w14:paraId="384D0F41" w14:textId="77777777" w:rsidR="006E14C9" w:rsidRPr="00642A7E" w:rsidRDefault="006E14C9" w:rsidP="006E14C9">
            <w:pPr>
              <w:ind w:right="48"/>
              <w:rPr>
                <w:sz w:val="18"/>
                <w:szCs w:val="18"/>
              </w:rPr>
            </w:pPr>
            <w:r>
              <w:rPr>
                <w:b/>
              </w:rPr>
              <w:t>DIMENSIONAL</w:t>
            </w:r>
            <w:r w:rsidRPr="0068173D">
              <w:rPr>
                <w:b/>
              </w:rPr>
              <w:t xml:space="preserve"> VALIDATION</w:t>
            </w:r>
          </w:p>
        </w:tc>
      </w:tr>
      <w:tr w:rsidR="006E14C9" w:rsidRPr="00F25527" w14:paraId="6E69D9BE" w14:textId="77777777" w:rsidTr="003510AC">
        <w:trPr>
          <w:cantSplit/>
        </w:trPr>
        <w:tc>
          <w:tcPr>
            <w:tcW w:w="675" w:type="dxa"/>
          </w:tcPr>
          <w:p w14:paraId="14BB880D" w14:textId="77777777" w:rsidR="006E14C9" w:rsidRPr="00195ADE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 w:rsidRPr="00195ADE">
              <w:rPr>
                <w:sz w:val="18"/>
                <w:szCs w:val="18"/>
              </w:rPr>
              <w:t>1.</w:t>
            </w:r>
          </w:p>
        </w:tc>
        <w:tc>
          <w:tcPr>
            <w:tcW w:w="5380" w:type="dxa"/>
          </w:tcPr>
          <w:p w14:paraId="795F1371" w14:textId="77777777" w:rsidR="006E14C9" w:rsidRPr="00917401" w:rsidRDefault="006E14C9" w:rsidP="006E1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</w:t>
            </w:r>
            <w:r w:rsidRPr="00917401">
              <w:rPr>
                <w:sz w:val="18"/>
                <w:szCs w:val="18"/>
              </w:rPr>
              <w:t xml:space="preserve"> Seller personnel </w:t>
            </w:r>
            <w:r>
              <w:rPr>
                <w:sz w:val="18"/>
                <w:szCs w:val="18"/>
              </w:rPr>
              <w:t>validate</w:t>
            </w:r>
            <w:r w:rsidRPr="00917401">
              <w:rPr>
                <w:sz w:val="18"/>
                <w:szCs w:val="18"/>
              </w:rPr>
              <w:t xml:space="preserve"> </w:t>
            </w:r>
            <w:r w:rsidRPr="00CC446A">
              <w:rPr>
                <w:sz w:val="18"/>
                <w:szCs w:val="18"/>
              </w:rPr>
              <w:t xml:space="preserve">dimensional </w:t>
            </w:r>
            <w:r w:rsidRPr="00917401">
              <w:rPr>
                <w:sz w:val="18"/>
                <w:szCs w:val="18"/>
              </w:rPr>
              <w:t>compliance when verifying complex dimension</w:t>
            </w:r>
            <w:r w:rsidR="008B623F" w:rsidRPr="005A0032">
              <w:rPr>
                <w:sz w:val="18"/>
                <w:szCs w:val="18"/>
              </w:rPr>
              <w:t>s</w:t>
            </w:r>
            <w:r w:rsidRPr="00917401">
              <w:rPr>
                <w:sz w:val="18"/>
                <w:szCs w:val="18"/>
              </w:rPr>
              <w:t xml:space="preserve"> with the use of coordinate measuring machines (CMM) or when verification involves complex set</w:t>
            </w:r>
            <w:r w:rsidRPr="00917401">
              <w:rPr>
                <w:sz w:val="18"/>
                <w:szCs w:val="18"/>
              </w:rPr>
              <w:noBreakHyphen/>
              <w:t>ups?</w:t>
            </w:r>
          </w:p>
        </w:tc>
        <w:tc>
          <w:tcPr>
            <w:tcW w:w="630" w:type="dxa"/>
          </w:tcPr>
          <w:p w14:paraId="4F79C325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0D404E44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770748C9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6D804F29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5D435531" w14:textId="77777777" w:rsidTr="003510AC">
        <w:trPr>
          <w:cantSplit/>
        </w:trPr>
        <w:tc>
          <w:tcPr>
            <w:tcW w:w="675" w:type="dxa"/>
          </w:tcPr>
          <w:p w14:paraId="6DD345FB" w14:textId="77777777" w:rsidR="006E14C9" w:rsidRPr="00195ADE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 w:rsidRPr="00195ADE">
              <w:rPr>
                <w:sz w:val="18"/>
                <w:szCs w:val="18"/>
              </w:rPr>
              <w:t>2.</w:t>
            </w:r>
          </w:p>
        </w:tc>
        <w:tc>
          <w:tcPr>
            <w:tcW w:w="5380" w:type="dxa"/>
          </w:tcPr>
          <w:p w14:paraId="5D30A70B" w14:textId="77777777" w:rsidR="006E14C9" w:rsidRPr="00917401" w:rsidRDefault="006E14C9" w:rsidP="00AB5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Seller uses a sampling plan, does the plan comply with a recognized industry standard (e.g. ANSI Z1.4) and is Seller in compliance with the plan?</w:t>
            </w:r>
          </w:p>
        </w:tc>
        <w:tc>
          <w:tcPr>
            <w:tcW w:w="630" w:type="dxa"/>
          </w:tcPr>
          <w:p w14:paraId="2E852A63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5B7E631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3B06B18E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0AD66091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2E75F5BF" w14:textId="77777777" w:rsidTr="003510AC">
        <w:trPr>
          <w:cantSplit/>
        </w:trPr>
        <w:tc>
          <w:tcPr>
            <w:tcW w:w="675" w:type="dxa"/>
          </w:tcPr>
          <w:p w14:paraId="7B2833AE" w14:textId="77777777" w:rsidR="006E14C9" w:rsidRPr="00195ADE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 w:rsidRPr="00195ADE">
              <w:rPr>
                <w:sz w:val="18"/>
                <w:szCs w:val="18"/>
              </w:rPr>
              <w:t>3.</w:t>
            </w:r>
          </w:p>
        </w:tc>
        <w:tc>
          <w:tcPr>
            <w:tcW w:w="5380" w:type="dxa"/>
          </w:tcPr>
          <w:p w14:paraId="50539637" w14:textId="77777777" w:rsidR="006E14C9" w:rsidRPr="00917401" w:rsidRDefault="006E14C9" w:rsidP="008B6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</w:t>
            </w:r>
            <w:r w:rsidRPr="00896B88">
              <w:rPr>
                <w:sz w:val="18"/>
                <w:szCs w:val="18"/>
              </w:rPr>
              <w:t xml:space="preserve"> Seller </w:t>
            </w:r>
            <w:r>
              <w:rPr>
                <w:sz w:val="18"/>
                <w:szCs w:val="18"/>
              </w:rPr>
              <w:t>provide</w:t>
            </w:r>
            <w:r w:rsidRPr="00896B88">
              <w:rPr>
                <w:sz w:val="18"/>
                <w:szCs w:val="18"/>
              </w:rPr>
              <w:t xml:space="preserve"> evidence to verify</w:t>
            </w:r>
            <w:r w:rsidRPr="00917401">
              <w:rPr>
                <w:sz w:val="18"/>
                <w:szCs w:val="18"/>
              </w:rPr>
              <w:t xml:space="preserve"> dimensional limits</w:t>
            </w:r>
            <w:r>
              <w:rPr>
                <w:sz w:val="18"/>
                <w:szCs w:val="18"/>
              </w:rPr>
              <w:t xml:space="preserve"> are</w:t>
            </w:r>
            <w:r w:rsidR="008B623F">
              <w:rPr>
                <w:sz w:val="18"/>
                <w:szCs w:val="18"/>
              </w:rPr>
              <w:t xml:space="preserve"> within tolerance </w:t>
            </w:r>
            <w:r w:rsidR="008B623F" w:rsidRPr="00917401">
              <w:rPr>
                <w:sz w:val="18"/>
                <w:szCs w:val="18"/>
              </w:rPr>
              <w:t>after</w:t>
            </w:r>
            <w:r w:rsidR="008B623F">
              <w:rPr>
                <w:sz w:val="18"/>
                <w:szCs w:val="18"/>
              </w:rPr>
              <w:t xml:space="preserve"> </w:t>
            </w:r>
            <w:r w:rsidR="008B623F" w:rsidRPr="00917401">
              <w:rPr>
                <w:sz w:val="18"/>
                <w:szCs w:val="18"/>
              </w:rPr>
              <w:t>the</w:t>
            </w:r>
            <w:r w:rsidRPr="00917401">
              <w:rPr>
                <w:sz w:val="18"/>
                <w:szCs w:val="18"/>
              </w:rPr>
              <w:t xml:space="preserve"> application </w:t>
            </w:r>
            <w:r w:rsidR="008B623F" w:rsidRPr="00917401">
              <w:rPr>
                <w:sz w:val="18"/>
                <w:szCs w:val="18"/>
              </w:rPr>
              <w:t xml:space="preserve">of </w:t>
            </w:r>
            <w:r w:rsidR="008B623F">
              <w:rPr>
                <w:sz w:val="18"/>
                <w:szCs w:val="18"/>
              </w:rPr>
              <w:t xml:space="preserve">inorganic </w:t>
            </w:r>
            <w:r w:rsidR="008B623F" w:rsidRPr="00917401">
              <w:rPr>
                <w:sz w:val="18"/>
                <w:szCs w:val="18"/>
              </w:rPr>
              <w:t>finishes</w:t>
            </w:r>
            <w:r w:rsidRPr="00917401">
              <w:rPr>
                <w:sz w:val="18"/>
                <w:szCs w:val="18"/>
              </w:rPr>
              <w:t>, such as plating, anodizing, coating, etc., and</w:t>
            </w:r>
            <w:r w:rsidR="008B623F">
              <w:rPr>
                <w:sz w:val="18"/>
                <w:szCs w:val="18"/>
              </w:rPr>
              <w:t xml:space="preserve"> </w:t>
            </w:r>
            <w:r w:rsidR="008B623F" w:rsidRPr="00917401">
              <w:rPr>
                <w:sz w:val="18"/>
                <w:szCs w:val="18"/>
              </w:rPr>
              <w:t>prior</w:t>
            </w:r>
            <w:r w:rsidR="008B623F">
              <w:rPr>
                <w:sz w:val="18"/>
                <w:szCs w:val="18"/>
              </w:rPr>
              <w:t xml:space="preserve"> </w:t>
            </w:r>
            <w:r w:rsidR="008B623F" w:rsidRPr="00917401">
              <w:rPr>
                <w:sz w:val="18"/>
                <w:szCs w:val="18"/>
              </w:rPr>
              <w:t>to</w:t>
            </w:r>
            <w:r w:rsidRPr="00917401">
              <w:rPr>
                <w:sz w:val="18"/>
                <w:szCs w:val="18"/>
              </w:rPr>
              <w:t xml:space="preserve"> application </w:t>
            </w:r>
            <w:r w:rsidR="008B623F" w:rsidRPr="00917401">
              <w:rPr>
                <w:sz w:val="18"/>
                <w:szCs w:val="18"/>
              </w:rPr>
              <w:t xml:space="preserve">of </w:t>
            </w:r>
            <w:r w:rsidR="008B623F">
              <w:rPr>
                <w:sz w:val="18"/>
                <w:szCs w:val="18"/>
              </w:rPr>
              <w:t xml:space="preserve">organic </w:t>
            </w:r>
            <w:r w:rsidR="008B623F" w:rsidRPr="00917401">
              <w:rPr>
                <w:sz w:val="18"/>
                <w:szCs w:val="18"/>
              </w:rPr>
              <w:t>finishes</w:t>
            </w:r>
            <w:r w:rsidRPr="00917401">
              <w:rPr>
                <w:sz w:val="18"/>
                <w:szCs w:val="18"/>
              </w:rPr>
              <w:t>, such as primer, paint, etc</w:t>
            </w:r>
            <w:r>
              <w:rPr>
                <w:sz w:val="18"/>
                <w:szCs w:val="18"/>
              </w:rPr>
              <w:t>.</w:t>
            </w:r>
            <w:r w:rsidRPr="00917401">
              <w:rPr>
                <w:sz w:val="18"/>
                <w:szCs w:val="18"/>
              </w:rPr>
              <w:t xml:space="preserve"> unless otherwise specified on the drawing?</w:t>
            </w:r>
          </w:p>
        </w:tc>
        <w:tc>
          <w:tcPr>
            <w:tcW w:w="630" w:type="dxa"/>
          </w:tcPr>
          <w:p w14:paraId="31B6AD7F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82AC218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2B64EE35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5A1338C6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4456E26C" w14:textId="77777777" w:rsidTr="003510AC">
        <w:trPr>
          <w:cantSplit/>
        </w:trPr>
        <w:tc>
          <w:tcPr>
            <w:tcW w:w="675" w:type="dxa"/>
          </w:tcPr>
          <w:p w14:paraId="7E6176DA" w14:textId="77777777" w:rsidR="006E14C9" w:rsidRPr="00195ADE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95ADE">
              <w:rPr>
                <w:sz w:val="18"/>
                <w:szCs w:val="18"/>
              </w:rPr>
              <w:t>.</w:t>
            </w:r>
          </w:p>
        </w:tc>
        <w:tc>
          <w:tcPr>
            <w:tcW w:w="5380" w:type="dxa"/>
          </w:tcPr>
          <w:p w14:paraId="7C197A8F" w14:textId="77777777" w:rsidR="006E14C9" w:rsidRPr="00917401" w:rsidRDefault="006E14C9" w:rsidP="006E1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917401">
              <w:rPr>
                <w:sz w:val="18"/>
                <w:szCs w:val="18"/>
              </w:rPr>
              <w:t>f applicable</w:t>
            </w:r>
            <w:r>
              <w:rPr>
                <w:sz w:val="18"/>
                <w:szCs w:val="18"/>
              </w:rPr>
              <w:t>,</w:t>
            </w:r>
            <w:r w:rsidRPr="009174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 w:rsidRPr="00917401">
              <w:rPr>
                <w:sz w:val="18"/>
                <w:szCs w:val="18"/>
              </w:rPr>
              <w:t>re check fixtures</w:t>
            </w:r>
            <w:r>
              <w:rPr>
                <w:sz w:val="18"/>
                <w:szCs w:val="18"/>
              </w:rPr>
              <w:t xml:space="preserve"> at</w:t>
            </w:r>
            <w:r w:rsidRPr="00917401">
              <w:rPr>
                <w:sz w:val="18"/>
                <w:szCs w:val="18"/>
              </w:rPr>
              <w:t xml:space="preserve"> same revision as the item being checked and is calibration status current?</w:t>
            </w:r>
          </w:p>
        </w:tc>
        <w:tc>
          <w:tcPr>
            <w:tcW w:w="630" w:type="dxa"/>
          </w:tcPr>
          <w:p w14:paraId="787FB968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6F8B58E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1E59DC49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78648BDF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2E6DE84D" w14:textId="77777777" w:rsidTr="003510AC">
        <w:trPr>
          <w:cantSplit/>
        </w:trPr>
        <w:tc>
          <w:tcPr>
            <w:tcW w:w="10656" w:type="dxa"/>
            <w:gridSpan w:val="6"/>
          </w:tcPr>
          <w:p w14:paraId="54391F2D" w14:textId="77777777" w:rsidR="006E14C9" w:rsidRPr="00642A7E" w:rsidRDefault="006E14C9" w:rsidP="006E14C9">
            <w:pPr>
              <w:ind w:right="48"/>
              <w:rPr>
                <w:sz w:val="18"/>
                <w:szCs w:val="18"/>
              </w:rPr>
            </w:pPr>
            <w:r>
              <w:rPr>
                <w:b/>
              </w:rPr>
              <w:t>TESTING</w:t>
            </w:r>
          </w:p>
        </w:tc>
      </w:tr>
      <w:tr w:rsidR="006E14C9" w:rsidRPr="00F25527" w14:paraId="274E2DE3" w14:textId="77777777" w:rsidTr="003510AC">
        <w:trPr>
          <w:cantSplit/>
        </w:trPr>
        <w:tc>
          <w:tcPr>
            <w:tcW w:w="675" w:type="dxa"/>
          </w:tcPr>
          <w:p w14:paraId="49759B7A" w14:textId="77777777" w:rsidR="006E14C9" w:rsidRPr="00DB3B9C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380" w:type="dxa"/>
          </w:tcPr>
          <w:p w14:paraId="3FDA786D" w14:textId="77777777" w:rsidR="006E14C9" w:rsidRPr="00DB3B9C" w:rsidRDefault="006E14C9" w:rsidP="00DC6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required, have all Accepted </w:t>
            </w:r>
            <w:r w:rsidRPr="005A0032">
              <w:rPr>
                <w:sz w:val="18"/>
                <w:szCs w:val="18"/>
              </w:rPr>
              <w:t>Test Procedures (ATP</w:t>
            </w:r>
            <w:r w:rsidR="00E00623" w:rsidRPr="005A0032">
              <w:rPr>
                <w:sz w:val="18"/>
                <w:szCs w:val="18"/>
              </w:rPr>
              <w:t>),</w:t>
            </w:r>
            <w:r w:rsidRPr="005A0032">
              <w:rPr>
                <w:sz w:val="18"/>
                <w:szCs w:val="18"/>
              </w:rPr>
              <w:t xml:space="preserve"> Environmental Stress Screening (ESS) and </w:t>
            </w:r>
            <w:r w:rsidR="005A0032" w:rsidRPr="005A0032">
              <w:rPr>
                <w:sz w:val="18"/>
                <w:szCs w:val="18"/>
              </w:rPr>
              <w:t>changes been</w:t>
            </w:r>
            <w:r w:rsidRPr="005A0032">
              <w:rPr>
                <w:sz w:val="18"/>
                <w:szCs w:val="18"/>
              </w:rPr>
              <w:t xml:space="preserve"> </w:t>
            </w:r>
            <w:r w:rsidRPr="00DB3B9C">
              <w:rPr>
                <w:sz w:val="18"/>
                <w:szCs w:val="18"/>
              </w:rPr>
              <w:t>approved by LM Aero and Seller?</w:t>
            </w:r>
          </w:p>
        </w:tc>
        <w:tc>
          <w:tcPr>
            <w:tcW w:w="630" w:type="dxa"/>
          </w:tcPr>
          <w:p w14:paraId="3B4AD706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127CA76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2E8EDD12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39C3CAF7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3826F6E7" w14:textId="77777777" w:rsidTr="003510AC">
        <w:trPr>
          <w:cantSplit/>
        </w:trPr>
        <w:tc>
          <w:tcPr>
            <w:tcW w:w="675" w:type="dxa"/>
          </w:tcPr>
          <w:p w14:paraId="7D43343A" w14:textId="77777777" w:rsidR="006E14C9" w:rsidRPr="00DB3B9C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380" w:type="dxa"/>
          </w:tcPr>
          <w:p w14:paraId="1637A250" w14:textId="77777777" w:rsidR="006E14C9" w:rsidRPr="00DB3B9C" w:rsidRDefault="006E14C9" w:rsidP="006E14C9">
            <w:pPr>
              <w:rPr>
                <w:sz w:val="18"/>
                <w:szCs w:val="18"/>
              </w:rPr>
            </w:pPr>
            <w:r w:rsidRPr="00DB3B9C">
              <w:rPr>
                <w:sz w:val="18"/>
                <w:szCs w:val="18"/>
              </w:rPr>
              <w:t>Are the set up and test</w:t>
            </w:r>
            <w:r>
              <w:rPr>
                <w:sz w:val="18"/>
                <w:szCs w:val="18"/>
              </w:rPr>
              <w:t xml:space="preserve"> equipment as stated in the ATP and ESS procedures and any </w:t>
            </w:r>
            <w:r w:rsidRPr="00DB3B9C">
              <w:rPr>
                <w:sz w:val="18"/>
                <w:szCs w:val="18"/>
              </w:rPr>
              <w:t>equipment substitutions</w:t>
            </w:r>
            <w:r>
              <w:rPr>
                <w:sz w:val="18"/>
                <w:szCs w:val="18"/>
              </w:rPr>
              <w:t xml:space="preserve"> at a level of precision and accuracy </w:t>
            </w:r>
            <w:r w:rsidRPr="00DB3B9C">
              <w:rPr>
                <w:sz w:val="18"/>
                <w:szCs w:val="18"/>
              </w:rPr>
              <w:t>equivalent or better?</w:t>
            </w:r>
          </w:p>
        </w:tc>
        <w:tc>
          <w:tcPr>
            <w:tcW w:w="630" w:type="dxa"/>
          </w:tcPr>
          <w:p w14:paraId="6F5A99AC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01C647AF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2EB8C324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01230943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7529E75A" w14:textId="77777777" w:rsidTr="003510AC">
        <w:trPr>
          <w:cantSplit/>
        </w:trPr>
        <w:tc>
          <w:tcPr>
            <w:tcW w:w="675" w:type="dxa"/>
          </w:tcPr>
          <w:p w14:paraId="49DAD229" w14:textId="77777777" w:rsidR="006E14C9" w:rsidRPr="00DB3B9C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5380" w:type="dxa"/>
          </w:tcPr>
          <w:p w14:paraId="6ABD56D1" w14:textId="77777777" w:rsidR="006E14C9" w:rsidRPr="005A0032" w:rsidRDefault="006E14C9" w:rsidP="00E00623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Do all gages and measuring instruments reflect current calibration status</w:t>
            </w:r>
            <w:r w:rsidR="000504F0" w:rsidRPr="005A0032">
              <w:rPr>
                <w:sz w:val="18"/>
                <w:szCs w:val="18"/>
              </w:rPr>
              <w:t xml:space="preserve"> and</w:t>
            </w:r>
            <w:r w:rsidR="00E00623" w:rsidRPr="005A0032">
              <w:rPr>
                <w:sz w:val="18"/>
                <w:szCs w:val="18"/>
              </w:rPr>
              <w:t xml:space="preserve"> is</w:t>
            </w:r>
            <w:r w:rsidR="000504F0" w:rsidRPr="005A0032">
              <w:rPr>
                <w:sz w:val="18"/>
                <w:szCs w:val="18"/>
              </w:rPr>
              <w:t xml:space="preserve"> the calibration resolution </w:t>
            </w:r>
            <w:r w:rsidR="00E00623" w:rsidRPr="005A0032">
              <w:rPr>
                <w:sz w:val="18"/>
                <w:szCs w:val="18"/>
              </w:rPr>
              <w:t xml:space="preserve">able to </w:t>
            </w:r>
            <w:r w:rsidR="000504F0" w:rsidRPr="005A0032">
              <w:rPr>
                <w:sz w:val="18"/>
                <w:szCs w:val="18"/>
              </w:rPr>
              <w:t>validate the tolerance</w:t>
            </w:r>
            <w:r w:rsidRPr="005A0032">
              <w:rPr>
                <w:sz w:val="18"/>
                <w:szCs w:val="18"/>
              </w:rPr>
              <w:t>?</w:t>
            </w:r>
          </w:p>
        </w:tc>
        <w:tc>
          <w:tcPr>
            <w:tcW w:w="630" w:type="dxa"/>
          </w:tcPr>
          <w:p w14:paraId="7CB88DA7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F1F37ED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7BB16D77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60C15D6C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37290BD5" w14:textId="77777777" w:rsidTr="003510AC">
        <w:trPr>
          <w:cantSplit/>
        </w:trPr>
        <w:tc>
          <w:tcPr>
            <w:tcW w:w="675" w:type="dxa"/>
          </w:tcPr>
          <w:p w14:paraId="639D4FD8" w14:textId="77777777" w:rsidR="006E14C9" w:rsidRPr="00DB3B9C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380" w:type="dxa"/>
          </w:tcPr>
          <w:p w14:paraId="250CFDE4" w14:textId="77777777" w:rsidR="006E14C9" w:rsidRPr="005A0032" w:rsidRDefault="006E14C9" w:rsidP="006E14C9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Is actual testing performed in task sequence as required by the ATP and ESS procedures?</w:t>
            </w:r>
          </w:p>
        </w:tc>
        <w:tc>
          <w:tcPr>
            <w:tcW w:w="630" w:type="dxa"/>
          </w:tcPr>
          <w:p w14:paraId="7E74E74B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65DA35C9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7F4E3E80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77C0B693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54BBCAEE" w14:textId="77777777" w:rsidTr="003510AC">
        <w:trPr>
          <w:cantSplit/>
        </w:trPr>
        <w:tc>
          <w:tcPr>
            <w:tcW w:w="675" w:type="dxa"/>
          </w:tcPr>
          <w:p w14:paraId="3CB7A98B" w14:textId="77777777" w:rsidR="006E14C9" w:rsidRPr="00DB3B9C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380" w:type="dxa"/>
          </w:tcPr>
          <w:p w14:paraId="6CF0180E" w14:textId="77777777" w:rsidR="006E14C9" w:rsidRPr="005A0032" w:rsidRDefault="006E14C9" w:rsidP="000504F0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Are environmental conditions (i.e., room temperature,</w:t>
            </w:r>
            <w:r w:rsidR="008B22BB" w:rsidRPr="005A0032">
              <w:rPr>
                <w:sz w:val="18"/>
                <w:szCs w:val="18"/>
              </w:rPr>
              <w:t xml:space="preserve"> humidity, pH</w:t>
            </w:r>
            <w:r w:rsidRPr="005A0032">
              <w:rPr>
                <w:sz w:val="18"/>
                <w:szCs w:val="18"/>
              </w:rPr>
              <w:t xml:space="preserve"> or test </w:t>
            </w:r>
            <w:r w:rsidR="000504F0" w:rsidRPr="005A0032">
              <w:rPr>
                <w:sz w:val="18"/>
                <w:szCs w:val="18"/>
              </w:rPr>
              <w:t>specific</w:t>
            </w:r>
            <w:r w:rsidRPr="005A0032">
              <w:rPr>
                <w:sz w:val="18"/>
                <w:szCs w:val="18"/>
              </w:rPr>
              <w:t xml:space="preserve"> temperature parameters) in compliance to requirements?</w:t>
            </w:r>
          </w:p>
        </w:tc>
        <w:tc>
          <w:tcPr>
            <w:tcW w:w="630" w:type="dxa"/>
          </w:tcPr>
          <w:p w14:paraId="51D7B3C4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B184895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4DA568ED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5DB71C0B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16C5A30D" w14:textId="77777777" w:rsidTr="003510AC">
        <w:trPr>
          <w:cantSplit/>
        </w:trPr>
        <w:tc>
          <w:tcPr>
            <w:tcW w:w="675" w:type="dxa"/>
          </w:tcPr>
          <w:p w14:paraId="4364ECBE" w14:textId="77777777" w:rsidR="006E14C9" w:rsidRPr="00DB3B9C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380" w:type="dxa"/>
          </w:tcPr>
          <w:p w14:paraId="11DB1E87" w14:textId="77777777" w:rsidR="006E14C9" w:rsidRPr="005A0032" w:rsidRDefault="006E14C9" w:rsidP="006E14C9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Are personnel certified for the test, when applicable?</w:t>
            </w:r>
          </w:p>
        </w:tc>
        <w:tc>
          <w:tcPr>
            <w:tcW w:w="630" w:type="dxa"/>
          </w:tcPr>
          <w:p w14:paraId="1E2ECAEE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042BD48C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2085A84C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4296303E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3C6E710A" w14:textId="77777777" w:rsidTr="003510AC">
        <w:trPr>
          <w:cantSplit/>
        </w:trPr>
        <w:tc>
          <w:tcPr>
            <w:tcW w:w="675" w:type="dxa"/>
          </w:tcPr>
          <w:p w14:paraId="370CEC1C" w14:textId="77777777" w:rsidR="006E14C9" w:rsidRPr="00DB3B9C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380" w:type="dxa"/>
          </w:tcPr>
          <w:p w14:paraId="05CAC578" w14:textId="77777777" w:rsidR="006E14C9" w:rsidRPr="005A0032" w:rsidRDefault="006E14C9" w:rsidP="006E14C9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Are special tests performed as specified in the ATP and ESS procedures, i.e. one test sample out of a lot of 20 or lot of 100 pieces?</w:t>
            </w:r>
          </w:p>
        </w:tc>
        <w:tc>
          <w:tcPr>
            <w:tcW w:w="630" w:type="dxa"/>
          </w:tcPr>
          <w:p w14:paraId="4F063128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3B98BDF3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6DBBD4C3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59DE339A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59FCF528" w14:textId="77777777" w:rsidTr="003510AC">
        <w:trPr>
          <w:cantSplit/>
        </w:trPr>
        <w:tc>
          <w:tcPr>
            <w:tcW w:w="10656" w:type="dxa"/>
            <w:gridSpan w:val="6"/>
          </w:tcPr>
          <w:p w14:paraId="73F35B28" w14:textId="77777777" w:rsidR="006E14C9" w:rsidRPr="005A0032" w:rsidRDefault="006E14C9" w:rsidP="006E14C9">
            <w:pPr>
              <w:ind w:right="48"/>
              <w:rPr>
                <w:sz w:val="18"/>
                <w:szCs w:val="18"/>
              </w:rPr>
            </w:pPr>
            <w:r w:rsidRPr="005A0032">
              <w:rPr>
                <w:b/>
              </w:rPr>
              <w:t>PACKAGING / SHIPPING</w:t>
            </w:r>
          </w:p>
        </w:tc>
      </w:tr>
      <w:tr w:rsidR="006E14C9" w:rsidRPr="00F25527" w14:paraId="1F3AD369" w14:textId="77777777" w:rsidTr="003510AC">
        <w:trPr>
          <w:cantSplit/>
        </w:trPr>
        <w:tc>
          <w:tcPr>
            <w:tcW w:w="675" w:type="dxa"/>
          </w:tcPr>
          <w:p w14:paraId="5855E176" w14:textId="77777777" w:rsidR="006E14C9" w:rsidRPr="00DB3B9C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380" w:type="dxa"/>
          </w:tcPr>
          <w:p w14:paraId="71B75537" w14:textId="77777777" w:rsidR="006E14C9" w:rsidRPr="005A0032" w:rsidRDefault="006E14C9" w:rsidP="006E14C9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Does Seller’s packing design meet the specific requirements of PM-5010 and/or PM-801 for damage prevention?</w:t>
            </w:r>
          </w:p>
        </w:tc>
        <w:tc>
          <w:tcPr>
            <w:tcW w:w="630" w:type="dxa"/>
          </w:tcPr>
          <w:p w14:paraId="214D07A8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232B886E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581DB9FA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077499BE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5F1AFD87" w14:textId="77777777" w:rsidTr="003510AC">
        <w:trPr>
          <w:cantSplit/>
        </w:trPr>
        <w:tc>
          <w:tcPr>
            <w:tcW w:w="675" w:type="dxa"/>
          </w:tcPr>
          <w:p w14:paraId="2ECD1E44" w14:textId="77777777" w:rsidR="006E14C9" w:rsidRPr="00DB3B9C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380" w:type="dxa"/>
          </w:tcPr>
          <w:p w14:paraId="0E0ED63F" w14:textId="77777777" w:rsidR="006E14C9" w:rsidRPr="005A0032" w:rsidRDefault="006E14C9" w:rsidP="008B22BB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Have all C of C</w:t>
            </w:r>
            <w:r w:rsidR="003C5C99" w:rsidRPr="005A0032">
              <w:rPr>
                <w:sz w:val="18"/>
                <w:szCs w:val="18"/>
              </w:rPr>
              <w:t>’</w:t>
            </w:r>
            <w:r w:rsidRPr="005A0032">
              <w:rPr>
                <w:sz w:val="18"/>
                <w:szCs w:val="18"/>
              </w:rPr>
              <w:t xml:space="preserve">s </w:t>
            </w:r>
            <w:r w:rsidR="00DC6607" w:rsidRPr="005A0032">
              <w:rPr>
                <w:sz w:val="18"/>
                <w:szCs w:val="18"/>
              </w:rPr>
              <w:t xml:space="preserve"> (Certificate Of Conformance) </w:t>
            </w:r>
            <w:r w:rsidRPr="005A0032">
              <w:rPr>
                <w:sz w:val="18"/>
                <w:szCs w:val="18"/>
              </w:rPr>
              <w:t>been completed per Appendix QX/QJ requirements, and does shipment include copies of C of C</w:t>
            </w:r>
            <w:r w:rsidR="003C5C99" w:rsidRPr="005A0032">
              <w:rPr>
                <w:sz w:val="18"/>
                <w:szCs w:val="18"/>
              </w:rPr>
              <w:t>’s</w:t>
            </w:r>
            <w:r w:rsidRPr="005A0032">
              <w:rPr>
                <w:sz w:val="18"/>
                <w:szCs w:val="18"/>
              </w:rPr>
              <w:t xml:space="preserve"> and shipping documents both inside the packaging and outside the over-pack</w:t>
            </w:r>
            <w:r w:rsidR="000504F0" w:rsidRPr="005A0032">
              <w:rPr>
                <w:sz w:val="18"/>
                <w:szCs w:val="18"/>
              </w:rPr>
              <w:t xml:space="preserve"> </w:t>
            </w:r>
            <w:r w:rsidR="00E00623" w:rsidRPr="005A0032">
              <w:rPr>
                <w:sz w:val="18"/>
                <w:szCs w:val="18"/>
              </w:rPr>
              <w:t>(</w:t>
            </w:r>
            <w:r w:rsidR="008B22BB" w:rsidRPr="005A0032">
              <w:rPr>
                <w:sz w:val="18"/>
                <w:szCs w:val="18"/>
              </w:rPr>
              <w:t>reference</w:t>
            </w:r>
            <w:r w:rsidR="000504F0" w:rsidRPr="005A0032">
              <w:rPr>
                <w:sz w:val="18"/>
                <w:szCs w:val="18"/>
              </w:rPr>
              <w:t xml:space="preserve"> consolidation packages PM -5010 sect 3.4 &amp; 6.3) </w:t>
            </w:r>
            <w:r w:rsidRPr="005A0032">
              <w:rPr>
                <w:sz w:val="18"/>
                <w:szCs w:val="18"/>
              </w:rPr>
              <w:t>?</w:t>
            </w:r>
          </w:p>
        </w:tc>
        <w:tc>
          <w:tcPr>
            <w:tcW w:w="630" w:type="dxa"/>
          </w:tcPr>
          <w:p w14:paraId="6A3DE38F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634FD963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09538F26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65A752A9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42E000A1" w14:textId="77777777" w:rsidTr="003510AC">
        <w:trPr>
          <w:cantSplit/>
        </w:trPr>
        <w:tc>
          <w:tcPr>
            <w:tcW w:w="675" w:type="dxa"/>
          </w:tcPr>
          <w:p w14:paraId="297CFF9B" w14:textId="77777777" w:rsidR="006E14C9" w:rsidRPr="00DB3B9C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380" w:type="dxa"/>
          </w:tcPr>
          <w:p w14:paraId="3B66B5CD" w14:textId="77777777" w:rsidR="006E14C9" w:rsidRPr="005A0032" w:rsidRDefault="006E14C9" w:rsidP="006E14C9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Do inner and outer shipping containers indicate special handling labels or decals? (i.e., ESD controls, bar codes, HazMat, etc.)</w:t>
            </w:r>
          </w:p>
        </w:tc>
        <w:tc>
          <w:tcPr>
            <w:tcW w:w="630" w:type="dxa"/>
          </w:tcPr>
          <w:p w14:paraId="6E5940CD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7117F5AD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3F38DBC5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0353DA07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41118719" w14:textId="77777777" w:rsidTr="003510AC">
        <w:trPr>
          <w:cantSplit/>
        </w:trPr>
        <w:tc>
          <w:tcPr>
            <w:tcW w:w="675" w:type="dxa"/>
          </w:tcPr>
          <w:p w14:paraId="26850246" w14:textId="77777777" w:rsidR="006E14C9" w:rsidRPr="00DB3B9C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380" w:type="dxa"/>
          </w:tcPr>
          <w:p w14:paraId="57B5037B" w14:textId="77777777" w:rsidR="006E14C9" w:rsidRPr="005A0032" w:rsidRDefault="006E14C9" w:rsidP="006E14C9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Are all PO line items packaged and shipped per the PO requirements, i.e., as separate shipments to be received at destination as individual shipments?</w:t>
            </w:r>
          </w:p>
        </w:tc>
        <w:tc>
          <w:tcPr>
            <w:tcW w:w="630" w:type="dxa"/>
          </w:tcPr>
          <w:p w14:paraId="56536D88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99DF12B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1B39D4A4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149F5F23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6E14C9" w:rsidRPr="00F25527" w14:paraId="36EF6B02" w14:textId="77777777" w:rsidTr="003510AC">
        <w:trPr>
          <w:cantSplit/>
        </w:trPr>
        <w:tc>
          <w:tcPr>
            <w:tcW w:w="675" w:type="dxa"/>
          </w:tcPr>
          <w:p w14:paraId="5878AB90" w14:textId="77777777" w:rsidR="006E14C9" w:rsidRPr="00DB3B9C" w:rsidRDefault="006E14C9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380" w:type="dxa"/>
          </w:tcPr>
          <w:p w14:paraId="285A9937" w14:textId="77777777" w:rsidR="008B22BB" w:rsidRPr="005A0032" w:rsidRDefault="006E14C9" w:rsidP="006E14C9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 xml:space="preserve">Do shipping documents correctly reflect the following? </w:t>
            </w:r>
          </w:p>
          <w:p w14:paraId="36B4AE05" w14:textId="77777777" w:rsidR="008B22BB" w:rsidRPr="005A0032" w:rsidRDefault="006E14C9" w:rsidP="008B22BB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1) “Ship To” Address</w:t>
            </w:r>
            <w:r w:rsidR="008B22BB" w:rsidRPr="005A0032">
              <w:rPr>
                <w:sz w:val="18"/>
                <w:szCs w:val="18"/>
              </w:rPr>
              <w:t xml:space="preserve"> </w:t>
            </w:r>
          </w:p>
          <w:p w14:paraId="4C84C3E4" w14:textId="77777777" w:rsidR="008B22BB" w:rsidRPr="005A0032" w:rsidRDefault="006E14C9" w:rsidP="008B22BB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2) LM Aero Purchase Order Number</w:t>
            </w:r>
            <w:r w:rsidR="001209C4" w:rsidRPr="005A0032">
              <w:rPr>
                <w:sz w:val="18"/>
                <w:szCs w:val="18"/>
              </w:rPr>
              <w:t xml:space="preserve"> </w:t>
            </w:r>
            <w:r w:rsidRPr="005A0032">
              <w:rPr>
                <w:sz w:val="18"/>
                <w:szCs w:val="18"/>
              </w:rPr>
              <w:t>/</w:t>
            </w:r>
            <w:r w:rsidR="001209C4" w:rsidRPr="005A0032">
              <w:rPr>
                <w:sz w:val="18"/>
                <w:szCs w:val="18"/>
              </w:rPr>
              <w:t xml:space="preserve"> </w:t>
            </w:r>
            <w:r w:rsidRPr="005A0032">
              <w:rPr>
                <w:sz w:val="18"/>
                <w:szCs w:val="18"/>
              </w:rPr>
              <w:t>Item</w:t>
            </w:r>
            <w:r w:rsidR="001209C4" w:rsidRPr="005A0032">
              <w:rPr>
                <w:sz w:val="18"/>
                <w:szCs w:val="18"/>
              </w:rPr>
              <w:t xml:space="preserve"> # </w:t>
            </w:r>
            <w:r w:rsidRPr="005A0032">
              <w:rPr>
                <w:sz w:val="18"/>
                <w:szCs w:val="18"/>
              </w:rPr>
              <w:t>/</w:t>
            </w:r>
            <w:r w:rsidR="001209C4" w:rsidRPr="005A0032">
              <w:rPr>
                <w:sz w:val="18"/>
                <w:szCs w:val="18"/>
              </w:rPr>
              <w:t xml:space="preserve"> </w:t>
            </w:r>
            <w:r w:rsidRPr="005A0032">
              <w:rPr>
                <w:sz w:val="18"/>
                <w:szCs w:val="18"/>
              </w:rPr>
              <w:t xml:space="preserve">Amendment </w:t>
            </w:r>
            <w:r w:rsidR="001209C4" w:rsidRPr="005A0032">
              <w:rPr>
                <w:sz w:val="18"/>
                <w:szCs w:val="18"/>
              </w:rPr>
              <w:t xml:space="preserve">#  </w:t>
            </w:r>
            <w:r w:rsidRPr="005A0032">
              <w:rPr>
                <w:sz w:val="18"/>
                <w:szCs w:val="18"/>
              </w:rPr>
              <w:t xml:space="preserve"> </w:t>
            </w:r>
          </w:p>
          <w:p w14:paraId="1C5BE602" w14:textId="77777777" w:rsidR="001209C4" w:rsidRPr="005A0032" w:rsidRDefault="006E14C9" w:rsidP="001209C4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3) Part Number and Revision Level</w:t>
            </w:r>
            <w:r w:rsidR="001209C4" w:rsidRPr="005A0032">
              <w:rPr>
                <w:sz w:val="18"/>
                <w:szCs w:val="18"/>
              </w:rPr>
              <w:t xml:space="preserve"> </w:t>
            </w:r>
          </w:p>
          <w:p w14:paraId="0C93AEF3" w14:textId="77777777" w:rsidR="001209C4" w:rsidRPr="005A0032" w:rsidRDefault="006E14C9" w:rsidP="001209C4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4) Seller Item Number (if applicable)</w:t>
            </w:r>
            <w:r w:rsidR="001209C4" w:rsidRPr="005A0032">
              <w:rPr>
                <w:sz w:val="18"/>
                <w:szCs w:val="18"/>
              </w:rPr>
              <w:t xml:space="preserve"> </w:t>
            </w:r>
          </w:p>
          <w:p w14:paraId="18AB5A0D" w14:textId="77777777" w:rsidR="006E14C9" w:rsidRPr="005A0032" w:rsidRDefault="006E14C9" w:rsidP="001209C4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5) Part Description</w:t>
            </w:r>
          </w:p>
        </w:tc>
        <w:tc>
          <w:tcPr>
            <w:tcW w:w="630" w:type="dxa"/>
          </w:tcPr>
          <w:p w14:paraId="00AA59ED" w14:textId="77777777" w:rsidR="006E14C9" w:rsidRPr="00E8687A" w:rsidRDefault="006E14C9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22488B3A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5411F767" w14:textId="77777777" w:rsidR="006E14C9" w:rsidRPr="00E8687A" w:rsidRDefault="006E14C9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504D0CC3" w14:textId="77777777" w:rsidR="006E14C9" w:rsidRPr="00E8687A" w:rsidRDefault="006E14C9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  <w:tr w:rsidR="00E72020" w:rsidRPr="00F25527" w14:paraId="15BBDA73" w14:textId="77777777" w:rsidTr="003510AC">
        <w:trPr>
          <w:cantSplit/>
        </w:trPr>
        <w:tc>
          <w:tcPr>
            <w:tcW w:w="675" w:type="dxa"/>
          </w:tcPr>
          <w:p w14:paraId="19E90139" w14:textId="77777777" w:rsidR="00E72020" w:rsidRDefault="00E72020" w:rsidP="006E14C9">
            <w:pPr>
              <w:ind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380" w:type="dxa"/>
          </w:tcPr>
          <w:p w14:paraId="1AE0A4DA" w14:textId="77777777" w:rsidR="00E72020" w:rsidRPr="005A0032" w:rsidRDefault="00E72020" w:rsidP="00557C70">
            <w:pPr>
              <w:rPr>
                <w:sz w:val="18"/>
                <w:szCs w:val="18"/>
              </w:rPr>
            </w:pPr>
            <w:r w:rsidRPr="005A0032">
              <w:rPr>
                <w:sz w:val="18"/>
                <w:szCs w:val="18"/>
              </w:rPr>
              <w:t>If Seller’s contract includes requirements for “Q1R” Commercial Conformity Certification for hardware</w:t>
            </w:r>
            <w:r w:rsidR="00E00623" w:rsidRPr="005A0032">
              <w:rPr>
                <w:sz w:val="18"/>
                <w:szCs w:val="18"/>
              </w:rPr>
              <w:t>;</w:t>
            </w:r>
            <w:r w:rsidR="00557C70" w:rsidRPr="005A0032">
              <w:rPr>
                <w:sz w:val="18"/>
                <w:szCs w:val="18"/>
              </w:rPr>
              <w:t xml:space="preserve"> </w:t>
            </w:r>
            <w:r w:rsidR="00E00623" w:rsidRPr="005A0032">
              <w:rPr>
                <w:sz w:val="18"/>
                <w:szCs w:val="18"/>
              </w:rPr>
              <w:t>w</w:t>
            </w:r>
            <w:r w:rsidR="00557C70" w:rsidRPr="005A0032">
              <w:rPr>
                <w:sz w:val="18"/>
                <w:szCs w:val="18"/>
              </w:rPr>
              <w:t>as</w:t>
            </w:r>
            <w:r w:rsidRPr="005A0032">
              <w:rPr>
                <w:sz w:val="18"/>
                <w:szCs w:val="18"/>
              </w:rPr>
              <w:t xml:space="preserve"> evidence obtained for Domestic &amp; / or foreign shipping requirements in the form of Airworthiness Approval Tag (FAA 8130-3) and shipping container clearly marked with FAA conformity part in RED 3 inch letters</w:t>
            </w:r>
            <w:r w:rsidR="00557C70" w:rsidRPr="005A0032">
              <w:rPr>
                <w:sz w:val="18"/>
                <w:szCs w:val="18"/>
              </w:rPr>
              <w:t>?</w:t>
            </w:r>
          </w:p>
        </w:tc>
        <w:tc>
          <w:tcPr>
            <w:tcW w:w="630" w:type="dxa"/>
          </w:tcPr>
          <w:p w14:paraId="3720FB10" w14:textId="77777777" w:rsidR="00E72020" w:rsidRPr="00E8687A" w:rsidRDefault="003C67D5" w:rsidP="006E14C9">
            <w:pPr>
              <w:ind w:right="-51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074C73AD" w14:textId="77777777" w:rsidR="00E72020" w:rsidRPr="00E8687A" w:rsidRDefault="003C67D5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1AFE65AD" w14:textId="77777777" w:rsidR="00E72020" w:rsidRPr="00E8687A" w:rsidRDefault="003C67D5" w:rsidP="006E14C9">
            <w:pPr>
              <w:ind w:right="-806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FORMCHECKBOX </w:instrText>
            </w:r>
            <w:r w:rsidR="000C5FB6">
              <w:rPr>
                <w:sz w:val="18"/>
                <w:szCs w:val="18"/>
              </w:rPr>
            </w:r>
            <w:r w:rsidR="000C5FB6">
              <w:rPr>
                <w:sz w:val="18"/>
                <w:szCs w:val="18"/>
              </w:rPr>
              <w:fldChar w:fldCharType="separate"/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  <w:tc>
          <w:tcPr>
            <w:tcW w:w="2801" w:type="dxa"/>
          </w:tcPr>
          <w:p w14:paraId="2C8F6FAC" w14:textId="77777777" w:rsidR="00E72020" w:rsidRPr="00E8687A" w:rsidRDefault="003C67D5" w:rsidP="006E14C9">
            <w:pPr>
              <w:ind w:right="48"/>
              <w:rPr>
                <w:sz w:val="18"/>
                <w:szCs w:val="18"/>
              </w:rPr>
            </w:pPr>
            <w:r w:rsidRPr="00E8687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8687A">
              <w:rPr>
                <w:sz w:val="18"/>
                <w:szCs w:val="18"/>
              </w:rPr>
              <w:instrText xml:space="preserve"> FORMTEXT </w:instrText>
            </w:r>
            <w:r w:rsidRPr="00E8687A">
              <w:rPr>
                <w:sz w:val="18"/>
                <w:szCs w:val="18"/>
              </w:rPr>
            </w:r>
            <w:r w:rsidRPr="00E8687A">
              <w:rPr>
                <w:sz w:val="18"/>
                <w:szCs w:val="18"/>
              </w:rPr>
              <w:fldChar w:fldCharType="separate"/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noProof/>
                <w:sz w:val="18"/>
                <w:szCs w:val="18"/>
              </w:rPr>
              <w:t> </w:t>
            </w:r>
            <w:r w:rsidRPr="00E8687A">
              <w:rPr>
                <w:sz w:val="18"/>
                <w:szCs w:val="18"/>
              </w:rPr>
              <w:fldChar w:fldCharType="end"/>
            </w:r>
          </w:p>
        </w:tc>
      </w:tr>
    </w:tbl>
    <w:p w14:paraId="62B833C2" w14:textId="77777777" w:rsidR="000978AF" w:rsidRPr="0051559B" w:rsidRDefault="000978AF" w:rsidP="00896B88">
      <w:pPr>
        <w:rPr>
          <w:color w:val="E36C0A" w:themeColor="accent6" w:themeShade="BF"/>
        </w:rPr>
      </w:pPr>
    </w:p>
    <w:sectPr w:rsidR="000978AF" w:rsidRPr="0051559B" w:rsidSect="00797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07" w:right="907" w:bottom="126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C122" w14:textId="77777777" w:rsidR="000C5FB6" w:rsidRDefault="000C5FB6" w:rsidP="00414707">
      <w:pPr>
        <w:pStyle w:val="EndnoteText"/>
      </w:pPr>
      <w:r>
        <w:separator/>
      </w:r>
    </w:p>
  </w:endnote>
  <w:endnote w:type="continuationSeparator" w:id="0">
    <w:p w14:paraId="2FB0D4C1" w14:textId="77777777" w:rsidR="000C5FB6" w:rsidRDefault="000C5FB6" w:rsidP="00414707">
      <w:pPr>
        <w:pStyle w:val="Endnot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1CE31" w14:textId="77777777" w:rsidR="00B00874" w:rsidRDefault="00B00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90907" w14:textId="3E1C7E82" w:rsidR="00827BBC" w:rsidRDefault="00827BBC" w:rsidP="00F25527">
    <w:pPr>
      <w:tabs>
        <w:tab w:val="left" w:pos="-720"/>
      </w:tabs>
      <w:suppressAutoHyphens/>
    </w:pPr>
    <w:r>
      <w:t xml:space="preserve">Lockheed Martin Revision: </w:t>
    </w:r>
    <w:r w:rsidR="00B00874">
      <w:t>6</w:t>
    </w:r>
    <w:r>
      <w:tab/>
      <w:t xml:space="preserve"> </w:t>
    </w:r>
    <w:r>
      <w:tab/>
    </w:r>
    <w:r>
      <w:tab/>
    </w:r>
    <w:r>
      <w:tab/>
    </w:r>
    <w:r>
      <w:tab/>
    </w:r>
    <w:r>
      <w:tab/>
      <w:t xml:space="preserve">Dated:  </w:t>
    </w:r>
    <w:r w:rsidR="00B00874">
      <w:t>03</w:t>
    </w:r>
    <w:r>
      <w:t xml:space="preserve"> </w:t>
    </w:r>
    <w:r w:rsidR="00B00874">
      <w:t>December</w:t>
    </w:r>
    <w:r>
      <w:t xml:space="preserve"> </w:t>
    </w:r>
    <w:r w:rsidR="00B00874">
      <w:t>2020</w:t>
    </w:r>
  </w:p>
  <w:p w14:paraId="73EC17BF" w14:textId="77777777" w:rsidR="00827BBC" w:rsidRDefault="00827BBC">
    <w:pPr>
      <w:tabs>
        <w:tab w:val="left" w:pos="-720"/>
      </w:tabs>
      <w:suppressAutoHyphens/>
      <w:jc w:val="center"/>
    </w:pPr>
  </w:p>
  <w:p w14:paraId="43580228" w14:textId="77777777" w:rsidR="00827BBC" w:rsidRDefault="00827BBC">
    <w:pPr>
      <w:tabs>
        <w:tab w:val="left" w:pos="-720"/>
      </w:tabs>
      <w:suppressAutoHyphens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">
      <w:r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80097" w14:textId="77777777" w:rsidR="00827BBC" w:rsidRDefault="00827BBC">
    <w:pPr>
      <w:tabs>
        <w:tab w:val="left" w:pos="-720"/>
      </w:tabs>
      <w:suppressAutoHyphens/>
    </w:pPr>
    <w:smartTag w:uri="urn:schemas-microsoft-com:office:smarttags" w:element="PersonName">
      <w:smartTag w:uri="urn:schemas:contacts" w:element="GivenName">
        <w:r>
          <w:t>Lockheed</w:t>
        </w:r>
      </w:smartTag>
      <w:r>
        <w:t xml:space="preserve"> </w:t>
      </w:r>
      <w:smartTag w:uri="urn:schemas:contacts" w:element="Sn">
        <w:r>
          <w:t>Martin</w:t>
        </w:r>
      </w:smartTag>
    </w:smartTag>
    <w:r>
      <w:t xml:space="preserve"> Revision (Rev.):  5               </w:t>
    </w:r>
    <w:r>
      <w:tab/>
    </w:r>
    <w:r>
      <w:tab/>
    </w:r>
    <w:r>
      <w:tab/>
    </w:r>
    <w:r>
      <w:tab/>
    </w:r>
    <w:r>
      <w:tab/>
    </w:r>
    <w:r>
      <w:tab/>
      <w:t>Dated:  01 June 2006</w:t>
    </w:r>
  </w:p>
  <w:p w14:paraId="1E2B8E07" w14:textId="77777777" w:rsidR="00827BBC" w:rsidRDefault="00827BBC">
    <w:pPr>
      <w:tabs>
        <w:tab w:val="left" w:pos="-720"/>
      </w:tabs>
      <w:suppressAutoHyphens/>
      <w:jc w:val="center"/>
    </w:pPr>
  </w:p>
  <w:p w14:paraId="07F46EF9" w14:textId="77777777" w:rsidR="00827BBC" w:rsidRDefault="00827BBC">
    <w:pPr>
      <w:tabs>
        <w:tab w:val="left" w:pos="-720"/>
      </w:tabs>
      <w:suppressAutoHyphens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45D7F" w14:textId="77777777" w:rsidR="000C5FB6" w:rsidRDefault="000C5FB6" w:rsidP="00414707">
      <w:pPr>
        <w:pStyle w:val="EndnoteText"/>
      </w:pPr>
      <w:r>
        <w:separator/>
      </w:r>
    </w:p>
  </w:footnote>
  <w:footnote w:type="continuationSeparator" w:id="0">
    <w:p w14:paraId="4A3C32C9" w14:textId="77777777" w:rsidR="000C5FB6" w:rsidRDefault="000C5FB6" w:rsidP="00414707">
      <w:pPr>
        <w:pStyle w:val="Endnot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B75F5" w14:textId="77777777" w:rsidR="00B00874" w:rsidRDefault="00B00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272D8" w14:textId="77777777" w:rsidR="00827BBC" w:rsidRPr="00AD7100" w:rsidRDefault="00827BBC" w:rsidP="00452B8E">
    <w:pPr>
      <w:pStyle w:val="Header"/>
      <w:tabs>
        <w:tab w:val="clear" w:pos="4320"/>
        <w:tab w:val="clear" w:pos="8640"/>
      </w:tabs>
      <w:ind w:right="-4032"/>
      <w:rPr>
        <w:szCs w:val="20"/>
      </w:rPr>
    </w:pPr>
    <w:r w:rsidRPr="00AD7100">
      <w:rPr>
        <w:szCs w:val="20"/>
      </w:rPr>
      <w:t xml:space="preserve">Lockheed Martin Aeronautics </w:t>
    </w:r>
    <w:r>
      <w:rPr>
        <w:szCs w:val="20"/>
      </w:rPr>
      <w:t>Company</w:t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  <w:t>BCL-060</w:t>
    </w:r>
    <w:r w:rsidRPr="00AD7100">
      <w:rPr>
        <w:szCs w:val="20"/>
      </w:rPr>
      <w:tab/>
    </w:r>
    <w:r w:rsidRPr="00AD7100">
      <w:rPr>
        <w:szCs w:val="20"/>
      </w:rPr>
      <w:tab/>
    </w:r>
    <w:r w:rsidRPr="00AD7100">
      <w:rPr>
        <w:szCs w:val="20"/>
      </w:rPr>
      <w:tab/>
    </w:r>
    <w:r w:rsidRPr="00AD7100">
      <w:rPr>
        <w:szCs w:val="20"/>
      </w:rPr>
      <w:tab/>
    </w:r>
    <w:r w:rsidRPr="00AD7100">
      <w:rPr>
        <w:szCs w:val="20"/>
      </w:rPr>
      <w:tab/>
      <w:t xml:space="preserve">       </w:t>
    </w:r>
  </w:p>
  <w:p w14:paraId="29DC8204" w14:textId="77777777" w:rsidR="00827BBC" w:rsidRPr="00FE1C96" w:rsidRDefault="00827BBC" w:rsidP="001A0DDB">
    <w:pPr>
      <w:pStyle w:val="Header"/>
      <w:tabs>
        <w:tab w:val="clear" w:pos="4320"/>
        <w:tab w:val="clear" w:pos="8640"/>
      </w:tabs>
      <w:ind w:left="4320" w:right="-4032" w:firstLine="720"/>
      <w:rPr>
        <w:szCs w:val="20"/>
      </w:rPr>
    </w:pPr>
    <w:r w:rsidRPr="00AD7100">
      <w:rPr>
        <w:szCs w:val="20"/>
      </w:rPr>
      <w:t>Title:</w:t>
    </w:r>
    <w:r w:rsidRPr="00AD7100">
      <w:rPr>
        <w:szCs w:val="20"/>
      </w:rPr>
      <w:tab/>
    </w:r>
    <w:r>
      <w:rPr>
        <w:szCs w:val="20"/>
      </w:rPr>
      <w:t>Minimum Requirements for End-Item Acceptance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A8F64" w14:textId="77777777" w:rsidR="00827BBC" w:rsidRDefault="00827BBC" w:rsidP="00F25527">
    <w:pPr>
      <w:pStyle w:val="Header"/>
      <w:tabs>
        <w:tab w:val="clear" w:pos="4320"/>
        <w:tab w:val="clear" w:pos="8640"/>
      </w:tabs>
    </w:pPr>
    <w:r>
      <w:rPr>
        <w:szCs w:val="20"/>
      </w:rPr>
      <w:t>Lockheed Martin Aeronautics Company</w:t>
    </w:r>
    <w:r>
      <w:rPr>
        <w:szCs w:val="20"/>
      </w:rPr>
      <w:tab/>
    </w:r>
    <w:r>
      <w:rPr>
        <w:szCs w:val="20"/>
      </w:rPr>
      <w:tab/>
      <w:t>Business Unit Checklist (BCL)</w:t>
    </w:r>
    <w:r>
      <w:rPr>
        <w:szCs w:val="20"/>
      </w:rPr>
      <w:tab/>
      <w:t>Survey Checklist No. BCL</w:t>
    </w:r>
    <w:r>
      <w:t>-111</w:t>
    </w:r>
  </w:p>
  <w:p w14:paraId="4E3BBD07" w14:textId="77777777" w:rsidR="00827BBC" w:rsidRDefault="00827BBC" w:rsidP="00F25527">
    <w:pPr>
      <w:pStyle w:val="Header"/>
      <w:tabs>
        <w:tab w:val="clear" w:pos="4320"/>
        <w:tab w:val="clear" w:pos="8640"/>
      </w:tabs>
    </w:pPr>
  </w:p>
  <w:p w14:paraId="64CF9D3E" w14:textId="77777777" w:rsidR="00827BBC" w:rsidRPr="00E71DC2" w:rsidRDefault="00827BBC" w:rsidP="00F25527">
    <w:pPr>
      <w:pStyle w:val="Header"/>
      <w:tabs>
        <w:tab w:val="clear" w:pos="4320"/>
        <w:tab w:val="clear" w:pos="8640"/>
      </w:tabs>
      <w:rPr>
        <w:b/>
      </w:rPr>
    </w:pPr>
    <w:r>
      <w:rPr>
        <w:b/>
      </w:rPr>
      <w:t>Specification(s):  LMA-PC201C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>Title:  Fluorescent Penetrant Inspection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366C"/>
    <w:multiLevelType w:val="hybridMultilevel"/>
    <w:tmpl w:val="864A50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C50C2"/>
    <w:multiLevelType w:val="multilevel"/>
    <w:tmpl w:val="2FF8A8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3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F27C00"/>
    <w:multiLevelType w:val="multilevel"/>
    <w:tmpl w:val="0DF6FC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4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EF9284C"/>
    <w:multiLevelType w:val="multilevel"/>
    <w:tmpl w:val="36E41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0460345"/>
    <w:multiLevelType w:val="hybridMultilevel"/>
    <w:tmpl w:val="FB4C47E6"/>
    <w:lvl w:ilvl="0" w:tplc="C46AC5C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681821"/>
    <w:multiLevelType w:val="hybridMultilevel"/>
    <w:tmpl w:val="148ED16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1D3639"/>
    <w:multiLevelType w:val="hybridMultilevel"/>
    <w:tmpl w:val="C7161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C7F2C"/>
    <w:multiLevelType w:val="multilevel"/>
    <w:tmpl w:val="183614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3FE85B39"/>
    <w:multiLevelType w:val="multilevel"/>
    <w:tmpl w:val="084E0A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41121035"/>
    <w:multiLevelType w:val="multilevel"/>
    <w:tmpl w:val="0DF6FC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4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49A50319"/>
    <w:multiLevelType w:val="multilevel"/>
    <w:tmpl w:val="172AF3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50E51C2A"/>
    <w:multiLevelType w:val="hybridMultilevel"/>
    <w:tmpl w:val="6C8483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3446D"/>
    <w:multiLevelType w:val="hybridMultilevel"/>
    <w:tmpl w:val="C40C8D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3460B"/>
    <w:multiLevelType w:val="multilevel"/>
    <w:tmpl w:val="443AF4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3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2"/>
  </w:num>
  <w:num w:numId="7">
    <w:abstractNumId w:val="11"/>
  </w:num>
  <w:num w:numId="8">
    <w:abstractNumId w:val="13"/>
  </w:num>
  <w:num w:numId="9">
    <w:abstractNumId w:val="1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1SXaEcMUcOkqEZPq5D9KUv78tfefZsZHa2mnLne8etM7XwUZNUSkkd+O3TxuJlzA/Yqy2O44i4E9gduA9LhQA==" w:salt="5AiH+BsqFxG8EqdLHpY6h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F4"/>
    <w:rsid w:val="00001468"/>
    <w:rsid w:val="00003704"/>
    <w:rsid w:val="000242F9"/>
    <w:rsid w:val="00026005"/>
    <w:rsid w:val="00031A58"/>
    <w:rsid w:val="00045439"/>
    <w:rsid w:val="000456FE"/>
    <w:rsid w:val="000504F0"/>
    <w:rsid w:val="00056003"/>
    <w:rsid w:val="00062A47"/>
    <w:rsid w:val="00063218"/>
    <w:rsid w:val="00067CA1"/>
    <w:rsid w:val="00071349"/>
    <w:rsid w:val="0007231B"/>
    <w:rsid w:val="00081DD0"/>
    <w:rsid w:val="00081F52"/>
    <w:rsid w:val="00087054"/>
    <w:rsid w:val="000970A3"/>
    <w:rsid w:val="000978AF"/>
    <w:rsid w:val="000A35AF"/>
    <w:rsid w:val="000B01C6"/>
    <w:rsid w:val="000B2D12"/>
    <w:rsid w:val="000C5FB6"/>
    <w:rsid w:val="000F4657"/>
    <w:rsid w:val="00105DBC"/>
    <w:rsid w:val="001209C4"/>
    <w:rsid w:val="0012569C"/>
    <w:rsid w:val="00135D8E"/>
    <w:rsid w:val="001419F0"/>
    <w:rsid w:val="00152422"/>
    <w:rsid w:val="00153B83"/>
    <w:rsid w:val="001653EF"/>
    <w:rsid w:val="001823B9"/>
    <w:rsid w:val="00182787"/>
    <w:rsid w:val="00183F34"/>
    <w:rsid w:val="00195ADE"/>
    <w:rsid w:val="001A0DDB"/>
    <w:rsid w:val="001B3268"/>
    <w:rsid w:val="001B74EA"/>
    <w:rsid w:val="001C0CC4"/>
    <w:rsid w:val="001C6EF8"/>
    <w:rsid w:val="001D0465"/>
    <w:rsid w:val="001D0DE9"/>
    <w:rsid w:val="001D2C95"/>
    <w:rsid w:val="00200933"/>
    <w:rsid w:val="0020323F"/>
    <w:rsid w:val="002131CE"/>
    <w:rsid w:val="002220AE"/>
    <w:rsid w:val="00226300"/>
    <w:rsid w:val="00231BB0"/>
    <w:rsid w:val="00234409"/>
    <w:rsid w:val="00242399"/>
    <w:rsid w:val="00262A3D"/>
    <w:rsid w:val="00267ECB"/>
    <w:rsid w:val="00283AC6"/>
    <w:rsid w:val="00296BEA"/>
    <w:rsid w:val="002A7974"/>
    <w:rsid w:val="002B39C7"/>
    <w:rsid w:val="002D33B7"/>
    <w:rsid w:val="002D6E5A"/>
    <w:rsid w:val="002D76E5"/>
    <w:rsid w:val="00301A3C"/>
    <w:rsid w:val="003158D8"/>
    <w:rsid w:val="00317086"/>
    <w:rsid w:val="0032424B"/>
    <w:rsid w:val="00332D62"/>
    <w:rsid w:val="00341388"/>
    <w:rsid w:val="003510AC"/>
    <w:rsid w:val="00383308"/>
    <w:rsid w:val="003A2607"/>
    <w:rsid w:val="003C3B63"/>
    <w:rsid w:val="003C48B2"/>
    <w:rsid w:val="003C5C99"/>
    <w:rsid w:val="003C67D5"/>
    <w:rsid w:val="003E6889"/>
    <w:rsid w:val="00414707"/>
    <w:rsid w:val="0042345B"/>
    <w:rsid w:val="00431293"/>
    <w:rsid w:val="004338BB"/>
    <w:rsid w:val="00435D19"/>
    <w:rsid w:val="00436256"/>
    <w:rsid w:val="00445B16"/>
    <w:rsid w:val="00452029"/>
    <w:rsid w:val="00452B8E"/>
    <w:rsid w:val="00455B31"/>
    <w:rsid w:val="00490965"/>
    <w:rsid w:val="0049442B"/>
    <w:rsid w:val="004B3BE2"/>
    <w:rsid w:val="004C01C2"/>
    <w:rsid w:val="004C186D"/>
    <w:rsid w:val="004E318C"/>
    <w:rsid w:val="004E3D71"/>
    <w:rsid w:val="004F28E2"/>
    <w:rsid w:val="004F2E6E"/>
    <w:rsid w:val="005001DE"/>
    <w:rsid w:val="005033D9"/>
    <w:rsid w:val="00510329"/>
    <w:rsid w:val="0051559B"/>
    <w:rsid w:val="00522F6E"/>
    <w:rsid w:val="00546C59"/>
    <w:rsid w:val="00557C70"/>
    <w:rsid w:val="005667EF"/>
    <w:rsid w:val="00573B4A"/>
    <w:rsid w:val="0058377D"/>
    <w:rsid w:val="00592194"/>
    <w:rsid w:val="005A0032"/>
    <w:rsid w:val="005D3E32"/>
    <w:rsid w:val="005D6BB7"/>
    <w:rsid w:val="005E3945"/>
    <w:rsid w:val="005E3D7F"/>
    <w:rsid w:val="005F12EB"/>
    <w:rsid w:val="005F28F9"/>
    <w:rsid w:val="006003AE"/>
    <w:rsid w:val="00611089"/>
    <w:rsid w:val="006211A4"/>
    <w:rsid w:val="006239DA"/>
    <w:rsid w:val="006305F4"/>
    <w:rsid w:val="006342E3"/>
    <w:rsid w:val="00642A7E"/>
    <w:rsid w:val="00644F57"/>
    <w:rsid w:val="0068173D"/>
    <w:rsid w:val="00683752"/>
    <w:rsid w:val="006967A1"/>
    <w:rsid w:val="006978A9"/>
    <w:rsid w:val="006A32FE"/>
    <w:rsid w:val="006A5500"/>
    <w:rsid w:val="006E14C9"/>
    <w:rsid w:val="006F06A3"/>
    <w:rsid w:val="006F37CA"/>
    <w:rsid w:val="007101FB"/>
    <w:rsid w:val="00715930"/>
    <w:rsid w:val="00746DEF"/>
    <w:rsid w:val="00762913"/>
    <w:rsid w:val="00781867"/>
    <w:rsid w:val="00781F7E"/>
    <w:rsid w:val="00787D60"/>
    <w:rsid w:val="00797FC0"/>
    <w:rsid w:val="007A2664"/>
    <w:rsid w:val="007B0681"/>
    <w:rsid w:val="007B2170"/>
    <w:rsid w:val="007B6859"/>
    <w:rsid w:val="007E0C05"/>
    <w:rsid w:val="007E6246"/>
    <w:rsid w:val="007E628E"/>
    <w:rsid w:val="007F346D"/>
    <w:rsid w:val="00800280"/>
    <w:rsid w:val="0080516E"/>
    <w:rsid w:val="00820863"/>
    <w:rsid w:val="00827BBC"/>
    <w:rsid w:val="00830CEF"/>
    <w:rsid w:val="00831543"/>
    <w:rsid w:val="008371A0"/>
    <w:rsid w:val="008442AB"/>
    <w:rsid w:val="00845963"/>
    <w:rsid w:val="00846AC2"/>
    <w:rsid w:val="008608FB"/>
    <w:rsid w:val="00863717"/>
    <w:rsid w:val="00896B88"/>
    <w:rsid w:val="008A7590"/>
    <w:rsid w:val="008B22BB"/>
    <w:rsid w:val="008B623F"/>
    <w:rsid w:val="008D1EB9"/>
    <w:rsid w:val="008E3920"/>
    <w:rsid w:val="008E5C62"/>
    <w:rsid w:val="008F7A14"/>
    <w:rsid w:val="0091403B"/>
    <w:rsid w:val="00917401"/>
    <w:rsid w:val="0094508B"/>
    <w:rsid w:val="009469F0"/>
    <w:rsid w:val="00967C90"/>
    <w:rsid w:val="00970098"/>
    <w:rsid w:val="00981FBA"/>
    <w:rsid w:val="00992B34"/>
    <w:rsid w:val="00993AFF"/>
    <w:rsid w:val="0099709D"/>
    <w:rsid w:val="009B50CB"/>
    <w:rsid w:val="009B737D"/>
    <w:rsid w:val="009D0DC2"/>
    <w:rsid w:val="009D4798"/>
    <w:rsid w:val="009E6745"/>
    <w:rsid w:val="009F45BC"/>
    <w:rsid w:val="00A00DA1"/>
    <w:rsid w:val="00A118BC"/>
    <w:rsid w:val="00A12348"/>
    <w:rsid w:val="00A13A8E"/>
    <w:rsid w:val="00A51852"/>
    <w:rsid w:val="00A538CE"/>
    <w:rsid w:val="00A73C44"/>
    <w:rsid w:val="00A750EB"/>
    <w:rsid w:val="00A84649"/>
    <w:rsid w:val="00A84906"/>
    <w:rsid w:val="00A91F07"/>
    <w:rsid w:val="00A94B8C"/>
    <w:rsid w:val="00A979CA"/>
    <w:rsid w:val="00AA194F"/>
    <w:rsid w:val="00AB337D"/>
    <w:rsid w:val="00AB5720"/>
    <w:rsid w:val="00AD6C59"/>
    <w:rsid w:val="00AD7100"/>
    <w:rsid w:val="00AE66D9"/>
    <w:rsid w:val="00AE79CE"/>
    <w:rsid w:val="00AF5952"/>
    <w:rsid w:val="00AF7474"/>
    <w:rsid w:val="00B00874"/>
    <w:rsid w:val="00B3397F"/>
    <w:rsid w:val="00B3448F"/>
    <w:rsid w:val="00B47184"/>
    <w:rsid w:val="00B51125"/>
    <w:rsid w:val="00B67332"/>
    <w:rsid w:val="00B75F90"/>
    <w:rsid w:val="00B81126"/>
    <w:rsid w:val="00B94F9F"/>
    <w:rsid w:val="00B95247"/>
    <w:rsid w:val="00BA52A3"/>
    <w:rsid w:val="00BA690C"/>
    <w:rsid w:val="00BE21F3"/>
    <w:rsid w:val="00BE4FA9"/>
    <w:rsid w:val="00BF64A9"/>
    <w:rsid w:val="00C008B3"/>
    <w:rsid w:val="00C04747"/>
    <w:rsid w:val="00C17094"/>
    <w:rsid w:val="00C2020D"/>
    <w:rsid w:val="00C31735"/>
    <w:rsid w:val="00C3636D"/>
    <w:rsid w:val="00C40415"/>
    <w:rsid w:val="00C85197"/>
    <w:rsid w:val="00C85D76"/>
    <w:rsid w:val="00C90FAD"/>
    <w:rsid w:val="00CA0EE3"/>
    <w:rsid w:val="00CC0C03"/>
    <w:rsid w:val="00CC37F2"/>
    <w:rsid w:val="00CC446A"/>
    <w:rsid w:val="00CE4206"/>
    <w:rsid w:val="00CF7D15"/>
    <w:rsid w:val="00D07F3A"/>
    <w:rsid w:val="00D308D9"/>
    <w:rsid w:val="00D378B1"/>
    <w:rsid w:val="00D46C3B"/>
    <w:rsid w:val="00D5573C"/>
    <w:rsid w:val="00D947DF"/>
    <w:rsid w:val="00D97C9F"/>
    <w:rsid w:val="00DA0AF8"/>
    <w:rsid w:val="00DB29E8"/>
    <w:rsid w:val="00DB2A6A"/>
    <w:rsid w:val="00DB3B9C"/>
    <w:rsid w:val="00DB60DC"/>
    <w:rsid w:val="00DB7E0A"/>
    <w:rsid w:val="00DC26F0"/>
    <w:rsid w:val="00DC6607"/>
    <w:rsid w:val="00DC7FC1"/>
    <w:rsid w:val="00DD0D5E"/>
    <w:rsid w:val="00DE043D"/>
    <w:rsid w:val="00DE25C4"/>
    <w:rsid w:val="00DE3AC1"/>
    <w:rsid w:val="00DF04C7"/>
    <w:rsid w:val="00E00623"/>
    <w:rsid w:val="00E0189E"/>
    <w:rsid w:val="00E0505E"/>
    <w:rsid w:val="00E32D8C"/>
    <w:rsid w:val="00E37298"/>
    <w:rsid w:val="00E71DC2"/>
    <w:rsid w:val="00E72020"/>
    <w:rsid w:val="00E726AC"/>
    <w:rsid w:val="00E73F2C"/>
    <w:rsid w:val="00E823B6"/>
    <w:rsid w:val="00E83648"/>
    <w:rsid w:val="00E84B5D"/>
    <w:rsid w:val="00E8687A"/>
    <w:rsid w:val="00E9296B"/>
    <w:rsid w:val="00EA1117"/>
    <w:rsid w:val="00EB03E2"/>
    <w:rsid w:val="00EC4120"/>
    <w:rsid w:val="00ED21CC"/>
    <w:rsid w:val="00EE4224"/>
    <w:rsid w:val="00EF23A2"/>
    <w:rsid w:val="00F133AD"/>
    <w:rsid w:val="00F2240A"/>
    <w:rsid w:val="00F25527"/>
    <w:rsid w:val="00F30326"/>
    <w:rsid w:val="00F33BED"/>
    <w:rsid w:val="00F410D7"/>
    <w:rsid w:val="00F45D7F"/>
    <w:rsid w:val="00F61954"/>
    <w:rsid w:val="00FA0F35"/>
    <w:rsid w:val="00FB01C8"/>
    <w:rsid w:val="00FC165F"/>
    <w:rsid w:val="00FC17B0"/>
    <w:rsid w:val="00FC757D"/>
    <w:rsid w:val="00FD637B"/>
    <w:rsid w:val="00FE1C96"/>
    <w:rsid w:val="00FE3BAE"/>
    <w:rsid w:val="00FE7125"/>
    <w:rsid w:val="00FF2C72"/>
    <w:rsid w:val="00FF3B85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2049"/>
    <o:shapelayout v:ext="edit">
      <o:idmap v:ext="edit" data="1"/>
    </o:shapelayout>
  </w:shapeDefaults>
  <w:decimalSymbol w:val="."/>
  <w:listSeparator w:val=","/>
  <w14:docId w14:val="47C2B1A8"/>
  <w15:docId w15:val="{1614E7A1-B528-4039-AA24-7FE2C165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Times New Roman"/>
      <w:szCs w:val="20"/>
    </w:rPr>
  </w:style>
  <w:style w:type="character" w:styleId="PageNumber">
    <w:name w:val="page number"/>
    <w:basedOn w:val="DefaultParagraphFont"/>
  </w:style>
  <w:style w:type="character" w:styleId="EndnoteReference">
    <w:name w:val="endnote reference"/>
    <w:semiHidden/>
    <w:rsid w:val="0058377D"/>
    <w:rPr>
      <w:vertAlign w:val="superscript"/>
    </w:rPr>
  </w:style>
  <w:style w:type="table" w:styleId="TableGrid">
    <w:name w:val="Table Grid"/>
    <w:basedOn w:val="TableNormal"/>
    <w:rsid w:val="00DB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21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E043D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CommentText">
    <w:name w:val="annotation text"/>
    <w:basedOn w:val="Normal"/>
    <w:link w:val="CommentTextChar"/>
    <w:rsid w:val="00AD7100"/>
    <w:rPr>
      <w:szCs w:val="20"/>
    </w:rPr>
  </w:style>
  <w:style w:type="character" w:customStyle="1" w:styleId="CommentTextChar">
    <w:name w:val="Comment Text Char"/>
    <w:link w:val="CommentText"/>
    <w:rsid w:val="00AD7100"/>
    <w:rPr>
      <w:rFonts w:ascii="Arial" w:hAnsi="Arial" w:cs="Arial"/>
    </w:rPr>
  </w:style>
  <w:style w:type="character" w:styleId="Hyperlink">
    <w:name w:val="Hyperlink"/>
    <w:rsid w:val="00BF64A9"/>
    <w:rPr>
      <w:color w:val="0000FF"/>
      <w:u w:val="single"/>
    </w:rPr>
  </w:style>
  <w:style w:type="character" w:styleId="FollowedHyperlink">
    <w:name w:val="FollowedHyperlink"/>
    <w:rsid w:val="0071593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D0D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0C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4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4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sf-dqim-supplier-issue.gr-aero@lmc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Product on Non-Delegated Parts</vt:lpstr>
    </vt:vector>
  </TitlesOfParts>
  <Company>LMCO</Company>
  <LinksUpToDate>false</LinksUpToDate>
  <CharactersWithSpaces>9803</CharactersWithSpaces>
  <SharedDoc>false</SharedDoc>
  <HLinks>
    <vt:vector size="12" baseType="variant">
      <vt:variant>
        <vt:i4>7274602</vt:i4>
      </vt:variant>
      <vt:variant>
        <vt:i4>42</vt:i4>
      </vt:variant>
      <vt:variant>
        <vt:i4>0</vt:i4>
      </vt:variant>
      <vt:variant>
        <vt:i4>5</vt:i4>
      </vt:variant>
      <vt:variant>
        <vt:lpwstr>http://material.lmaero.lmco.com/scm/documentUploads/OutsourcingRiskChecklistSimplified.doc</vt:lpwstr>
      </vt:variant>
      <vt:variant>
        <vt:lpwstr/>
      </vt:variant>
      <vt:variant>
        <vt:i4>3211320</vt:i4>
      </vt:variant>
      <vt:variant>
        <vt:i4>39</vt:i4>
      </vt:variant>
      <vt:variant>
        <vt:i4>0</vt:i4>
      </vt:variant>
      <vt:variant>
        <vt:i4>5</vt:i4>
      </vt:variant>
      <vt:variant>
        <vt:lpwstr>http://material.lmaero.lmco.com/scm/documentUploads/Outsourcing Risk Checklist.doc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Product on Non-Delegated Parts</dc:title>
  <dc:creator>Barbara Anderson</dc:creator>
  <cp:keywords/>
  <cp:lastModifiedBy>Ingle, Barry J (US)</cp:lastModifiedBy>
  <cp:revision>5</cp:revision>
  <cp:lastPrinted>2016-02-05T19:20:00Z</cp:lastPrinted>
  <dcterms:created xsi:type="dcterms:W3CDTF">2020-12-03T01:03:00Z</dcterms:created>
  <dcterms:modified xsi:type="dcterms:W3CDTF">2020-12-03T16:24:00Z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ProgramsCount">
    <vt:i4>0</vt:i4>
  </property>
  <property fmtid="{D5CDD505-2E9C-101B-9397-08002B2CF9AE}" pid="3" name="LM SIP Document Sensitivity">
    <vt:lpwstr/>
  </property>
  <property fmtid="{D5CDD505-2E9C-101B-9397-08002B2CF9AE}" pid="4" name="Document Author">
    <vt:lpwstr>US\e375662</vt:lpwstr>
  </property>
  <property fmtid="{D5CDD505-2E9C-101B-9397-08002B2CF9AE}" pid="5" name="Document Sensitivity">
    <vt:lpwstr>1</vt:lpwstr>
  </property>
  <property fmtid="{D5CDD505-2E9C-101B-9397-08002B2CF9AE}" pid="6" name="ThirdParty">
    <vt:lpwstr/>
  </property>
  <property fmtid="{D5CDD505-2E9C-101B-9397-08002B2CF9AE}" pid="7" name="OCI Restriction">
    <vt:bool>false</vt:bool>
  </property>
  <property fmtid="{D5CDD505-2E9C-101B-9397-08002B2CF9AE}" pid="8" name="OCI Additional Info">
    <vt:lpwstr/>
  </property>
  <property fmtid="{D5CDD505-2E9C-101B-9397-08002B2CF9AE}" pid="9" name="Allow Header Overwrite">
    <vt:bool>false</vt:bool>
  </property>
  <property fmtid="{D5CDD505-2E9C-101B-9397-08002B2CF9AE}" pid="10" name="Allow Footer Overwrite">
    <vt:bool>false</vt:bool>
  </property>
  <property fmtid="{D5CDD505-2E9C-101B-9397-08002B2CF9AE}" pid="11" name="Multiple Selected">
    <vt:lpwstr>-1</vt:lpwstr>
  </property>
  <property fmtid="{D5CDD505-2E9C-101B-9397-08002B2CF9AE}" pid="12" name="SIPLongWording">
    <vt:lpwstr/>
  </property>
  <property fmtid="{D5CDD505-2E9C-101B-9397-08002B2CF9AE}" pid="13" name="ExpCountry">
    <vt:lpwstr/>
  </property>
  <property fmtid="{D5CDD505-2E9C-101B-9397-08002B2CF9AE}" pid="14" name="TextBoxAndDropdownValues">
    <vt:lpwstr/>
  </property>
</Properties>
</file>