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5D170" w14:textId="77777777" w:rsidR="009D6C78" w:rsidRPr="00D772CE" w:rsidRDefault="009D6C78" w:rsidP="007C6F3D">
      <w:pPr>
        <w:jc w:val="center"/>
        <w:rPr>
          <w:rFonts w:ascii="Arial" w:hAnsi="Arial" w:cs="Arial"/>
          <w:spacing w:val="-3"/>
        </w:rPr>
      </w:pPr>
      <w:r w:rsidRPr="00D772CE">
        <w:rPr>
          <w:rFonts w:ascii="Arial" w:hAnsi="Arial" w:cs="Arial"/>
          <w:spacing w:val="-3"/>
        </w:rPr>
        <w:t>Prime Contract N</w:t>
      </w:r>
      <w:r w:rsidR="00491ECB">
        <w:rPr>
          <w:rFonts w:ascii="Arial" w:hAnsi="Arial" w:cs="Arial"/>
          <w:spacing w:val="-3"/>
        </w:rPr>
        <w:t>u</w:t>
      </w:r>
      <w:r w:rsidRPr="00D772CE">
        <w:rPr>
          <w:rFonts w:ascii="Arial" w:hAnsi="Arial" w:cs="Arial"/>
          <w:spacing w:val="-3"/>
        </w:rPr>
        <w:t>mber</w:t>
      </w:r>
      <w:r w:rsidRPr="00F454C5">
        <w:rPr>
          <w:rFonts w:ascii="Arial" w:hAnsi="Arial" w:cs="Arial"/>
          <w:spacing w:val="-3"/>
        </w:rPr>
        <w:t>:</w:t>
      </w:r>
    </w:p>
    <w:p w14:paraId="2D65D171" w14:textId="77777777" w:rsidR="009D6C78" w:rsidRDefault="009D6C78" w:rsidP="007C6F3D">
      <w:pPr>
        <w:jc w:val="center"/>
        <w:rPr>
          <w:rFonts w:ascii="Arial" w:hAnsi="Arial" w:cs="Arial"/>
          <w:spacing w:val="-3"/>
        </w:rPr>
      </w:pPr>
      <w:r w:rsidRPr="00D772CE">
        <w:rPr>
          <w:rFonts w:ascii="Arial" w:hAnsi="Arial" w:cs="Arial"/>
          <w:spacing w:val="-3"/>
        </w:rPr>
        <w:t>Program:</w:t>
      </w:r>
    </w:p>
    <w:p w14:paraId="2D65D172" w14:textId="77777777" w:rsidR="00954C04" w:rsidRPr="00D772CE" w:rsidRDefault="00954C04" w:rsidP="007C6F3D">
      <w:pPr>
        <w:jc w:val="center"/>
        <w:rPr>
          <w:rFonts w:ascii="Arial" w:hAnsi="Arial" w:cs="Arial"/>
          <w:spacing w:val="-3"/>
        </w:rPr>
      </w:pPr>
    </w:p>
    <w:p w14:paraId="2D65D173" w14:textId="77777777" w:rsidR="007C39E4" w:rsidRPr="00D772CE" w:rsidRDefault="007C39E4" w:rsidP="007C39E4">
      <w:pPr>
        <w:ind w:left="-810" w:right="-540"/>
        <w:rPr>
          <w:rFonts w:ascii="Arial Narrow" w:hAnsi="Arial Narrow"/>
          <w:sz w:val="28"/>
          <w:szCs w:val="20"/>
        </w:rPr>
      </w:pPr>
      <w:r>
        <w:rPr>
          <w:rFonts w:ascii="Arial Narrow" w:hAnsi="Arial Narrow"/>
          <w:spacing w:val="-3"/>
        </w:rPr>
        <w:t>The Supplier</w:t>
      </w:r>
      <w:r w:rsidR="00D772CE" w:rsidRPr="00D772CE">
        <w:rPr>
          <w:rFonts w:ascii="Arial Narrow" w:hAnsi="Arial Narrow"/>
          <w:spacing w:val="-3"/>
        </w:rPr>
        <w:t xml:space="preserve"> asserts for itself, or the persons identified below, that the Government’s rights to use, release, or disclose the following technical data should be restricted.</w:t>
      </w:r>
    </w:p>
    <w:p w14:paraId="2D65D174" w14:textId="77777777" w:rsidR="004647E0" w:rsidRDefault="004647E0" w:rsidP="007C6F3D">
      <w:pPr>
        <w:jc w:val="center"/>
        <w:rPr>
          <w:sz w:val="20"/>
          <w:szCs w:val="20"/>
        </w:rPr>
      </w:pPr>
    </w:p>
    <w:tbl>
      <w:tblPr>
        <w:tblW w:w="5739" w:type="pct"/>
        <w:tblInd w:w="-1051" w:type="dxa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254"/>
        <w:gridCol w:w="3400"/>
        <w:gridCol w:w="1793"/>
        <w:gridCol w:w="3761"/>
        <w:gridCol w:w="1793"/>
        <w:gridCol w:w="2863"/>
      </w:tblGrid>
      <w:tr w:rsidR="00812AE6" w14:paraId="2D65D17B" w14:textId="77777777" w:rsidTr="00A81094">
        <w:trPr>
          <w:cantSplit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BAD2"/>
          </w:tcPr>
          <w:p w14:paraId="2D65D175" w14:textId="77777777" w:rsidR="007C6F3D" w:rsidRDefault="007C6F3D" w:rsidP="007C6F3D">
            <w:pPr>
              <w:pStyle w:val="tbleheading"/>
            </w:pPr>
            <w:r>
              <w:t>Item Use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BAD2"/>
          </w:tcPr>
          <w:p w14:paraId="2D65D176" w14:textId="77777777" w:rsidR="007C6F3D" w:rsidRDefault="007C6F3D" w:rsidP="007C6F3D">
            <w:pPr>
              <w:pStyle w:val="tbleheading"/>
              <w:rPr>
                <w:rFonts w:eastAsia="Arial Unicode MS"/>
              </w:rPr>
            </w:pPr>
            <w:r>
              <w:t>Technical Data to be Furnished with Restrictions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BAD2"/>
          </w:tcPr>
          <w:p w14:paraId="2D65D177" w14:textId="77777777" w:rsidR="007C6F3D" w:rsidRDefault="007C6F3D" w:rsidP="007C6F3D">
            <w:pPr>
              <w:pStyle w:val="tbleheading"/>
              <w:rPr>
                <w:rFonts w:eastAsia="Arial Unicode MS"/>
              </w:rPr>
            </w:pPr>
            <w:r>
              <w:t>Corresponding Item, Component, or Process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BAD2"/>
          </w:tcPr>
          <w:p w14:paraId="2D65D178" w14:textId="77777777" w:rsidR="007C6F3D" w:rsidRDefault="007C6F3D" w:rsidP="007C6F3D">
            <w:pPr>
              <w:pStyle w:val="tbleheading"/>
              <w:rPr>
                <w:rFonts w:eastAsia="Arial Unicode MS"/>
              </w:rPr>
            </w:pPr>
            <w:r>
              <w:t>Basis for Assertio</w:t>
            </w:r>
            <w:r w:rsidR="00D069A6">
              <w:t>n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BAD2"/>
          </w:tcPr>
          <w:p w14:paraId="2D65D179" w14:textId="77777777" w:rsidR="007C6F3D" w:rsidRDefault="007C6F3D" w:rsidP="00D069A6">
            <w:pPr>
              <w:pStyle w:val="tbleheading"/>
              <w:rPr>
                <w:rFonts w:eastAsia="Arial Unicode MS"/>
              </w:rPr>
            </w:pPr>
            <w:r>
              <w:t>Asserted Rights Category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BAD2"/>
          </w:tcPr>
          <w:p w14:paraId="2D65D17A" w14:textId="77777777" w:rsidR="007C6F3D" w:rsidRDefault="007C6F3D" w:rsidP="00D069A6">
            <w:pPr>
              <w:pStyle w:val="tbleheading"/>
            </w:pPr>
            <w:r>
              <w:t>Name of Person Asserting Rights</w:t>
            </w:r>
          </w:p>
        </w:tc>
      </w:tr>
      <w:tr w:rsidR="00812AE6" w14:paraId="2D65D182" w14:textId="77777777" w:rsidTr="00A81094">
        <w:trPr>
          <w:cantSplit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BAD2"/>
          </w:tcPr>
          <w:p w14:paraId="2D65D17C" w14:textId="77777777" w:rsidR="007C6F3D" w:rsidRDefault="007C6F3D">
            <w:pPr>
              <w:pStyle w:val="tbleheading"/>
              <w:rPr>
                <w:b w:val="0"/>
                <w:bCs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BAD2"/>
            <w:vAlign w:val="bottom"/>
          </w:tcPr>
          <w:p w14:paraId="2D65D17D" w14:textId="77777777" w:rsidR="007C6F3D" w:rsidRDefault="007C6F3D">
            <w:pPr>
              <w:pStyle w:val="tbleheading"/>
              <w:rPr>
                <w:b w:val="0"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BAD2"/>
            <w:vAlign w:val="bottom"/>
          </w:tcPr>
          <w:p w14:paraId="2D65D17E" w14:textId="77777777" w:rsidR="007C6F3D" w:rsidRDefault="007C6F3D">
            <w:pPr>
              <w:pStyle w:val="tbleheading"/>
              <w:rPr>
                <w:b w:val="0"/>
                <w:bCs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BAD2"/>
            <w:vAlign w:val="bottom"/>
          </w:tcPr>
          <w:p w14:paraId="2D65D17F" w14:textId="77777777" w:rsidR="007C6F3D" w:rsidRDefault="007C6F3D">
            <w:pPr>
              <w:pStyle w:val="tbleheading"/>
              <w:rPr>
                <w:b w:val="0"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BAD2"/>
            <w:vAlign w:val="bottom"/>
          </w:tcPr>
          <w:p w14:paraId="2D65D180" w14:textId="77777777" w:rsidR="007C6F3D" w:rsidRDefault="007C6F3D">
            <w:pPr>
              <w:pStyle w:val="tbleheading"/>
              <w:jc w:val="left"/>
              <w:rPr>
                <w:b w:val="0"/>
                <w:bCs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BAD2"/>
          </w:tcPr>
          <w:p w14:paraId="2D65D181" w14:textId="77777777" w:rsidR="007C6F3D" w:rsidRDefault="007C6F3D">
            <w:pPr>
              <w:pStyle w:val="tbleheading"/>
              <w:jc w:val="left"/>
              <w:rPr>
                <w:b w:val="0"/>
                <w:bCs/>
              </w:rPr>
            </w:pPr>
          </w:p>
        </w:tc>
      </w:tr>
      <w:tr w:rsidR="00812AE6" w14:paraId="2D65D189" w14:textId="77777777" w:rsidTr="00A81094">
        <w:trPr>
          <w:cantSplit/>
        </w:trPr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D65D183" w14:textId="77777777" w:rsidR="007C6F3D" w:rsidRDefault="007C6F3D" w:rsidP="00812AE6">
            <w:pPr>
              <w:pStyle w:val="tbletextleft"/>
              <w:jc w:val="center"/>
            </w:pPr>
          </w:p>
        </w:tc>
        <w:tc>
          <w:tcPr>
            <w:tcW w:w="11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D65D184" w14:textId="77777777" w:rsidR="007C6F3D" w:rsidRDefault="007C6F3D" w:rsidP="00812AE6">
            <w:pPr>
              <w:pStyle w:val="tbletextleft"/>
              <w:jc w:val="center"/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D65D185" w14:textId="77777777" w:rsidR="007C6F3D" w:rsidRDefault="007C6F3D" w:rsidP="00812AE6">
            <w:pPr>
              <w:pStyle w:val="tbletextleft"/>
              <w:jc w:val="center"/>
            </w:pPr>
          </w:p>
        </w:tc>
        <w:tc>
          <w:tcPr>
            <w:tcW w:w="12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D65D186" w14:textId="77777777" w:rsidR="007C6F3D" w:rsidRDefault="007C6F3D" w:rsidP="00812AE6">
            <w:pPr>
              <w:pStyle w:val="tbleheading"/>
              <w:rPr>
                <w:b w:val="0"/>
                <w:bCs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D65D187" w14:textId="77777777" w:rsidR="007C6F3D" w:rsidRDefault="007C6F3D" w:rsidP="00812AE6">
            <w:pPr>
              <w:pStyle w:val="tbletextleft"/>
              <w:jc w:val="center"/>
            </w:pPr>
          </w:p>
        </w:tc>
        <w:tc>
          <w:tcPr>
            <w:tcW w:w="9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D65D188" w14:textId="77777777" w:rsidR="007C6F3D" w:rsidRDefault="007C6F3D" w:rsidP="00812AE6">
            <w:pPr>
              <w:pStyle w:val="tbletextleft"/>
              <w:jc w:val="center"/>
            </w:pPr>
          </w:p>
        </w:tc>
      </w:tr>
      <w:tr w:rsidR="00812AE6" w14:paraId="2D65D190" w14:textId="77777777" w:rsidTr="00A81094">
        <w:trPr>
          <w:cantSplit/>
        </w:trPr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8A" w14:textId="77777777" w:rsidR="00D269E1" w:rsidRDefault="00D269E1">
            <w:pPr>
              <w:pStyle w:val="tbletextleft"/>
            </w:pPr>
          </w:p>
        </w:tc>
        <w:tc>
          <w:tcPr>
            <w:tcW w:w="11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8B" w14:textId="77777777" w:rsidR="007C6F3D" w:rsidRDefault="007C6F3D">
            <w:pPr>
              <w:pStyle w:val="tbletextleft"/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8C" w14:textId="77777777" w:rsidR="007C6F3D" w:rsidRDefault="007C6F3D">
            <w:pPr>
              <w:pStyle w:val="tbletextleft"/>
            </w:pPr>
          </w:p>
        </w:tc>
        <w:tc>
          <w:tcPr>
            <w:tcW w:w="12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bottom"/>
          </w:tcPr>
          <w:p w14:paraId="2D65D18D" w14:textId="77777777" w:rsidR="007C6F3D" w:rsidRDefault="007C6F3D">
            <w:pPr>
              <w:pStyle w:val="tbleheading"/>
              <w:jc w:val="left"/>
              <w:rPr>
                <w:b w:val="0"/>
                <w:bCs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8E" w14:textId="77777777" w:rsidR="00D269E1" w:rsidRDefault="00D269E1">
            <w:pPr>
              <w:pStyle w:val="tbletextleft"/>
            </w:pPr>
          </w:p>
        </w:tc>
        <w:tc>
          <w:tcPr>
            <w:tcW w:w="9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8F" w14:textId="77777777" w:rsidR="00D269E1" w:rsidRDefault="00D269E1">
            <w:pPr>
              <w:pStyle w:val="tbletextleft"/>
            </w:pPr>
          </w:p>
        </w:tc>
      </w:tr>
      <w:tr w:rsidR="00812AE6" w14:paraId="2D65D197" w14:textId="77777777" w:rsidTr="00A81094">
        <w:trPr>
          <w:cantSplit/>
        </w:trPr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91" w14:textId="77777777" w:rsidR="007C6F3D" w:rsidRDefault="007C6F3D">
            <w:pPr>
              <w:pStyle w:val="tbletextleft"/>
            </w:pPr>
          </w:p>
        </w:tc>
        <w:tc>
          <w:tcPr>
            <w:tcW w:w="11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92" w14:textId="77777777" w:rsidR="007C6F3D" w:rsidRDefault="007C6F3D">
            <w:pPr>
              <w:pStyle w:val="tbletextleft"/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93" w14:textId="77777777" w:rsidR="007C6F3D" w:rsidRDefault="007C6F3D">
            <w:pPr>
              <w:pStyle w:val="tbletextleft"/>
            </w:pPr>
          </w:p>
        </w:tc>
        <w:tc>
          <w:tcPr>
            <w:tcW w:w="12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bottom"/>
          </w:tcPr>
          <w:p w14:paraId="2D65D194" w14:textId="77777777" w:rsidR="007C6F3D" w:rsidRDefault="007C6F3D">
            <w:pPr>
              <w:pStyle w:val="tbleheading"/>
              <w:jc w:val="left"/>
              <w:rPr>
                <w:b w:val="0"/>
                <w:bCs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95" w14:textId="77777777" w:rsidR="007C6F3D" w:rsidRDefault="007C6F3D">
            <w:pPr>
              <w:pStyle w:val="tbletextleft"/>
            </w:pPr>
          </w:p>
        </w:tc>
        <w:tc>
          <w:tcPr>
            <w:tcW w:w="9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96" w14:textId="77777777" w:rsidR="007C6F3D" w:rsidRDefault="007C6F3D">
            <w:pPr>
              <w:pStyle w:val="tbletextleft"/>
            </w:pPr>
          </w:p>
        </w:tc>
      </w:tr>
      <w:tr w:rsidR="00812AE6" w14:paraId="2D65D19E" w14:textId="77777777" w:rsidTr="00A81094">
        <w:trPr>
          <w:cantSplit/>
        </w:trPr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98" w14:textId="77777777" w:rsidR="007C6F3D" w:rsidRDefault="007C6F3D">
            <w:pPr>
              <w:pStyle w:val="tbletextleft"/>
            </w:pPr>
          </w:p>
        </w:tc>
        <w:tc>
          <w:tcPr>
            <w:tcW w:w="11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99" w14:textId="77777777" w:rsidR="007C6F3D" w:rsidRDefault="007C6F3D">
            <w:pPr>
              <w:pStyle w:val="tbletextleft"/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9A" w14:textId="77777777" w:rsidR="007C6F3D" w:rsidRDefault="007C6F3D">
            <w:pPr>
              <w:pStyle w:val="tbletextleft"/>
            </w:pPr>
          </w:p>
        </w:tc>
        <w:tc>
          <w:tcPr>
            <w:tcW w:w="12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bottom"/>
          </w:tcPr>
          <w:p w14:paraId="2D65D19B" w14:textId="77777777" w:rsidR="007C6F3D" w:rsidRDefault="007C6F3D">
            <w:pPr>
              <w:pStyle w:val="tbleheading"/>
              <w:jc w:val="left"/>
              <w:rPr>
                <w:b w:val="0"/>
                <w:bCs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9C" w14:textId="77777777" w:rsidR="007C6F3D" w:rsidRDefault="007C6F3D">
            <w:pPr>
              <w:pStyle w:val="tbletextleft"/>
            </w:pPr>
          </w:p>
        </w:tc>
        <w:tc>
          <w:tcPr>
            <w:tcW w:w="9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9D" w14:textId="77777777" w:rsidR="007C6F3D" w:rsidRDefault="007C6F3D">
            <w:pPr>
              <w:pStyle w:val="tbletextleft"/>
            </w:pPr>
          </w:p>
        </w:tc>
      </w:tr>
      <w:tr w:rsidR="00812AE6" w14:paraId="2D65D1A5" w14:textId="77777777" w:rsidTr="00A81094">
        <w:trPr>
          <w:cantSplit/>
        </w:trPr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9F" w14:textId="77777777" w:rsidR="007C6F3D" w:rsidRDefault="007C6F3D">
            <w:pPr>
              <w:pStyle w:val="tbletextleft"/>
            </w:pPr>
          </w:p>
        </w:tc>
        <w:tc>
          <w:tcPr>
            <w:tcW w:w="11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A0" w14:textId="77777777" w:rsidR="007C6F3D" w:rsidRDefault="007C6F3D">
            <w:pPr>
              <w:pStyle w:val="tbletextleft"/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A1" w14:textId="77777777" w:rsidR="007C6F3D" w:rsidRDefault="007C6F3D">
            <w:pPr>
              <w:pStyle w:val="tbletextleft"/>
            </w:pPr>
          </w:p>
        </w:tc>
        <w:tc>
          <w:tcPr>
            <w:tcW w:w="12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bottom"/>
          </w:tcPr>
          <w:p w14:paraId="2D65D1A2" w14:textId="77777777" w:rsidR="007C6F3D" w:rsidRDefault="007C6F3D">
            <w:pPr>
              <w:pStyle w:val="tbleheading"/>
              <w:jc w:val="left"/>
              <w:rPr>
                <w:b w:val="0"/>
                <w:bCs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A3" w14:textId="77777777" w:rsidR="007C6F3D" w:rsidRDefault="007C6F3D">
            <w:pPr>
              <w:pStyle w:val="tbletextleft"/>
            </w:pPr>
          </w:p>
        </w:tc>
        <w:tc>
          <w:tcPr>
            <w:tcW w:w="9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A4" w14:textId="77777777" w:rsidR="007C6F3D" w:rsidRDefault="007C6F3D">
            <w:pPr>
              <w:pStyle w:val="tbletextleft"/>
            </w:pPr>
          </w:p>
        </w:tc>
      </w:tr>
      <w:tr w:rsidR="00812AE6" w14:paraId="2D65D1AC" w14:textId="77777777" w:rsidTr="00A81094">
        <w:trPr>
          <w:cantSplit/>
        </w:trPr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A6" w14:textId="77777777" w:rsidR="007C6F3D" w:rsidRDefault="007C6F3D">
            <w:pPr>
              <w:pStyle w:val="tbletextleft"/>
            </w:pPr>
          </w:p>
        </w:tc>
        <w:tc>
          <w:tcPr>
            <w:tcW w:w="11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A7" w14:textId="77777777" w:rsidR="007C6F3D" w:rsidRDefault="007C6F3D">
            <w:pPr>
              <w:pStyle w:val="tbletextleft"/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A8" w14:textId="77777777" w:rsidR="007C6F3D" w:rsidRDefault="007C6F3D">
            <w:pPr>
              <w:pStyle w:val="tbletextleft"/>
            </w:pPr>
          </w:p>
        </w:tc>
        <w:tc>
          <w:tcPr>
            <w:tcW w:w="12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bottom"/>
          </w:tcPr>
          <w:p w14:paraId="2D65D1A9" w14:textId="77777777" w:rsidR="007C6F3D" w:rsidRDefault="007C6F3D">
            <w:pPr>
              <w:pStyle w:val="tbleheading"/>
              <w:jc w:val="left"/>
              <w:rPr>
                <w:b w:val="0"/>
                <w:bCs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AA" w14:textId="77777777" w:rsidR="007C6F3D" w:rsidRDefault="007C6F3D">
            <w:pPr>
              <w:pStyle w:val="tbletextleft"/>
            </w:pPr>
          </w:p>
        </w:tc>
        <w:tc>
          <w:tcPr>
            <w:tcW w:w="9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AB" w14:textId="77777777" w:rsidR="007C6F3D" w:rsidRDefault="007C6F3D">
            <w:pPr>
              <w:pStyle w:val="tbletextleft"/>
            </w:pPr>
          </w:p>
        </w:tc>
      </w:tr>
      <w:tr w:rsidR="00812AE6" w14:paraId="2D65D1B3" w14:textId="77777777" w:rsidTr="00A81094">
        <w:trPr>
          <w:cantSplit/>
        </w:trPr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AD" w14:textId="77777777" w:rsidR="007C6F3D" w:rsidRDefault="007C6F3D">
            <w:pPr>
              <w:pStyle w:val="tbletextleft"/>
            </w:pPr>
          </w:p>
        </w:tc>
        <w:tc>
          <w:tcPr>
            <w:tcW w:w="11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AE" w14:textId="77777777" w:rsidR="007C6F3D" w:rsidRDefault="007C6F3D">
            <w:pPr>
              <w:pStyle w:val="tbletextleft"/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AF" w14:textId="77777777" w:rsidR="007C6F3D" w:rsidRDefault="007C6F3D">
            <w:pPr>
              <w:pStyle w:val="tbletextleft"/>
            </w:pPr>
          </w:p>
        </w:tc>
        <w:tc>
          <w:tcPr>
            <w:tcW w:w="12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bottom"/>
          </w:tcPr>
          <w:p w14:paraId="2D65D1B0" w14:textId="77777777" w:rsidR="007C6F3D" w:rsidRDefault="007C6F3D">
            <w:pPr>
              <w:pStyle w:val="tbleheading"/>
              <w:jc w:val="left"/>
              <w:rPr>
                <w:b w:val="0"/>
                <w:bCs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B1" w14:textId="77777777" w:rsidR="007C6F3D" w:rsidRDefault="007C6F3D">
            <w:pPr>
              <w:pStyle w:val="tbletextleft"/>
            </w:pPr>
          </w:p>
        </w:tc>
        <w:tc>
          <w:tcPr>
            <w:tcW w:w="9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B2" w14:textId="77777777" w:rsidR="007C6F3D" w:rsidRDefault="007C6F3D">
            <w:pPr>
              <w:pStyle w:val="tbletextleft"/>
            </w:pPr>
          </w:p>
        </w:tc>
      </w:tr>
      <w:tr w:rsidR="00812AE6" w14:paraId="2D65D1BA" w14:textId="77777777" w:rsidTr="00A81094">
        <w:trPr>
          <w:cantSplit/>
        </w:trPr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B4" w14:textId="77777777" w:rsidR="007C6F3D" w:rsidRDefault="007C6F3D">
            <w:pPr>
              <w:pStyle w:val="tbletextleft"/>
            </w:pPr>
          </w:p>
        </w:tc>
        <w:tc>
          <w:tcPr>
            <w:tcW w:w="11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B5" w14:textId="77777777" w:rsidR="007C6F3D" w:rsidRDefault="007C6F3D">
            <w:pPr>
              <w:pStyle w:val="tbletextleft"/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B6" w14:textId="77777777" w:rsidR="007C6F3D" w:rsidRDefault="007C6F3D">
            <w:pPr>
              <w:pStyle w:val="tbletextleft"/>
            </w:pPr>
          </w:p>
        </w:tc>
        <w:tc>
          <w:tcPr>
            <w:tcW w:w="12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B7" w14:textId="77777777" w:rsidR="007C6F3D" w:rsidRDefault="007C6F3D">
            <w:pPr>
              <w:pStyle w:val="tbletextleft"/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B8" w14:textId="77777777" w:rsidR="007C6F3D" w:rsidRDefault="007C6F3D">
            <w:pPr>
              <w:pStyle w:val="tbletextleft"/>
            </w:pPr>
          </w:p>
        </w:tc>
        <w:tc>
          <w:tcPr>
            <w:tcW w:w="9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B9" w14:textId="77777777" w:rsidR="007C6F3D" w:rsidRDefault="007C6F3D">
            <w:pPr>
              <w:pStyle w:val="tbletextleft"/>
            </w:pPr>
          </w:p>
        </w:tc>
      </w:tr>
      <w:tr w:rsidR="00812AE6" w14:paraId="2D65D1C1" w14:textId="77777777" w:rsidTr="00A81094">
        <w:trPr>
          <w:cantSplit/>
        </w:trPr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BB" w14:textId="77777777" w:rsidR="007C6F3D" w:rsidRDefault="007C6F3D">
            <w:pPr>
              <w:pStyle w:val="tbletextleft"/>
            </w:pPr>
          </w:p>
        </w:tc>
        <w:tc>
          <w:tcPr>
            <w:tcW w:w="11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BC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BD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BE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BF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9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C0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</w:tr>
      <w:tr w:rsidR="00812AE6" w14:paraId="2D65D1C8" w14:textId="77777777" w:rsidTr="00A81094">
        <w:trPr>
          <w:cantSplit/>
        </w:trPr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C2" w14:textId="77777777" w:rsidR="007C6F3D" w:rsidRDefault="007C6F3D">
            <w:pPr>
              <w:pStyle w:val="tbletextleft"/>
            </w:pPr>
          </w:p>
        </w:tc>
        <w:tc>
          <w:tcPr>
            <w:tcW w:w="11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C3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C4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C5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C6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9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C7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</w:tr>
      <w:tr w:rsidR="00812AE6" w14:paraId="2D65D1CF" w14:textId="77777777" w:rsidTr="00A81094">
        <w:trPr>
          <w:cantSplit/>
        </w:trPr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C9" w14:textId="77777777" w:rsidR="007C6F3D" w:rsidRDefault="007C6F3D">
            <w:pPr>
              <w:pStyle w:val="tbletextleft"/>
            </w:pPr>
          </w:p>
        </w:tc>
        <w:tc>
          <w:tcPr>
            <w:tcW w:w="11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CA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CB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CC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CD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9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CE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</w:tr>
      <w:tr w:rsidR="00812AE6" w14:paraId="2D65D1D6" w14:textId="77777777" w:rsidTr="00A81094">
        <w:trPr>
          <w:cantSplit/>
        </w:trPr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D0" w14:textId="77777777" w:rsidR="007C6F3D" w:rsidRDefault="007C6F3D">
            <w:pPr>
              <w:pStyle w:val="tbletextleft"/>
            </w:pPr>
          </w:p>
        </w:tc>
        <w:tc>
          <w:tcPr>
            <w:tcW w:w="11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D1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D2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D3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D4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9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D5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</w:tr>
      <w:tr w:rsidR="00812AE6" w14:paraId="2D65D1DD" w14:textId="77777777" w:rsidTr="00A81094">
        <w:trPr>
          <w:cantSplit/>
        </w:trPr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D7" w14:textId="77777777" w:rsidR="007C6F3D" w:rsidRDefault="007C6F3D">
            <w:pPr>
              <w:pStyle w:val="tbletextleft"/>
            </w:pPr>
          </w:p>
        </w:tc>
        <w:tc>
          <w:tcPr>
            <w:tcW w:w="11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D8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D9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DA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DB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9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DC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</w:tr>
      <w:tr w:rsidR="00812AE6" w14:paraId="2D65D1E4" w14:textId="77777777" w:rsidTr="00A81094">
        <w:trPr>
          <w:cantSplit/>
        </w:trPr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DE" w14:textId="77777777" w:rsidR="007C6F3D" w:rsidRDefault="007C6F3D">
            <w:pPr>
              <w:pStyle w:val="tbletextleft"/>
            </w:pPr>
          </w:p>
        </w:tc>
        <w:tc>
          <w:tcPr>
            <w:tcW w:w="11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DF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E0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E1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E2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9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E3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</w:tr>
      <w:tr w:rsidR="00812AE6" w14:paraId="2D65D1EB" w14:textId="77777777" w:rsidTr="00A81094">
        <w:trPr>
          <w:cantSplit/>
        </w:trPr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E5" w14:textId="77777777" w:rsidR="007C6F3D" w:rsidRDefault="007C6F3D">
            <w:pPr>
              <w:pStyle w:val="tbletextleft"/>
            </w:pPr>
          </w:p>
        </w:tc>
        <w:tc>
          <w:tcPr>
            <w:tcW w:w="11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E6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E7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E8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E9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9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EA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</w:tr>
      <w:tr w:rsidR="00812AE6" w14:paraId="2D65D1F2" w14:textId="77777777" w:rsidTr="00A81094">
        <w:trPr>
          <w:cantSplit/>
        </w:trPr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EC" w14:textId="77777777" w:rsidR="007C6F3D" w:rsidRDefault="007C6F3D">
            <w:pPr>
              <w:pStyle w:val="tbletextleft"/>
            </w:pPr>
          </w:p>
        </w:tc>
        <w:tc>
          <w:tcPr>
            <w:tcW w:w="11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ED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EE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EF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F0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9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65D1F1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</w:tr>
      <w:tr w:rsidR="00812AE6" w14:paraId="2D65D1F9" w14:textId="77777777" w:rsidTr="00A81094">
        <w:trPr>
          <w:cantSplit/>
        </w:trPr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F3" w14:textId="77777777" w:rsidR="007C6F3D" w:rsidRDefault="007C6F3D">
            <w:pPr>
              <w:pStyle w:val="tbletextleft"/>
            </w:pPr>
          </w:p>
        </w:tc>
        <w:tc>
          <w:tcPr>
            <w:tcW w:w="11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F4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F5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F6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F7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9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14:paraId="2D65D1F8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</w:tr>
      <w:tr w:rsidR="00812AE6" w14:paraId="2D65D200" w14:textId="77777777" w:rsidTr="009E4CC4">
        <w:trPr>
          <w:cantSplit/>
        </w:trPr>
        <w:tc>
          <w:tcPr>
            <w:tcW w:w="42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2D65D1FA" w14:textId="77777777" w:rsidR="007C6F3D" w:rsidRDefault="007C6F3D">
            <w:pPr>
              <w:pStyle w:val="tbletextleft"/>
            </w:pPr>
          </w:p>
        </w:tc>
        <w:tc>
          <w:tcPr>
            <w:tcW w:w="11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2D65D1FB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2D65D1FC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2D65D1FD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2D65D1FE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9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2D65D1FF" w14:textId="77777777" w:rsidR="007C6F3D" w:rsidRDefault="007C6F3D">
            <w:pPr>
              <w:pStyle w:val="tbletextleft"/>
              <w:rPr>
                <w:rFonts w:eastAsia="Arial Unicode MS"/>
              </w:rPr>
            </w:pPr>
          </w:p>
        </w:tc>
      </w:tr>
      <w:tr w:rsidR="009E4CC4" w:rsidRPr="001E6F58" w14:paraId="2D65D207" w14:textId="77777777" w:rsidTr="009E4CC4">
        <w:trPr>
          <w:cantSplit/>
        </w:trPr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</w:tcPr>
          <w:p w14:paraId="2D65D201" w14:textId="77777777" w:rsidR="007C6F3D" w:rsidRPr="001E6F58" w:rsidRDefault="009E4CC4">
            <w:pPr>
              <w:pStyle w:val="tbletextleft"/>
            </w:pPr>
            <w:r w:rsidRPr="001E6F58">
              <w:t>Date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5D202" w14:textId="77777777" w:rsidR="007C6F3D" w:rsidRPr="001E6F58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65D203" w14:textId="77777777" w:rsidR="007C6F3D" w:rsidRPr="001E6F58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1265" w:type="pct"/>
            <w:tcBorders>
              <w:top w:val="single" w:sz="4" w:space="0" w:color="auto"/>
            </w:tcBorders>
            <w:shd w:val="clear" w:color="auto" w:fill="auto"/>
          </w:tcPr>
          <w:p w14:paraId="2D65D204" w14:textId="77777777" w:rsidR="007C6F3D" w:rsidRPr="001E6F58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</w:tcPr>
          <w:p w14:paraId="2D65D205" w14:textId="77777777" w:rsidR="007C6F3D" w:rsidRPr="001E6F58" w:rsidRDefault="007C6F3D">
            <w:pPr>
              <w:pStyle w:val="tbletextleft"/>
              <w:rPr>
                <w:rFonts w:eastAsia="Arial Unicode M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65D206" w14:textId="77777777" w:rsidR="007C6F3D" w:rsidRPr="001E6F58" w:rsidRDefault="007C6F3D">
            <w:pPr>
              <w:pStyle w:val="tbletextleft"/>
              <w:rPr>
                <w:rFonts w:eastAsia="Arial Unicode MS"/>
              </w:rPr>
            </w:pPr>
          </w:p>
        </w:tc>
      </w:tr>
      <w:tr w:rsidR="009E4CC4" w:rsidRPr="001E6F58" w14:paraId="2D65D20E" w14:textId="77777777" w:rsidTr="009E4CC4">
        <w:trPr>
          <w:cantSplit/>
        </w:trPr>
        <w:tc>
          <w:tcPr>
            <w:tcW w:w="422" w:type="pct"/>
            <w:shd w:val="clear" w:color="auto" w:fill="auto"/>
          </w:tcPr>
          <w:p w14:paraId="2D65D208" w14:textId="77777777" w:rsidR="009E4CC4" w:rsidRPr="001E6F58" w:rsidRDefault="009E4CC4">
            <w:pPr>
              <w:pStyle w:val="tbletextleft"/>
            </w:pPr>
            <w:r w:rsidRPr="001E6F58">
              <w:t>Title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5D209" w14:textId="77777777" w:rsidR="007C6F3D" w:rsidRPr="001E6F58" w:rsidRDefault="007C6F3D">
            <w:pPr>
              <w:pStyle w:val="tbletextleft"/>
            </w:pPr>
          </w:p>
        </w:tc>
        <w:tc>
          <w:tcPr>
            <w:tcW w:w="603" w:type="pct"/>
            <w:tcBorders>
              <w:left w:val="nil"/>
            </w:tcBorders>
            <w:shd w:val="clear" w:color="auto" w:fill="auto"/>
          </w:tcPr>
          <w:p w14:paraId="2D65D20A" w14:textId="77777777" w:rsidR="007C6F3D" w:rsidRPr="001E6F58" w:rsidRDefault="007C6F3D">
            <w:pPr>
              <w:pStyle w:val="tbletextleft"/>
            </w:pPr>
          </w:p>
        </w:tc>
        <w:tc>
          <w:tcPr>
            <w:tcW w:w="1265" w:type="pct"/>
            <w:shd w:val="clear" w:color="auto" w:fill="auto"/>
          </w:tcPr>
          <w:p w14:paraId="2D65D20B" w14:textId="77777777" w:rsidR="007C6F3D" w:rsidRPr="001E6F58" w:rsidRDefault="007C6F3D">
            <w:pPr>
              <w:pStyle w:val="tbletextleft"/>
            </w:pPr>
          </w:p>
        </w:tc>
        <w:tc>
          <w:tcPr>
            <w:tcW w:w="603" w:type="pct"/>
            <w:shd w:val="clear" w:color="auto" w:fill="auto"/>
          </w:tcPr>
          <w:p w14:paraId="2D65D20C" w14:textId="77777777" w:rsidR="007C6F3D" w:rsidRPr="001E6F58" w:rsidRDefault="007C6F3D">
            <w:pPr>
              <w:pStyle w:val="tbletextleft"/>
            </w:pPr>
          </w:p>
        </w:tc>
        <w:tc>
          <w:tcPr>
            <w:tcW w:w="963" w:type="pct"/>
            <w:tcBorders>
              <w:left w:val="nil"/>
            </w:tcBorders>
            <w:shd w:val="clear" w:color="auto" w:fill="auto"/>
          </w:tcPr>
          <w:p w14:paraId="2D65D20D" w14:textId="77777777" w:rsidR="007C6F3D" w:rsidRPr="001E6F58" w:rsidRDefault="007C6F3D">
            <w:pPr>
              <w:pStyle w:val="tbletextleft"/>
            </w:pPr>
          </w:p>
        </w:tc>
      </w:tr>
      <w:tr w:rsidR="009E4CC4" w:rsidRPr="001E6F58" w14:paraId="2D65D215" w14:textId="77777777" w:rsidTr="009E4CC4">
        <w:trPr>
          <w:cantSplit/>
        </w:trPr>
        <w:tc>
          <w:tcPr>
            <w:tcW w:w="422" w:type="pct"/>
            <w:shd w:val="clear" w:color="auto" w:fill="auto"/>
          </w:tcPr>
          <w:p w14:paraId="2D65D20F" w14:textId="77777777" w:rsidR="007C6F3D" w:rsidRPr="001E6F58" w:rsidRDefault="009E4CC4">
            <w:pPr>
              <w:pStyle w:val="tbletextleft"/>
            </w:pPr>
            <w:r w:rsidRPr="001E6F58">
              <w:t>Printed Name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5D210" w14:textId="77777777" w:rsidR="007C6F3D" w:rsidRPr="001E6F58" w:rsidRDefault="007C6F3D">
            <w:pPr>
              <w:pStyle w:val="tbletextleft"/>
            </w:pPr>
          </w:p>
        </w:tc>
        <w:tc>
          <w:tcPr>
            <w:tcW w:w="603" w:type="pct"/>
            <w:tcBorders>
              <w:left w:val="nil"/>
            </w:tcBorders>
            <w:shd w:val="clear" w:color="auto" w:fill="auto"/>
          </w:tcPr>
          <w:p w14:paraId="2D65D211" w14:textId="77777777" w:rsidR="007C6F3D" w:rsidRPr="001E6F58" w:rsidRDefault="009E4CC4" w:rsidP="009E4CC4">
            <w:pPr>
              <w:pStyle w:val="tbletextleft"/>
              <w:jc w:val="right"/>
            </w:pPr>
            <w:r w:rsidRPr="001E6F58">
              <w:t xml:space="preserve">   Signature: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shd w:val="clear" w:color="auto" w:fill="auto"/>
          </w:tcPr>
          <w:p w14:paraId="2D65D212" w14:textId="77777777" w:rsidR="007C6F3D" w:rsidRPr="001E6F58" w:rsidRDefault="007C6F3D">
            <w:pPr>
              <w:pStyle w:val="tbletextleft"/>
            </w:pPr>
          </w:p>
        </w:tc>
        <w:tc>
          <w:tcPr>
            <w:tcW w:w="603" w:type="pct"/>
            <w:shd w:val="clear" w:color="auto" w:fill="auto"/>
          </w:tcPr>
          <w:p w14:paraId="2D65D213" w14:textId="77777777" w:rsidR="007C6F3D" w:rsidRPr="001E6F58" w:rsidRDefault="007C6F3D">
            <w:pPr>
              <w:pStyle w:val="tbletextleft"/>
            </w:pPr>
          </w:p>
        </w:tc>
        <w:tc>
          <w:tcPr>
            <w:tcW w:w="963" w:type="pct"/>
            <w:tcBorders>
              <w:left w:val="nil"/>
            </w:tcBorders>
            <w:shd w:val="clear" w:color="auto" w:fill="auto"/>
          </w:tcPr>
          <w:p w14:paraId="2D65D214" w14:textId="77777777" w:rsidR="007C6F3D" w:rsidRPr="001E6F58" w:rsidRDefault="007C6F3D">
            <w:pPr>
              <w:pStyle w:val="tbletextleft"/>
            </w:pPr>
          </w:p>
        </w:tc>
      </w:tr>
    </w:tbl>
    <w:p w14:paraId="2D65D216" w14:textId="77777777" w:rsidR="009E4CC4" w:rsidRPr="001E6F58" w:rsidRDefault="009E4CC4">
      <w:pPr>
        <w:rPr>
          <w:rFonts w:ascii="Arial Narrow" w:hAnsi="Arial Narrow"/>
          <w:sz w:val="22"/>
          <w:szCs w:val="22"/>
        </w:rPr>
      </w:pPr>
    </w:p>
    <w:p w14:paraId="2D65D217" w14:textId="77777777" w:rsidR="009E4CC4" w:rsidRPr="009E4CC4" w:rsidRDefault="00A81094">
      <w:pPr>
        <w:rPr>
          <w:rFonts w:ascii="Arial Narrow" w:hAnsi="Arial Narrow"/>
          <w:sz w:val="22"/>
          <w:szCs w:val="22"/>
        </w:rPr>
      </w:pPr>
      <w:r w:rsidRPr="00D772CE">
        <w:rPr>
          <w:rFonts w:ascii="Arial Narrow" w:hAnsi="Arial Narrow"/>
          <w:sz w:val="22"/>
          <w:szCs w:val="22"/>
        </w:rPr>
        <w:t xml:space="preserve">Reference: DFARS clause definitions for 252.227-7013 (Rights in Technical Data – Noncommercial Items), 252.227-7014 (Rights in Noncommercial Computer Software and Noncommercial Computer Software Documentation) &amp; 252.227-7017 (Identification and Assertion of Use, Release, or Disclosure Restrictions).  </w:t>
      </w:r>
    </w:p>
    <w:sectPr w:rsidR="009E4CC4" w:rsidRPr="009E4CC4" w:rsidSect="001D3563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5D21A" w14:textId="77777777" w:rsidR="00B5096F" w:rsidRDefault="00B5096F">
      <w:r>
        <w:separator/>
      </w:r>
    </w:p>
  </w:endnote>
  <w:endnote w:type="continuationSeparator" w:id="0">
    <w:p w14:paraId="2D65D21B" w14:textId="77777777" w:rsidR="00B5096F" w:rsidRDefault="00B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5D21F" w14:textId="77777777" w:rsidR="00EA7A38" w:rsidRPr="009E4CC4" w:rsidRDefault="00C12E6B" w:rsidP="00031399">
    <w:pPr>
      <w:pStyle w:val="Footer"/>
      <w:tabs>
        <w:tab w:val="clear" w:pos="4320"/>
        <w:tab w:val="clear" w:pos="8640"/>
        <w:tab w:val="left" w:pos="5964"/>
        <w:tab w:val="center" w:pos="6480"/>
        <w:tab w:val="right" w:pos="12960"/>
      </w:tabs>
      <w:rPr>
        <w:rStyle w:val="PageNumber"/>
        <w:sz w:val="20"/>
        <w:szCs w:val="20"/>
      </w:rPr>
    </w:pPr>
    <w:r w:rsidRPr="009E4CC4">
      <w:rPr>
        <w:rStyle w:val="PageNumber"/>
        <w:sz w:val="20"/>
        <w:szCs w:val="20"/>
      </w:rPr>
      <w:t xml:space="preserve">F </w:t>
    </w:r>
    <w:r w:rsidR="00B32A7A" w:rsidRPr="009E4CC4">
      <w:rPr>
        <w:rStyle w:val="PageNumber"/>
        <w:sz w:val="20"/>
        <w:szCs w:val="20"/>
      </w:rPr>
      <w:t>360</w:t>
    </w:r>
    <w:r w:rsidR="007C39E4" w:rsidRPr="009E4CC4">
      <w:rPr>
        <w:rStyle w:val="PageNumber"/>
        <w:sz w:val="20"/>
        <w:szCs w:val="20"/>
      </w:rPr>
      <w:t xml:space="preserve"> (</w:t>
    </w:r>
    <w:r w:rsidR="001E6F58">
      <w:rPr>
        <w:rStyle w:val="PageNumber"/>
        <w:sz w:val="20"/>
        <w:szCs w:val="20"/>
      </w:rPr>
      <w:t>01/16</w:t>
    </w:r>
    <w:r w:rsidR="007C39E4" w:rsidRPr="009E4CC4">
      <w:rPr>
        <w:rStyle w:val="PageNumber"/>
        <w:sz w:val="20"/>
        <w:szCs w:val="20"/>
      </w:rPr>
      <w:t>)</w:t>
    </w:r>
    <w:r w:rsidRPr="009E4CC4">
      <w:rPr>
        <w:rStyle w:val="PageNumber"/>
        <w:sz w:val="20"/>
        <w:szCs w:val="20"/>
      </w:rPr>
      <w:tab/>
    </w:r>
    <w:r w:rsidR="00031399">
      <w:rPr>
        <w:rStyle w:val="PageNumber"/>
        <w:sz w:val="20"/>
        <w:szCs w:val="20"/>
      </w:rPr>
      <w:tab/>
    </w:r>
    <w:r w:rsidRPr="009E4CC4">
      <w:rPr>
        <w:rStyle w:val="PageNumber"/>
        <w:sz w:val="20"/>
        <w:szCs w:val="20"/>
      </w:rPr>
      <w:t>Page 1</w:t>
    </w:r>
    <w:r w:rsidRPr="009E4CC4">
      <w:rPr>
        <w:rStyle w:val="PageNumber"/>
        <w:sz w:val="20"/>
        <w:szCs w:val="20"/>
      </w:rPr>
      <w:tab/>
    </w:r>
    <w:r w:rsidR="000B5E12" w:rsidRPr="009E4CC4">
      <w:rPr>
        <w:rStyle w:val="PageNumber"/>
        <w:sz w:val="20"/>
        <w:szCs w:val="20"/>
      </w:rPr>
      <w:t>Requirements Tab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5D218" w14:textId="77777777" w:rsidR="00B5096F" w:rsidRDefault="00B5096F">
      <w:r>
        <w:separator/>
      </w:r>
    </w:p>
  </w:footnote>
  <w:footnote w:type="continuationSeparator" w:id="0">
    <w:p w14:paraId="2D65D219" w14:textId="77777777" w:rsidR="00B5096F" w:rsidRDefault="00B50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5D21C" w14:textId="77777777" w:rsidR="007C39E4" w:rsidRPr="00D772CE" w:rsidRDefault="001E6F58" w:rsidP="007C39E4">
    <w:pPr>
      <w:tabs>
        <w:tab w:val="left" w:pos="270"/>
      </w:tabs>
      <w:suppressAutoHyphens/>
      <w:jc w:val="center"/>
      <w:rPr>
        <w:rFonts w:ascii="Arial" w:hAnsi="Arial" w:cs="Arial"/>
        <w:b/>
        <w:spacing w:val="-3"/>
        <w:sz w:val="20"/>
        <w:szCs w:val="20"/>
      </w:rPr>
    </w:pPr>
    <w:r>
      <w:rPr>
        <w:noProof/>
      </w:rPr>
      <w:drawing>
        <wp:inline distT="0" distB="0" distL="0" distR="0" wp14:anchorId="2D65D220" wp14:editId="2D65D221">
          <wp:extent cx="3152775" cy="457200"/>
          <wp:effectExtent l="0" t="0" r="9525" b="0"/>
          <wp:docPr id="1" name="Picture 1" descr="LM_Logo_compH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M_Logo_compH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39E4">
      <w:tab/>
      <w:t xml:space="preserve">           </w:t>
    </w:r>
    <w:bookmarkStart w:id="0" w:name="_GoBack"/>
    <w:bookmarkEnd w:id="0"/>
    <w:r w:rsidR="007C39E4">
      <w:t xml:space="preserve">                             </w:t>
    </w:r>
    <w:r w:rsidR="007C39E4" w:rsidRPr="00D772CE">
      <w:rPr>
        <w:rFonts w:ascii="Arial" w:hAnsi="Arial" w:cs="Arial"/>
        <w:b/>
        <w:spacing w:val="-3"/>
      </w:rPr>
      <w:t>List of Technical Data and Computer Software</w:t>
    </w:r>
  </w:p>
  <w:p w14:paraId="2D65D21D" w14:textId="77777777" w:rsidR="007C39E4" w:rsidRPr="009D6C78" w:rsidRDefault="007C39E4" w:rsidP="007C39E4">
    <w:pPr>
      <w:ind w:left="5040" w:firstLine="720"/>
      <w:jc w:val="center"/>
      <w:rPr>
        <w:b/>
        <w:spacing w:val="-3"/>
      </w:rPr>
    </w:pPr>
    <w:r>
      <w:rPr>
        <w:rFonts w:ascii="Arial" w:hAnsi="Arial" w:cs="Arial"/>
        <w:b/>
        <w:spacing w:val="-3"/>
      </w:rPr>
      <w:t xml:space="preserve">                            </w:t>
    </w:r>
    <w:r w:rsidRPr="00D772CE">
      <w:rPr>
        <w:rFonts w:ascii="Arial" w:hAnsi="Arial" w:cs="Arial"/>
        <w:b/>
        <w:spacing w:val="-3"/>
      </w:rPr>
      <w:t>To be Delivered with other than Unlimited Rights</w:t>
    </w:r>
  </w:p>
  <w:p w14:paraId="2D65D21E" w14:textId="77777777" w:rsidR="00710E3D" w:rsidRDefault="00710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7D"/>
    <w:rsid w:val="00027DB6"/>
    <w:rsid w:val="00031399"/>
    <w:rsid w:val="000726CA"/>
    <w:rsid w:val="000B5E12"/>
    <w:rsid w:val="000E1AD3"/>
    <w:rsid w:val="000E2316"/>
    <w:rsid w:val="000F134D"/>
    <w:rsid w:val="00174240"/>
    <w:rsid w:val="001C0243"/>
    <w:rsid w:val="001D2753"/>
    <w:rsid w:val="001D3563"/>
    <w:rsid w:val="001E6F58"/>
    <w:rsid w:val="00205136"/>
    <w:rsid w:val="00224AD8"/>
    <w:rsid w:val="002345F9"/>
    <w:rsid w:val="002A6357"/>
    <w:rsid w:val="002C3415"/>
    <w:rsid w:val="002F6F14"/>
    <w:rsid w:val="003421B7"/>
    <w:rsid w:val="003565E2"/>
    <w:rsid w:val="003B047D"/>
    <w:rsid w:val="00443AF2"/>
    <w:rsid w:val="004647E0"/>
    <w:rsid w:val="00491ECB"/>
    <w:rsid w:val="0049244C"/>
    <w:rsid w:val="00515E64"/>
    <w:rsid w:val="00595D82"/>
    <w:rsid w:val="006575F8"/>
    <w:rsid w:val="0066291E"/>
    <w:rsid w:val="00710E3D"/>
    <w:rsid w:val="007B4B34"/>
    <w:rsid w:val="007C39E4"/>
    <w:rsid w:val="007C6F3D"/>
    <w:rsid w:val="007D71AC"/>
    <w:rsid w:val="00812AE6"/>
    <w:rsid w:val="009103C3"/>
    <w:rsid w:val="00924048"/>
    <w:rsid w:val="00954C04"/>
    <w:rsid w:val="00965A2A"/>
    <w:rsid w:val="009C57FC"/>
    <w:rsid w:val="009D52F8"/>
    <w:rsid w:val="009D6C78"/>
    <w:rsid w:val="009E4CC4"/>
    <w:rsid w:val="00A36EBA"/>
    <w:rsid w:val="00A81094"/>
    <w:rsid w:val="00AE6285"/>
    <w:rsid w:val="00B32A7A"/>
    <w:rsid w:val="00B5096F"/>
    <w:rsid w:val="00B65A44"/>
    <w:rsid w:val="00B71E2E"/>
    <w:rsid w:val="00BB5041"/>
    <w:rsid w:val="00BF2C51"/>
    <w:rsid w:val="00C05ADB"/>
    <w:rsid w:val="00C12E6B"/>
    <w:rsid w:val="00D069A6"/>
    <w:rsid w:val="00D249F4"/>
    <w:rsid w:val="00D269E1"/>
    <w:rsid w:val="00D45A03"/>
    <w:rsid w:val="00D700FD"/>
    <w:rsid w:val="00D724BE"/>
    <w:rsid w:val="00D772CE"/>
    <w:rsid w:val="00DA1AEF"/>
    <w:rsid w:val="00E15CA7"/>
    <w:rsid w:val="00E20B7C"/>
    <w:rsid w:val="00EA7A38"/>
    <w:rsid w:val="00F454C5"/>
    <w:rsid w:val="00F614BF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5D170"/>
  <w15:chartTrackingRefBased/>
  <w15:docId w15:val="{7D6420E2-7AF9-4C99-B7E8-C0CF4E89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autoSpaceDE w:val="0"/>
      <w:autoSpaceDN w:val="0"/>
      <w:adjustRightInd w:val="0"/>
      <w:spacing w:before="100" w:after="100"/>
      <w:jc w:val="both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100" w:after="100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pPr>
      <w:tabs>
        <w:tab w:val="left" w:pos="720"/>
      </w:tabs>
      <w:autoSpaceDE w:val="0"/>
      <w:autoSpaceDN w:val="0"/>
      <w:adjustRightInd w:val="0"/>
      <w:spacing w:before="100" w:after="10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bleheading">
    <w:name w:val="tbleheading"/>
    <w:aliases w:val="th"/>
    <w:pPr>
      <w:keepNext/>
      <w:suppressAutoHyphens/>
      <w:spacing w:before="10" w:after="10"/>
      <w:jc w:val="center"/>
    </w:pPr>
    <w:rPr>
      <w:rFonts w:ascii="Arial" w:hAnsi="Arial"/>
      <w:b/>
      <w:sz w:val="16"/>
    </w:rPr>
  </w:style>
  <w:style w:type="paragraph" w:customStyle="1" w:styleId="tbletextleft">
    <w:name w:val="tbletextleft"/>
    <w:aliases w:val="ttl"/>
    <w:pPr>
      <w:spacing w:before="10" w:after="10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812AE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65A44"/>
    <w:rPr>
      <w:sz w:val="16"/>
      <w:szCs w:val="16"/>
    </w:rPr>
  </w:style>
  <w:style w:type="paragraph" w:styleId="CommentText">
    <w:name w:val="annotation text"/>
    <w:basedOn w:val="Normal"/>
    <w:semiHidden/>
    <w:rsid w:val="00B65A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5A44"/>
    <w:rPr>
      <w:b/>
      <w:bCs/>
    </w:rPr>
  </w:style>
  <w:style w:type="character" w:customStyle="1" w:styleId="HeaderChar">
    <w:name w:val="Header Char"/>
    <w:link w:val="Header"/>
    <w:uiPriority w:val="99"/>
    <w:rsid w:val="00710E3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15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F9FFDE276934DA9543DA091288C27" ma:contentTypeVersion="6" ma:contentTypeDescription="Create a new document." ma:contentTypeScope="" ma:versionID="daac57b2eeda1c8cc34d796cfbca66f2">
  <xsd:schema xmlns:xsd="http://www.w3.org/2001/XMLSchema" xmlns:xs="http://www.w3.org/2001/XMLSchema" xmlns:p="http://schemas.microsoft.com/office/2006/metadata/properties" xmlns:ns1="http://schemas.microsoft.com/sharepoint/v3" xmlns:ns2="260ea5b4-235c-4648-84f4-e752233d4ff4" targetNamespace="http://schemas.microsoft.com/office/2006/metadata/properties" ma:root="true" ma:fieldsID="fb40cb64dd8f878b06377f741165ea20" ns1:_="" ns2:_="">
    <xsd:import namespace="http://schemas.microsoft.com/sharepoint/v3"/>
    <xsd:import namespace="260ea5b4-235c-4648-84f4-e752233d4ff4"/>
    <xsd:element name="properties">
      <xsd:complexType>
        <xsd:sequence>
          <xsd:element name="documentManagement">
            <xsd:complexType>
              <xsd:all>
                <xsd:element ref="ns2:SIP_Label_Document"/>
                <xsd:element ref="ns1:AverageRating" minOccurs="0"/>
                <xsd:element ref="ns1:RatingCount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9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10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a5b4-235c-4648-84f4-e752233d4ff4" elementFormDefault="qualified">
    <xsd:import namespace="http://schemas.microsoft.com/office/2006/documentManagement/types"/>
    <xsd:import namespace="http://schemas.microsoft.com/office/infopath/2007/PartnerControls"/>
    <xsd:element name="SIP_Label_Document" ma:index="8" ma:displayName="Sensitive Information Protection (SIP) Label" ma:internalName="Sensitive_x0020_Information_x0020_Protection_x0020__x0028_SIP_x0029__x0020_Label">
      <xsd:simpleType>
        <xsd:restriction base="dms:Unknown"/>
      </xsd:simpleType>
    </xsd:element>
    <xsd:element name="TaxKeywordTaxHTField" ma:index="12" nillable="true" ma:taxonomy="true" ma:internalName="TaxKeywordTaxHTField" ma:taxonomyFieldName="Enterprise_x0020_Keywords" ma:displayName="Enterprise Keywords" ma:fieldId="{23f27201-bee3-471e-b2e7-b64fd8b7ca38}" ma:taxonomyMulti="true" ma:sspId="5f68076a-9896-4f70-850d-4130ed0339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65eab688-2cb8-4b2b-8f57-2d8c7b2ee9d7}" ma:internalName="TaxCatchAll" ma:showField="CatchAllData" ma:web="260ea5b4-235c-4648-84f4-e752233d4f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0ea5b4-235c-4648-84f4-e752233d4ff4"/>
    <TaxKeywordTaxHTField xmlns="260ea5b4-235c-4648-84f4-e752233d4ff4">
      <Terms xmlns="http://schemas.microsoft.com/office/infopath/2007/PartnerControls"/>
    </TaxKeywordTaxHTField>
    <SIP_Label_Document xmlns="260ea5b4-235c-4648-84f4-e752233d4ff4">;#0;#Unrestricted;#True;#;#;#;#</SIP_Label_Document>
    <AverageRating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E9548-25F1-4B19-B72C-92A565C8F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ea5b4-235c-4648-84f4-e752233d4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F0DC3-D8EF-43E8-AA2C-0A9F0F2FB75F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260ea5b4-235c-4648-84f4-e752233d4ff4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344718-EBBE-4B31-8F27-A098A59A5EA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698B08B-47B9-492C-AD3A-3378B165A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F360, List of Technical Data and Computer Software to be Delivered With Other Than Unlimited Rights</vt:lpstr>
    </vt:vector>
  </TitlesOfParts>
  <Company>LMCO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F360, List of Technical Data and Computer Software to be Delivered With Other Than Unlimited Rights</dc:title>
  <dc:subject/>
  <dc:creator>Peter Dunbar</dc:creator>
  <cp:keywords/>
  <cp:lastModifiedBy>Larry Johnson</cp:lastModifiedBy>
  <cp:revision>2</cp:revision>
  <cp:lastPrinted>2011-11-10T12:54:00Z</cp:lastPrinted>
  <dcterms:created xsi:type="dcterms:W3CDTF">2016-07-19T18:51:00Z</dcterms:created>
  <dcterms:modified xsi:type="dcterms:W3CDTF">2016-07-19T18:51:00Z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Unrestricted</vt:lpwstr>
  </property>
  <property fmtid="{D5CDD505-2E9C-101B-9397-08002B2CF9AE}" pid="3" name="SensitivityID">
    <vt:lpwstr>0</vt:lpwstr>
  </property>
  <property fmtid="{D5CDD505-2E9C-101B-9397-08002B2CF9AE}" pid="4" name="ThirdParty">
    <vt:lpwstr/>
  </property>
  <property fmtid="{D5CDD505-2E9C-101B-9397-08002B2CF9AE}" pid="5" name="Enterprise Keywords">
    <vt:lpwstr/>
  </property>
  <property fmtid="{D5CDD505-2E9C-101B-9397-08002B2CF9AE}" pid="6" name="SIP_Label_Display">
    <vt:lpwstr>Unrestricted; </vt:lpwstr>
  </property>
  <property fmtid="{D5CDD505-2E9C-101B-9397-08002B2CF9AE}" pid="7" name="SIP_Label_Data">
    <vt:lpwstr>;#0;#Unrestricted;#True;#;#;#;#</vt:lpwstr>
  </property>
  <property fmtid="{D5CDD505-2E9C-101B-9397-08002B2CF9AE}" pid="8" name="ContentTypeId">
    <vt:lpwstr>0x0101004C0F9FFDE276934DA9543DA091288C27</vt:lpwstr>
  </property>
</Properties>
</file>