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D72E" w14:textId="77777777" w:rsidR="00100292" w:rsidRPr="00100292" w:rsidRDefault="00100292" w:rsidP="00100292">
      <w:pPr>
        <w:rPr>
          <w:b/>
          <w:bCs/>
        </w:rPr>
      </w:pPr>
      <w:r w:rsidRPr="00100292">
        <w:rPr>
          <w:b/>
          <w:bCs/>
        </w:rPr>
        <w:t xml:space="preserve">3116 (4/5/21) 6531107354 N00019-19-D-0015 Lot 14 Production and 15 </w:t>
      </w:r>
      <w:proofErr w:type="spellStart"/>
      <w:r w:rsidRPr="00100292">
        <w:rPr>
          <w:b/>
          <w:bCs/>
        </w:rPr>
        <w:t>FACO</w:t>
      </w:r>
      <w:proofErr w:type="spellEnd"/>
    </w:p>
    <w:p w14:paraId="07AEAB8C" w14:textId="77777777" w:rsidR="00100292" w:rsidRDefault="00100292" w:rsidP="00100292">
      <w:r>
        <w:t xml:space="preserve">The following additional clauses apply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such Prime Contract shall apply instead. If any of the clauses are expressly made inapplicable by a threshold amount or other limitation, they shall be self-deleting.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2"/>
        <w:gridCol w:w="1152"/>
        <w:gridCol w:w="740"/>
        <w:gridCol w:w="10280"/>
      </w:tblGrid>
      <w:tr w:rsidR="00100292" w:rsidRPr="00DC7B23" w14:paraId="67906FFC" w14:textId="77777777" w:rsidTr="00100292">
        <w:tc>
          <w:tcPr>
            <w:tcW w:w="298" w:type="pct"/>
            <w:vAlign w:val="center"/>
            <w:hideMark/>
          </w:tcPr>
          <w:p w14:paraId="52F7D74D"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090B7CB8"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252.203-7004</w:t>
            </w:r>
          </w:p>
        </w:tc>
        <w:tc>
          <w:tcPr>
            <w:tcW w:w="286" w:type="pct"/>
            <w:vAlign w:val="center"/>
            <w:hideMark/>
          </w:tcPr>
          <w:p w14:paraId="18BC46DC"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Oct 2015</w:t>
            </w:r>
          </w:p>
        </w:tc>
        <w:tc>
          <w:tcPr>
            <w:tcW w:w="3971" w:type="pct"/>
            <w:vAlign w:val="center"/>
            <w:hideMark/>
          </w:tcPr>
          <w:p w14:paraId="09F71940"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Display of Hotline Posters.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to subcontracts that exceed $5.5M except subcontracts for commercial items. Contact the Lockheed Martin Authorized Procurement Representative for the identity of the location specified in subparagraph (b)(2) of the clause)</w:t>
            </w:r>
          </w:p>
        </w:tc>
      </w:tr>
      <w:tr w:rsidR="00100292" w:rsidRPr="00DC7B23" w14:paraId="6D6BE2E5" w14:textId="77777777" w:rsidTr="00100292">
        <w:tc>
          <w:tcPr>
            <w:tcW w:w="298" w:type="pct"/>
            <w:vAlign w:val="center"/>
            <w:hideMark/>
          </w:tcPr>
          <w:p w14:paraId="2B24F82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4451CA30"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252.209-7010</w:t>
            </w:r>
          </w:p>
        </w:tc>
        <w:tc>
          <w:tcPr>
            <w:tcW w:w="286" w:type="pct"/>
            <w:vAlign w:val="center"/>
            <w:hideMark/>
          </w:tcPr>
          <w:p w14:paraId="10C6663D"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Aug 2011</w:t>
            </w:r>
          </w:p>
        </w:tc>
        <w:tc>
          <w:tcPr>
            <w:tcW w:w="3971" w:type="pct"/>
            <w:vAlign w:val="center"/>
            <w:hideMark/>
          </w:tcPr>
          <w:p w14:paraId="264CDAA0"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Critical Safety Items.</w:t>
            </w:r>
          </w:p>
        </w:tc>
      </w:tr>
      <w:tr w:rsidR="00100292" w:rsidRPr="00DC7B23" w14:paraId="6F472EDC" w14:textId="77777777" w:rsidTr="00100292">
        <w:tc>
          <w:tcPr>
            <w:tcW w:w="298" w:type="pct"/>
            <w:vAlign w:val="center"/>
            <w:hideMark/>
          </w:tcPr>
          <w:p w14:paraId="5EEC62ED"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2D9C0221"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252.211-7006</w:t>
            </w:r>
          </w:p>
        </w:tc>
        <w:tc>
          <w:tcPr>
            <w:tcW w:w="286" w:type="pct"/>
            <w:vAlign w:val="center"/>
            <w:hideMark/>
          </w:tcPr>
          <w:p w14:paraId="550A7245"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Sep 2011</w:t>
            </w:r>
          </w:p>
        </w:tc>
        <w:tc>
          <w:tcPr>
            <w:tcW w:w="3971" w:type="pct"/>
            <w:vAlign w:val="center"/>
            <w:hideMark/>
          </w:tcPr>
          <w:p w14:paraId="0CCEA972"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Passive Radio Frequency Identification.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if Seller will make direct shipments meeting the criteria at FAR 211.275-2 to the Government of items covered by the clause)</w:t>
            </w:r>
          </w:p>
        </w:tc>
      </w:tr>
      <w:tr w:rsidR="00100292" w:rsidRPr="00DC7B23" w14:paraId="6D6A9711" w14:textId="77777777" w:rsidTr="00100292">
        <w:tc>
          <w:tcPr>
            <w:tcW w:w="298" w:type="pct"/>
            <w:vAlign w:val="center"/>
            <w:hideMark/>
          </w:tcPr>
          <w:p w14:paraId="18DDB3D2"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0C48498C"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252.211-7007</w:t>
            </w:r>
          </w:p>
        </w:tc>
        <w:tc>
          <w:tcPr>
            <w:tcW w:w="286" w:type="pct"/>
            <w:vAlign w:val="center"/>
            <w:hideMark/>
          </w:tcPr>
          <w:p w14:paraId="4C3A338F"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Aug 2012</w:t>
            </w:r>
          </w:p>
        </w:tc>
        <w:tc>
          <w:tcPr>
            <w:tcW w:w="3971" w:type="pct"/>
            <w:vAlign w:val="center"/>
            <w:hideMark/>
          </w:tcPr>
          <w:p w14:paraId="6FD8DB86"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Reporting of Government-Furnished Property.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if Seller will be in possession of Government property for the performance of the subcontract)</w:t>
            </w:r>
          </w:p>
        </w:tc>
      </w:tr>
      <w:tr w:rsidR="00100292" w:rsidRPr="00DC7B23" w14:paraId="660952D1" w14:textId="77777777" w:rsidTr="00100292">
        <w:tc>
          <w:tcPr>
            <w:tcW w:w="298" w:type="pct"/>
            <w:vAlign w:val="center"/>
            <w:hideMark/>
          </w:tcPr>
          <w:p w14:paraId="2D325CE4"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00225818"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252.211-7008</w:t>
            </w:r>
          </w:p>
        </w:tc>
        <w:tc>
          <w:tcPr>
            <w:tcW w:w="286" w:type="pct"/>
            <w:vAlign w:val="center"/>
            <w:hideMark/>
          </w:tcPr>
          <w:p w14:paraId="409A4C36"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Sep 2010</w:t>
            </w:r>
          </w:p>
        </w:tc>
        <w:tc>
          <w:tcPr>
            <w:tcW w:w="3971" w:type="pct"/>
            <w:vAlign w:val="center"/>
            <w:hideMark/>
          </w:tcPr>
          <w:p w14:paraId="7A6A95FF"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Use of Government-Assigned Serial Numbers (applicable if Seller will be in possession of Government property for the performance of the subcontract)</w:t>
            </w:r>
          </w:p>
        </w:tc>
      </w:tr>
      <w:tr w:rsidR="00100292" w:rsidRPr="00DC7B23" w14:paraId="08E2A852" w14:textId="77777777" w:rsidTr="00100292">
        <w:tc>
          <w:tcPr>
            <w:tcW w:w="298" w:type="pct"/>
            <w:vAlign w:val="center"/>
            <w:hideMark/>
          </w:tcPr>
          <w:p w14:paraId="0EBB0D72"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38FF8902"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252.219-7004</w:t>
            </w:r>
          </w:p>
        </w:tc>
        <w:tc>
          <w:tcPr>
            <w:tcW w:w="286" w:type="pct"/>
            <w:vAlign w:val="center"/>
            <w:hideMark/>
          </w:tcPr>
          <w:p w14:paraId="3E37ED37"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Oct 2014</w:t>
            </w:r>
          </w:p>
        </w:tc>
        <w:tc>
          <w:tcPr>
            <w:tcW w:w="3971" w:type="pct"/>
            <w:vAlign w:val="center"/>
            <w:hideMark/>
          </w:tcPr>
          <w:p w14:paraId="02942882"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Small business subcontracting plan (test program).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if Seller participates in the test program described in DFARS 219.702)</w:t>
            </w:r>
          </w:p>
        </w:tc>
      </w:tr>
      <w:tr w:rsidR="00100292" w:rsidRPr="00DC7B23" w14:paraId="025E2BE9" w14:textId="77777777" w:rsidTr="00100292">
        <w:tc>
          <w:tcPr>
            <w:tcW w:w="298" w:type="pct"/>
            <w:vAlign w:val="center"/>
            <w:hideMark/>
          </w:tcPr>
          <w:p w14:paraId="7A6001E4"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50359030"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252.225-7027</w:t>
            </w:r>
          </w:p>
        </w:tc>
        <w:tc>
          <w:tcPr>
            <w:tcW w:w="286" w:type="pct"/>
            <w:vAlign w:val="center"/>
            <w:hideMark/>
          </w:tcPr>
          <w:p w14:paraId="31E9629F"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Apr 2003</w:t>
            </w:r>
          </w:p>
        </w:tc>
        <w:tc>
          <w:tcPr>
            <w:tcW w:w="3971" w:type="pct"/>
            <w:vAlign w:val="center"/>
            <w:hideMark/>
          </w:tcPr>
          <w:p w14:paraId="617937CA"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Restriction on Contingent Fees for Foreign Military Sales. (</w:t>
            </w:r>
            <w:proofErr w:type="gramStart"/>
            <w:r w:rsidRPr="00DC7B23">
              <w:rPr>
                <w:rFonts w:ascii="Calibri" w:eastAsia="Times New Roman" w:hAnsi="Calibri" w:cs="Calibri"/>
                <w:color w:val="000000"/>
              </w:rPr>
              <w:t>the</w:t>
            </w:r>
            <w:proofErr w:type="gramEnd"/>
            <w:r w:rsidRPr="00DC7B23">
              <w:rPr>
                <w:rFonts w:ascii="Calibri" w:eastAsia="Times New Roman" w:hAnsi="Calibri" w:cs="Calibri"/>
                <w:color w:val="000000"/>
              </w:rPr>
              <w:t xml:space="preserve"> reference to the clause in paragraph (a) means FAR 52.203-5. The blank in paragraph (b)(1) is completed with "any Government." Subparagraph (b)(2) is deleted)</w:t>
            </w:r>
          </w:p>
        </w:tc>
      </w:tr>
      <w:tr w:rsidR="00100292" w:rsidRPr="00DC7B23" w14:paraId="7230CD97" w14:textId="77777777" w:rsidTr="00100292">
        <w:tc>
          <w:tcPr>
            <w:tcW w:w="298" w:type="pct"/>
            <w:vAlign w:val="center"/>
            <w:hideMark/>
          </w:tcPr>
          <w:p w14:paraId="71C72FDB"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0183D6D5"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252.225-7028</w:t>
            </w:r>
          </w:p>
        </w:tc>
        <w:tc>
          <w:tcPr>
            <w:tcW w:w="286" w:type="pct"/>
            <w:vAlign w:val="center"/>
            <w:hideMark/>
          </w:tcPr>
          <w:p w14:paraId="39D54D92"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Apr 2003</w:t>
            </w:r>
          </w:p>
        </w:tc>
        <w:tc>
          <w:tcPr>
            <w:tcW w:w="3971" w:type="pct"/>
            <w:vAlign w:val="center"/>
            <w:hideMark/>
          </w:tcPr>
          <w:p w14:paraId="470DA99D"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Exclusionary Policies and Practices of Foreign Governments.</w:t>
            </w:r>
          </w:p>
        </w:tc>
      </w:tr>
      <w:tr w:rsidR="00100292" w:rsidRPr="00DC7B23" w14:paraId="6884E0F2" w14:textId="77777777" w:rsidTr="00100292">
        <w:tc>
          <w:tcPr>
            <w:tcW w:w="298" w:type="pct"/>
            <w:vAlign w:val="center"/>
            <w:hideMark/>
          </w:tcPr>
          <w:p w14:paraId="554C06BA"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60AAE48F"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252.225-7032</w:t>
            </w:r>
          </w:p>
        </w:tc>
        <w:tc>
          <w:tcPr>
            <w:tcW w:w="286" w:type="pct"/>
            <w:vAlign w:val="center"/>
            <w:hideMark/>
          </w:tcPr>
          <w:p w14:paraId="170F3DBC"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Apr 2003</w:t>
            </w:r>
          </w:p>
        </w:tc>
        <w:tc>
          <w:tcPr>
            <w:tcW w:w="3971" w:type="pct"/>
            <w:vAlign w:val="center"/>
            <w:hideMark/>
          </w:tcPr>
          <w:p w14:paraId="3EC00B78"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Waiver of United Kingdom Levies--Evaluation of Offers.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if Seller is a United Kingdom firm. "Contracting Officer means "Lockheed Martin")</w:t>
            </w:r>
          </w:p>
        </w:tc>
      </w:tr>
      <w:tr w:rsidR="00100292" w:rsidRPr="00DC7B23" w14:paraId="797DC924" w14:textId="77777777" w:rsidTr="00100292">
        <w:tc>
          <w:tcPr>
            <w:tcW w:w="298" w:type="pct"/>
            <w:vAlign w:val="center"/>
            <w:hideMark/>
          </w:tcPr>
          <w:p w14:paraId="4CB68266"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10B55EC5"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252.227-7017</w:t>
            </w:r>
          </w:p>
        </w:tc>
        <w:tc>
          <w:tcPr>
            <w:tcW w:w="286" w:type="pct"/>
            <w:vAlign w:val="center"/>
            <w:hideMark/>
          </w:tcPr>
          <w:p w14:paraId="19016BA2"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Jan 2011</w:t>
            </w:r>
          </w:p>
        </w:tc>
        <w:tc>
          <w:tcPr>
            <w:tcW w:w="3971" w:type="pct"/>
            <w:vAlign w:val="center"/>
            <w:hideMark/>
          </w:tcPr>
          <w:p w14:paraId="668AE4F0"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Identification and Assertion of Use, Release, or Disclosure Restrictions. ("Offeror" means "Seller." Contracting Officer" means "Lockheed Martin or Contracting Officer." In paragraphs (a) and (b) the references to the SBIR data rights clause are deleted)</w:t>
            </w:r>
          </w:p>
        </w:tc>
      </w:tr>
      <w:tr w:rsidR="00100292" w:rsidRPr="00DC7B23" w14:paraId="5E2AD977" w14:textId="77777777" w:rsidTr="00100292">
        <w:tc>
          <w:tcPr>
            <w:tcW w:w="298" w:type="pct"/>
            <w:vAlign w:val="center"/>
            <w:hideMark/>
          </w:tcPr>
          <w:p w14:paraId="699A50E1"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601DA9AB"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252.228-7001</w:t>
            </w:r>
          </w:p>
        </w:tc>
        <w:tc>
          <w:tcPr>
            <w:tcW w:w="286" w:type="pct"/>
            <w:vAlign w:val="center"/>
            <w:hideMark/>
          </w:tcPr>
          <w:p w14:paraId="6D02EE78"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Jun 2010</w:t>
            </w:r>
          </w:p>
        </w:tc>
        <w:tc>
          <w:tcPr>
            <w:tcW w:w="3971" w:type="pct"/>
            <w:vAlign w:val="center"/>
            <w:hideMark/>
          </w:tcPr>
          <w:p w14:paraId="24835A45"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Ground and Flight Risk. (</w:t>
            </w:r>
            <w:proofErr w:type="gramStart"/>
            <w:r w:rsidRPr="00DC7B23">
              <w:rPr>
                <w:rFonts w:ascii="Calibri" w:eastAsia="Times New Roman" w:hAnsi="Calibri" w:cs="Calibri"/>
                <w:color w:val="000000"/>
              </w:rPr>
              <w:t>in</w:t>
            </w:r>
            <w:proofErr w:type="gramEnd"/>
            <w:r w:rsidRPr="00DC7B23">
              <w:rPr>
                <w:rFonts w:ascii="Calibri" w:eastAsia="Times New Roman" w:hAnsi="Calibri" w:cs="Calibri"/>
                <w:color w:val="000000"/>
              </w:rPr>
              <w:t xml:space="preserve">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Subparagraphs (d)(2)(ii), (d)(3)(ii) and the last sentence of subparagraph (j)(2) are deleted. The provision of this clause relating to assumption of risk by the </w:t>
            </w:r>
            <w:r w:rsidRPr="00DC7B23">
              <w:rPr>
                <w:rFonts w:ascii="Calibri" w:eastAsia="Times New Roman" w:hAnsi="Calibri" w:cs="Calibri"/>
                <w:color w:val="000000"/>
              </w:rPr>
              <w:lastRenderedPageBreak/>
              <w:t>Government are not applicable to Seller unless this contract includes language stating the Government has agreed to assume such risk of loss)</w:t>
            </w:r>
          </w:p>
        </w:tc>
      </w:tr>
      <w:tr w:rsidR="00100292" w:rsidRPr="00DC7B23" w14:paraId="09133765" w14:textId="77777777" w:rsidTr="00100292">
        <w:tc>
          <w:tcPr>
            <w:tcW w:w="298" w:type="pct"/>
            <w:vAlign w:val="center"/>
            <w:hideMark/>
          </w:tcPr>
          <w:p w14:paraId="2CE58040"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lastRenderedPageBreak/>
              <w:t>DFARS</w:t>
            </w:r>
          </w:p>
        </w:tc>
        <w:tc>
          <w:tcPr>
            <w:tcW w:w="445" w:type="pct"/>
            <w:vAlign w:val="center"/>
            <w:hideMark/>
          </w:tcPr>
          <w:p w14:paraId="7B75DEC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252.229-7006</w:t>
            </w:r>
          </w:p>
        </w:tc>
        <w:tc>
          <w:tcPr>
            <w:tcW w:w="286" w:type="pct"/>
            <w:vAlign w:val="center"/>
            <w:hideMark/>
          </w:tcPr>
          <w:p w14:paraId="73F17094"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Dec 2011</w:t>
            </w:r>
          </w:p>
        </w:tc>
        <w:tc>
          <w:tcPr>
            <w:tcW w:w="3971" w:type="pct"/>
            <w:vAlign w:val="center"/>
            <w:hideMark/>
          </w:tcPr>
          <w:p w14:paraId="1078E5C4"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Value Added Tax Exclusion (United Kingdom) (applicable if Seller is a United Kingdom firm. "This contract" means "the prime contract")</w:t>
            </w:r>
          </w:p>
        </w:tc>
      </w:tr>
      <w:tr w:rsidR="00100292" w:rsidRPr="00DC7B23" w14:paraId="36A6886F" w14:textId="77777777" w:rsidTr="00100292">
        <w:tc>
          <w:tcPr>
            <w:tcW w:w="298" w:type="pct"/>
            <w:vAlign w:val="center"/>
            <w:hideMark/>
          </w:tcPr>
          <w:p w14:paraId="4140D118"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6EA2506B"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252.239-7000</w:t>
            </w:r>
          </w:p>
        </w:tc>
        <w:tc>
          <w:tcPr>
            <w:tcW w:w="286" w:type="pct"/>
            <w:vAlign w:val="center"/>
            <w:hideMark/>
          </w:tcPr>
          <w:p w14:paraId="63F41CB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Jun 2004</w:t>
            </w:r>
          </w:p>
        </w:tc>
        <w:tc>
          <w:tcPr>
            <w:tcW w:w="3971" w:type="pct"/>
            <w:vAlign w:val="center"/>
            <w:hideMark/>
          </w:tcPr>
          <w:p w14:paraId="26FF993D"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Protection Against Compromising Emanations.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if Seller will perform classified work. "Contracting Officer" means "Lockheed Martin." "Government" means "Lockheed Martin and the Government" in paragraphs (c) and (d))</w:t>
            </w:r>
          </w:p>
        </w:tc>
      </w:tr>
      <w:tr w:rsidR="00100292" w:rsidRPr="00DC7B23" w14:paraId="53333232" w14:textId="77777777" w:rsidTr="00100292">
        <w:tc>
          <w:tcPr>
            <w:tcW w:w="298" w:type="pct"/>
            <w:vAlign w:val="center"/>
            <w:hideMark/>
          </w:tcPr>
          <w:p w14:paraId="2DCCEAE9"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295CA54B"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252.239-7001</w:t>
            </w:r>
          </w:p>
        </w:tc>
        <w:tc>
          <w:tcPr>
            <w:tcW w:w="286" w:type="pct"/>
            <w:vAlign w:val="center"/>
            <w:hideMark/>
          </w:tcPr>
          <w:p w14:paraId="623DEE02"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Jan 2008</w:t>
            </w:r>
          </w:p>
        </w:tc>
        <w:tc>
          <w:tcPr>
            <w:tcW w:w="3971" w:type="pct"/>
            <w:vAlign w:val="center"/>
            <w:hideMark/>
          </w:tcPr>
          <w:p w14:paraId="7CE0B2AB"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Information Assurance Contractor Training and Certification.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if Seller personnel will access DoD information systems under the subcontract)</w:t>
            </w:r>
          </w:p>
        </w:tc>
      </w:tr>
      <w:tr w:rsidR="00100292" w:rsidRPr="00DC7B23" w14:paraId="1BD7677E" w14:textId="77777777" w:rsidTr="00100292">
        <w:tc>
          <w:tcPr>
            <w:tcW w:w="298" w:type="pct"/>
            <w:vAlign w:val="center"/>
            <w:hideMark/>
          </w:tcPr>
          <w:p w14:paraId="6E198D8A"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6557DE1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252.239-7016</w:t>
            </w:r>
          </w:p>
        </w:tc>
        <w:tc>
          <w:tcPr>
            <w:tcW w:w="286" w:type="pct"/>
            <w:vAlign w:val="center"/>
            <w:hideMark/>
          </w:tcPr>
          <w:p w14:paraId="76F10FD1"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Dec 1991</w:t>
            </w:r>
          </w:p>
        </w:tc>
        <w:tc>
          <w:tcPr>
            <w:tcW w:w="3971" w:type="pct"/>
            <w:vAlign w:val="center"/>
            <w:hideMark/>
          </w:tcPr>
          <w:p w14:paraId="18F8CCD9"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Telecommunications Security Equipment, Devices, Techniques, and Services.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to subcontracts that require securing telecommunications)</w:t>
            </w:r>
          </w:p>
        </w:tc>
      </w:tr>
      <w:tr w:rsidR="00100292" w:rsidRPr="00DC7B23" w14:paraId="0893EE32" w14:textId="77777777" w:rsidTr="00100292">
        <w:tc>
          <w:tcPr>
            <w:tcW w:w="298" w:type="pct"/>
            <w:vAlign w:val="center"/>
            <w:hideMark/>
          </w:tcPr>
          <w:p w14:paraId="31AA0B44"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637EF5E9"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252.243-7002</w:t>
            </w:r>
          </w:p>
        </w:tc>
        <w:tc>
          <w:tcPr>
            <w:tcW w:w="286" w:type="pct"/>
            <w:vAlign w:val="center"/>
            <w:hideMark/>
          </w:tcPr>
          <w:p w14:paraId="18ACCD0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Dec 2012</w:t>
            </w:r>
          </w:p>
        </w:tc>
        <w:tc>
          <w:tcPr>
            <w:tcW w:w="3971" w:type="pct"/>
            <w:vAlign w:val="center"/>
            <w:hideMark/>
          </w:tcPr>
          <w:p w14:paraId="38434AA8"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Requests for Equitable Adjustment.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to subcontracts that exceed $150,000. "Government" means "Lockheed Martin")</w:t>
            </w:r>
          </w:p>
        </w:tc>
      </w:tr>
      <w:tr w:rsidR="00100292" w:rsidRPr="00DC7B23" w14:paraId="683FBDAE" w14:textId="77777777" w:rsidTr="00100292">
        <w:tc>
          <w:tcPr>
            <w:tcW w:w="298" w:type="pct"/>
            <w:vAlign w:val="center"/>
            <w:hideMark/>
          </w:tcPr>
          <w:p w14:paraId="2E259B81"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73CB6533"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252.245-7001</w:t>
            </w:r>
          </w:p>
        </w:tc>
        <w:tc>
          <w:tcPr>
            <w:tcW w:w="286" w:type="pct"/>
            <w:vAlign w:val="center"/>
            <w:hideMark/>
          </w:tcPr>
          <w:p w14:paraId="5CF63E5A"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Apr 2012</w:t>
            </w:r>
          </w:p>
        </w:tc>
        <w:tc>
          <w:tcPr>
            <w:tcW w:w="3971" w:type="pct"/>
            <w:vAlign w:val="center"/>
            <w:hideMark/>
          </w:tcPr>
          <w:p w14:paraId="6DC2E107"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Tagging, Labeling, and Marking of Government-Furnished Property.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to subcontracts where the items furnished by Seller will be subject to serialized tracking)</w:t>
            </w:r>
          </w:p>
        </w:tc>
      </w:tr>
      <w:tr w:rsidR="00100292" w:rsidRPr="00DC7B23" w14:paraId="38E26D69" w14:textId="77777777" w:rsidTr="00100292">
        <w:tc>
          <w:tcPr>
            <w:tcW w:w="298" w:type="pct"/>
            <w:vAlign w:val="center"/>
            <w:hideMark/>
          </w:tcPr>
          <w:p w14:paraId="705CAB07"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2E1A1E2F"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252.245-7004</w:t>
            </w:r>
          </w:p>
        </w:tc>
        <w:tc>
          <w:tcPr>
            <w:tcW w:w="286" w:type="pct"/>
            <w:vAlign w:val="center"/>
            <w:hideMark/>
          </w:tcPr>
          <w:p w14:paraId="3B04C79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Mar 2015</w:t>
            </w:r>
          </w:p>
        </w:tc>
        <w:tc>
          <w:tcPr>
            <w:tcW w:w="3971" w:type="pct"/>
            <w:vAlign w:val="center"/>
            <w:hideMark/>
          </w:tcPr>
          <w:p w14:paraId="416ACA5F"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Reporting, Reutilization, and Disposal.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to subcontracts that involve government property located at Seller’s facilities. "Contracting Officer" means "Lockheed Martin")</w:t>
            </w:r>
          </w:p>
        </w:tc>
      </w:tr>
      <w:tr w:rsidR="00100292" w:rsidRPr="00DC7B23" w14:paraId="34414FFC" w14:textId="77777777" w:rsidTr="00100292">
        <w:tc>
          <w:tcPr>
            <w:tcW w:w="298" w:type="pct"/>
            <w:vAlign w:val="center"/>
            <w:hideMark/>
          </w:tcPr>
          <w:p w14:paraId="618C393F"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FAR</w:t>
            </w:r>
          </w:p>
        </w:tc>
        <w:tc>
          <w:tcPr>
            <w:tcW w:w="445" w:type="pct"/>
            <w:vAlign w:val="center"/>
            <w:hideMark/>
          </w:tcPr>
          <w:p w14:paraId="5B7D1980"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52.216-16</w:t>
            </w:r>
          </w:p>
        </w:tc>
        <w:tc>
          <w:tcPr>
            <w:tcW w:w="286" w:type="pct"/>
            <w:vAlign w:val="center"/>
            <w:hideMark/>
          </w:tcPr>
          <w:p w14:paraId="694827C0"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Oct 1997</w:t>
            </w:r>
          </w:p>
        </w:tc>
        <w:tc>
          <w:tcPr>
            <w:tcW w:w="3971" w:type="pct"/>
            <w:vAlign w:val="center"/>
            <w:hideMark/>
          </w:tcPr>
          <w:p w14:paraId="1029F24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Incentive Price Revision Firm Target.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to incentive type subcontracts, "Contracting Officer," "contract administrative office" and "Government" mean "Lockheed Martin." Paragraph (i) is deleted. The blanks in the clause are completed with the amounts specified in the contract)</w:t>
            </w:r>
          </w:p>
        </w:tc>
      </w:tr>
      <w:tr w:rsidR="00100292" w:rsidRPr="00DC7B23" w14:paraId="19EB52DB" w14:textId="77777777" w:rsidTr="00100292">
        <w:tc>
          <w:tcPr>
            <w:tcW w:w="298" w:type="pct"/>
            <w:vAlign w:val="center"/>
            <w:hideMark/>
          </w:tcPr>
          <w:p w14:paraId="48A6527C"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FAR</w:t>
            </w:r>
          </w:p>
        </w:tc>
        <w:tc>
          <w:tcPr>
            <w:tcW w:w="445" w:type="pct"/>
            <w:vAlign w:val="center"/>
            <w:hideMark/>
          </w:tcPr>
          <w:p w14:paraId="2FB73404"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52.228-3</w:t>
            </w:r>
          </w:p>
        </w:tc>
        <w:tc>
          <w:tcPr>
            <w:tcW w:w="286" w:type="pct"/>
            <w:vAlign w:val="center"/>
            <w:hideMark/>
          </w:tcPr>
          <w:p w14:paraId="2253568C"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Jul 2014</w:t>
            </w:r>
          </w:p>
        </w:tc>
        <w:tc>
          <w:tcPr>
            <w:tcW w:w="3971" w:type="pct"/>
            <w:vAlign w:val="center"/>
            <w:hideMark/>
          </w:tcPr>
          <w:p w14:paraId="722BEB35"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Workers' Compensation Insurance (Defense Base Act).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if Seller will perform work subject to the Defense Base Act 42 U.S.C. 1651 et seq.)</w:t>
            </w:r>
          </w:p>
        </w:tc>
      </w:tr>
      <w:tr w:rsidR="00100292" w:rsidRPr="00DC7B23" w14:paraId="7FC77C7A" w14:textId="77777777" w:rsidTr="00100292">
        <w:tc>
          <w:tcPr>
            <w:tcW w:w="298" w:type="pct"/>
            <w:vAlign w:val="center"/>
            <w:hideMark/>
          </w:tcPr>
          <w:p w14:paraId="73D6661C"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FAR</w:t>
            </w:r>
          </w:p>
        </w:tc>
        <w:tc>
          <w:tcPr>
            <w:tcW w:w="445" w:type="pct"/>
            <w:vAlign w:val="center"/>
            <w:hideMark/>
          </w:tcPr>
          <w:p w14:paraId="0318361D"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52.228-4</w:t>
            </w:r>
          </w:p>
        </w:tc>
        <w:tc>
          <w:tcPr>
            <w:tcW w:w="286" w:type="pct"/>
            <w:vAlign w:val="center"/>
            <w:hideMark/>
          </w:tcPr>
          <w:p w14:paraId="52E0A66A"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Apr 1984</w:t>
            </w:r>
          </w:p>
        </w:tc>
        <w:tc>
          <w:tcPr>
            <w:tcW w:w="3971" w:type="pct"/>
            <w:vAlign w:val="center"/>
            <w:hideMark/>
          </w:tcPr>
          <w:p w14:paraId="0F5D0CFA"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Workers' Compensation and War-Hazard Insurance Overseas.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to subcontracts that would be subject to the Defense Base Act but for a waiver)</w:t>
            </w:r>
          </w:p>
        </w:tc>
      </w:tr>
      <w:tr w:rsidR="00100292" w:rsidRPr="00DC7B23" w14:paraId="3A532CD3" w14:textId="77777777" w:rsidTr="00100292">
        <w:tc>
          <w:tcPr>
            <w:tcW w:w="298" w:type="pct"/>
            <w:vAlign w:val="center"/>
            <w:hideMark/>
          </w:tcPr>
          <w:p w14:paraId="22FF543A"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FAR</w:t>
            </w:r>
          </w:p>
        </w:tc>
        <w:tc>
          <w:tcPr>
            <w:tcW w:w="445" w:type="pct"/>
            <w:vAlign w:val="center"/>
            <w:hideMark/>
          </w:tcPr>
          <w:p w14:paraId="384EEAF2"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52.232-17</w:t>
            </w:r>
          </w:p>
        </w:tc>
        <w:tc>
          <w:tcPr>
            <w:tcW w:w="286" w:type="pct"/>
            <w:vAlign w:val="center"/>
            <w:hideMark/>
          </w:tcPr>
          <w:p w14:paraId="46981065"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May 2014</w:t>
            </w:r>
          </w:p>
        </w:tc>
        <w:tc>
          <w:tcPr>
            <w:tcW w:w="3971" w:type="pct"/>
            <w:vAlign w:val="center"/>
            <w:hideMark/>
          </w:tcPr>
          <w:p w14:paraId="52B9BB4C"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Interest. ("Government" means "Lockheed Martin")</w:t>
            </w:r>
          </w:p>
        </w:tc>
      </w:tr>
      <w:tr w:rsidR="00100292" w:rsidRPr="00DC7B23" w14:paraId="4429DE00" w14:textId="77777777" w:rsidTr="00100292">
        <w:tc>
          <w:tcPr>
            <w:tcW w:w="298" w:type="pct"/>
            <w:vAlign w:val="center"/>
            <w:hideMark/>
          </w:tcPr>
          <w:p w14:paraId="23EB68C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FAR</w:t>
            </w:r>
          </w:p>
        </w:tc>
        <w:tc>
          <w:tcPr>
            <w:tcW w:w="445" w:type="pct"/>
            <w:vAlign w:val="center"/>
            <w:hideMark/>
          </w:tcPr>
          <w:p w14:paraId="19206B9F"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52.232-32</w:t>
            </w:r>
          </w:p>
        </w:tc>
        <w:tc>
          <w:tcPr>
            <w:tcW w:w="286" w:type="pct"/>
            <w:vAlign w:val="center"/>
            <w:hideMark/>
          </w:tcPr>
          <w:p w14:paraId="0BCD82DD"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Feb 2002</w:t>
            </w:r>
          </w:p>
        </w:tc>
        <w:tc>
          <w:tcPr>
            <w:tcW w:w="3971" w:type="pct"/>
            <w:vAlign w:val="center"/>
            <w:hideMark/>
          </w:tcPr>
          <w:p w14:paraId="6622126D"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Performance-Based Payments.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to subcontracts that include performance-based payments. "Contracting Officer" and "Government" means "Lockheed Martin." Subparagraph (c)(2) is deleted)</w:t>
            </w:r>
          </w:p>
        </w:tc>
      </w:tr>
      <w:tr w:rsidR="00100292" w:rsidRPr="00DC7B23" w14:paraId="193A6C0A" w14:textId="77777777" w:rsidTr="00100292">
        <w:tc>
          <w:tcPr>
            <w:tcW w:w="298" w:type="pct"/>
            <w:vAlign w:val="center"/>
            <w:hideMark/>
          </w:tcPr>
          <w:p w14:paraId="15369040"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FAR</w:t>
            </w:r>
          </w:p>
        </w:tc>
        <w:tc>
          <w:tcPr>
            <w:tcW w:w="445" w:type="pct"/>
            <w:vAlign w:val="center"/>
            <w:hideMark/>
          </w:tcPr>
          <w:p w14:paraId="6948B074"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52.232-39</w:t>
            </w:r>
          </w:p>
        </w:tc>
        <w:tc>
          <w:tcPr>
            <w:tcW w:w="286" w:type="pct"/>
            <w:vAlign w:val="center"/>
            <w:hideMark/>
          </w:tcPr>
          <w:p w14:paraId="24A63DBD"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Jun 2013</w:t>
            </w:r>
          </w:p>
        </w:tc>
        <w:tc>
          <w:tcPr>
            <w:tcW w:w="3971" w:type="pct"/>
            <w:vAlign w:val="center"/>
            <w:hideMark/>
          </w:tcPr>
          <w:p w14:paraId="189B4F35"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Unenforceability of Unauthorized Obligations.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to subcontracts where software or services will be retransferred to the Government)</w:t>
            </w:r>
          </w:p>
        </w:tc>
      </w:tr>
      <w:tr w:rsidR="00100292" w:rsidRPr="00DC7B23" w14:paraId="512754EC" w14:textId="77777777" w:rsidTr="00100292">
        <w:tc>
          <w:tcPr>
            <w:tcW w:w="298" w:type="pct"/>
            <w:vAlign w:val="center"/>
            <w:hideMark/>
          </w:tcPr>
          <w:p w14:paraId="714F6F8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FAR</w:t>
            </w:r>
          </w:p>
        </w:tc>
        <w:tc>
          <w:tcPr>
            <w:tcW w:w="445" w:type="pct"/>
            <w:vAlign w:val="center"/>
            <w:hideMark/>
          </w:tcPr>
          <w:p w14:paraId="0F779612"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52.245-9</w:t>
            </w:r>
          </w:p>
        </w:tc>
        <w:tc>
          <w:tcPr>
            <w:tcW w:w="286" w:type="pct"/>
            <w:vAlign w:val="center"/>
            <w:hideMark/>
          </w:tcPr>
          <w:p w14:paraId="79C4F133"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Apr 2012</w:t>
            </w:r>
          </w:p>
        </w:tc>
        <w:tc>
          <w:tcPr>
            <w:tcW w:w="3971" w:type="pct"/>
            <w:vAlign w:val="center"/>
            <w:hideMark/>
          </w:tcPr>
          <w:p w14:paraId="1366285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Use and Charges. (</w:t>
            </w:r>
            <w:proofErr w:type="gramStart"/>
            <w:r w:rsidRPr="00DC7B23">
              <w:rPr>
                <w:rFonts w:ascii="Calibri" w:eastAsia="Times New Roman" w:hAnsi="Calibri" w:cs="Calibri"/>
                <w:color w:val="000000"/>
              </w:rPr>
              <w:t>applicable</w:t>
            </w:r>
            <w:proofErr w:type="gramEnd"/>
            <w:r w:rsidRPr="00DC7B23">
              <w:rPr>
                <w:rFonts w:ascii="Calibri" w:eastAsia="Times New Roman" w:hAnsi="Calibri" w:cs="Calibri"/>
                <w:color w:val="000000"/>
              </w:rPr>
              <w:t xml:space="preserve"> to subcontracts where Government property will be provided. Communications with the Government under this clause will be made through Lockheed Martin)</w:t>
            </w:r>
          </w:p>
        </w:tc>
      </w:tr>
      <w:tr w:rsidR="00100292" w:rsidRPr="00DC7B23" w14:paraId="258414E1" w14:textId="77777777" w:rsidTr="00100292">
        <w:tc>
          <w:tcPr>
            <w:tcW w:w="298" w:type="pct"/>
            <w:vAlign w:val="center"/>
            <w:hideMark/>
          </w:tcPr>
          <w:p w14:paraId="6CF1B31B" w14:textId="77777777" w:rsidR="00100292" w:rsidRPr="00DC7B23" w:rsidRDefault="00100292" w:rsidP="007110A6">
            <w:pPr>
              <w:spacing w:after="0" w:line="240" w:lineRule="auto"/>
              <w:rPr>
                <w:rFonts w:ascii="Calibri" w:eastAsia="Times New Roman" w:hAnsi="Calibri" w:cs="Calibri"/>
                <w:color w:val="000000"/>
              </w:rPr>
            </w:pPr>
            <w:proofErr w:type="spellStart"/>
            <w:r w:rsidRPr="00DC7B23">
              <w:rPr>
                <w:rFonts w:ascii="Calibri" w:eastAsia="Times New Roman" w:hAnsi="Calibri" w:cs="Calibri"/>
                <w:color w:val="000000"/>
              </w:rPr>
              <w:t>NAVAIR</w:t>
            </w:r>
            <w:proofErr w:type="spellEnd"/>
          </w:p>
        </w:tc>
        <w:tc>
          <w:tcPr>
            <w:tcW w:w="445" w:type="pct"/>
            <w:vAlign w:val="center"/>
            <w:hideMark/>
          </w:tcPr>
          <w:p w14:paraId="0F70F6B1"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5252.204-9501</w:t>
            </w:r>
          </w:p>
        </w:tc>
        <w:tc>
          <w:tcPr>
            <w:tcW w:w="286" w:type="pct"/>
            <w:vAlign w:val="center"/>
            <w:hideMark/>
          </w:tcPr>
          <w:p w14:paraId="7BB49CB8"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Mar 2007</w:t>
            </w:r>
          </w:p>
        </w:tc>
        <w:tc>
          <w:tcPr>
            <w:tcW w:w="3971" w:type="pct"/>
            <w:vAlign w:val="center"/>
            <w:hideMark/>
          </w:tcPr>
          <w:p w14:paraId="5AED366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NATIONAL STOCK NUMBERS (</w:t>
            </w:r>
            <w:proofErr w:type="spellStart"/>
            <w:r w:rsidRPr="00DC7B23">
              <w:rPr>
                <w:rFonts w:ascii="Calibri" w:eastAsia="Times New Roman" w:hAnsi="Calibri" w:cs="Calibri"/>
                <w:color w:val="000000"/>
              </w:rPr>
              <w:t>NAVAIR</w:t>
            </w:r>
            <w:proofErr w:type="spellEnd"/>
            <w:r w:rsidRPr="00DC7B23">
              <w:rPr>
                <w:rFonts w:ascii="Calibri" w:eastAsia="Times New Roman" w:hAnsi="Calibri" w:cs="Calibri"/>
                <w:color w:val="000000"/>
              </w:rPr>
              <w:t>) (MAR 2007) "(""Contracting Officer"" means ""Lockheed Martin"")</w:t>
            </w:r>
          </w:p>
          <w:p w14:paraId="594DEFE7"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(a) This clause applies to supplies that are stock numbered under Federal Catalog System procedures.</w:t>
            </w:r>
          </w:p>
          <w:p w14:paraId="1DF957DF"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lastRenderedPageBreak/>
              <w:t xml:space="preserve">(b) Unless otherwise authorized by the Contracting Officer, in writing, the Contractor shall not deliver any supplies until the supplies have been marked with a National Stock Number. All available National Stock Numbers will be furnished by the Government. If National Stock Numbers are not furnished by the Government in time to meet the delivery schedule for the supplies, the Contractor may present the supplies that are scheduled for delivery to the Contracting Officer for acceptance. The Contracting Officer may accept such supplies without National Stock Numbers and the Government will pay the Contractor therefore, </w:t>
            </w:r>
            <w:proofErr w:type="gramStart"/>
            <w:r w:rsidRPr="00DC7B23">
              <w:rPr>
                <w:rFonts w:ascii="Calibri" w:eastAsia="Times New Roman" w:hAnsi="Calibri" w:cs="Calibri"/>
                <w:color w:val="000000"/>
              </w:rPr>
              <w:t>provided that</w:t>
            </w:r>
            <w:proofErr w:type="gramEnd"/>
            <w:r w:rsidRPr="00DC7B23">
              <w:rPr>
                <w:rFonts w:ascii="Calibri" w:eastAsia="Times New Roman" w:hAnsi="Calibri" w:cs="Calibri"/>
                <w:color w:val="000000"/>
              </w:rPr>
              <w:t xml:space="preserve"> title to the supplies is vested in the Government.</w:t>
            </w:r>
          </w:p>
          <w:p w14:paraId="01ACCF85"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(c) The term ""Federal Stock Number"" (</w:t>
            </w:r>
            <w:proofErr w:type="spellStart"/>
            <w:r w:rsidRPr="00DC7B23">
              <w:rPr>
                <w:rFonts w:ascii="Calibri" w:eastAsia="Times New Roman" w:hAnsi="Calibri" w:cs="Calibri"/>
                <w:color w:val="000000"/>
              </w:rPr>
              <w:t>FSN</w:t>
            </w:r>
            <w:proofErr w:type="spellEnd"/>
            <w:r w:rsidRPr="00DC7B23">
              <w:rPr>
                <w:rFonts w:ascii="Calibri" w:eastAsia="Times New Roman" w:hAnsi="Calibri" w:cs="Calibri"/>
                <w:color w:val="000000"/>
              </w:rPr>
              <w:t>), which may be referred to in the specifications of this contract or elsewhere in this contract, shall mean ""National Stock Number"" (</w:t>
            </w:r>
            <w:proofErr w:type="spellStart"/>
            <w:r w:rsidRPr="00DC7B23">
              <w:rPr>
                <w:rFonts w:ascii="Calibri" w:eastAsia="Times New Roman" w:hAnsi="Calibri" w:cs="Calibri"/>
                <w:color w:val="000000"/>
              </w:rPr>
              <w:t>NSN</w:t>
            </w:r>
            <w:proofErr w:type="spellEnd"/>
            <w:r w:rsidRPr="00DC7B23">
              <w:rPr>
                <w:rFonts w:ascii="Calibri" w:eastAsia="Times New Roman" w:hAnsi="Calibri" w:cs="Calibri"/>
                <w:color w:val="000000"/>
              </w:rPr>
              <w:t>), and the term ""Federal Item Identification Number"", wherever it appears, shall mean ""National Item Identification Number"".</w:t>
            </w:r>
          </w:p>
          <w:p w14:paraId="5DA1DC0F"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(As used in the foregoing clause, the term ""Contracting Officer"" shall mean the ""Administrative Contracting Officer"" (</w:t>
            </w:r>
            <w:proofErr w:type="spellStart"/>
            <w:r w:rsidRPr="00DC7B23">
              <w:rPr>
                <w:rFonts w:ascii="Calibri" w:eastAsia="Times New Roman" w:hAnsi="Calibri" w:cs="Calibri"/>
                <w:color w:val="000000"/>
              </w:rPr>
              <w:t>ACO</w:t>
            </w:r>
            <w:proofErr w:type="spellEnd"/>
            <w:r w:rsidRPr="00DC7B23">
              <w:rPr>
                <w:rFonts w:ascii="Calibri" w:eastAsia="Times New Roman" w:hAnsi="Calibri" w:cs="Calibri"/>
                <w:color w:val="000000"/>
              </w:rPr>
              <w:t xml:space="preserve">) with respect to provisioned items and other supplies ordered by the </w:t>
            </w:r>
            <w:proofErr w:type="spellStart"/>
            <w:r w:rsidRPr="00DC7B23">
              <w:rPr>
                <w:rFonts w:ascii="Calibri" w:eastAsia="Times New Roman" w:hAnsi="Calibri" w:cs="Calibri"/>
                <w:color w:val="000000"/>
              </w:rPr>
              <w:t>ACO</w:t>
            </w:r>
            <w:proofErr w:type="spellEnd"/>
            <w:r w:rsidRPr="00DC7B23">
              <w:rPr>
                <w:rFonts w:ascii="Calibri" w:eastAsia="Times New Roman" w:hAnsi="Calibri" w:cs="Calibri"/>
                <w:color w:val="000000"/>
              </w:rPr>
              <w:t>.)"</w:t>
            </w:r>
          </w:p>
        </w:tc>
      </w:tr>
      <w:tr w:rsidR="00100292" w:rsidRPr="00DC7B23" w14:paraId="7B68A799" w14:textId="77777777" w:rsidTr="00100292">
        <w:tc>
          <w:tcPr>
            <w:tcW w:w="298" w:type="pct"/>
            <w:vAlign w:val="center"/>
            <w:hideMark/>
          </w:tcPr>
          <w:p w14:paraId="5721B5A8" w14:textId="77777777" w:rsidR="00100292" w:rsidRPr="00DC7B23" w:rsidRDefault="00100292" w:rsidP="007110A6">
            <w:pPr>
              <w:spacing w:after="0" w:line="240" w:lineRule="auto"/>
              <w:rPr>
                <w:rFonts w:ascii="Calibri" w:eastAsia="Times New Roman" w:hAnsi="Calibri" w:cs="Calibri"/>
                <w:color w:val="000000"/>
              </w:rPr>
            </w:pPr>
            <w:proofErr w:type="spellStart"/>
            <w:r w:rsidRPr="00DC7B23">
              <w:rPr>
                <w:rFonts w:ascii="Calibri" w:eastAsia="Times New Roman" w:hAnsi="Calibri" w:cs="Calibri"/>
                <w:color w:val="000000"/>
              </w:rPr>
              <w:lastRenderedPageBreak/>
              <w:t>NAVAIR</w:t>
            </w:r>
            <w:proofErr w:type="spellEnd"/>
          </w:p>
        </w:tc>
        <w:tc>
          <w:tcPr>
            <w:tcW w:w="445" w:type="pct"/>
            <w:vAlign w:val="center"/>
            <w:hideMark/>
          </w:tcPr>
          <w:p w14:paraId="4342D788"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5252.204-9504</w:t>
            </w:r>
          </w:p>
        </w:tc>
        <w:tc>
          <w:tcPr>
            <w:tcW w:w="286" w:type="pct"/>
            <w:vAlign w:val="center"/>
            <w:hideMark/>
          </w:tcPr>
          <w:p w14:paraId="76534CA7"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Jan 2007</w:t>
            </w:r>
          </w:p>
        </w:tc>
        <w:tc>
          <w:tcPr>
            <w:tcW w:w="3971" w:type="pct"/>
            <w:vAlign w:val="center"/>
            <w:hideMark/>
          </w:tcPr>
          <w:p w14:paraId="74B0911C"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DISCLOSURE OF CONTRACT INFORMATION (</w:t>
            </w:r>
            <w:proofErr w:type="spellStart"/>
            <w:r w:rsidRPr="00DC7B23">
              <w:rPr>
                <w:rFonts w:ascii="Calibri" w:eastAsia="Times New Roman" w:hAnsi="Calibri" w:cs="Calibri"/>
                <w:color w:val="000000"/>
              </w:rPr>
              <w:t>NAVAIR</w:t>
            </w:r>
            <w:proofErr w:type="spellEnd"/>
            <w:r w:rsidRPr="00DC7B23">
              <w:rPr>
                <w:rFonts w:ascii="Calibri" w:eastAsia="Times New Roman" w:hAnsi="Calibri" w:cs="Calibri"/>
                <w:color w:val="000000"/>
              </w:rPr>
              <w:t xml:space="preserve">) (JAN 2007) "(communications with the Contracting Officer shall be made through Lockheed Martin. In paragraph (b), 10 days is changed to 20 days) </w:t>
            </w:r>
          </w:p>
          <w:p w14:paraId="34BBD57C"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(a) The Contractor shall not release to anyone outside the Contractor's organization any unclassified information (e.g., announcement of contract award), regardless of medium (e.g., film, tape, document), pertaining to any part of this contract or any program related to this contract, unless the Contracting Officer has given prior written approval.</w:t>
            </w:r>
          </w:p>
          <w:p w14:paraId="24F9C8B2"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(b) Requests for approval shall identify the specific information to be released, the medium to be used, and the purpose for the release. The Contractor shall submit its request to the Contracting Officer at least ten (10) days before the proposed date for release.</w:t>
            </w:r>
          </w:p>
          <w:p w14:paraId="1D95158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(c) The Contractor agrees to include a similar requirement in each subcontract under this contract. Subcontractors shall submit requests for authorization to release through the prime contractor to the Contracting Officer."</w:t>
            </w:r>
          </w:p>
        </w:tc>
      </w:tr>
      <w:tr w:rsidR="00100292" w:rsidRPr="00DC7B23" w14:paraId="2495DDE1" w14:textId="77777777" w:rsidTr="00100292">
        <w:tc>
          <w:tcPr>
            <w:tcW w:w="298" w:type="pct"/>
            <w:vAlign w:val="center"/>
            <w:hideMark/>
          </w:tcPr>
          <w:p w14:paraId="78F28F91" w14:textId="77777777" w:rsidR="00100292" w:rsidRPr="00DC7B23" w:rsidRDefault="00100292" w:rsidP="007110A6">
            <w:pPr>
              <w:spacing w:after="0" w:line="240" w:lineRule="auto"/>
              <w:rPr>
                <w:rFonts w:ascii="Calibri" w:eastAsia="Times New Roman" w:hAnsi="Calibri" w:cs="Calibri"/>
                <w:color w:val="000000"/>
              </w:rPr>
            </w:pPr>
            <w:proofErr w:type="spellStart"/>
            <w:r w:rsidRPr="00DC7B23">
              <w:rPr>
                <w:rFonts w:ascii="Calibri" w:eastAsia="Times New Roman" w:hAnsi="Calibri" w:cs="Calibri"/>
                <w:color w:val="000000"/>
              </w:rPr>
              <w:t>NAVAIR</w:t>
            </w:r>
            <w:proofErr w:type="spellEnd"/>
          </w:p>
        </w:tc>
        <w:tc>
          <w:tcPr>
            <w:tcW w:w="445" w:type="pct"/>
            <w:vAlign w:val="center"/>
            <w:hideMark/>
          </w:tcPr>
          <w:p w14:paraId="0C7A989A"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5252.211-9510</w:t>
            </w:r>
          </w:p>
        </w:tc>
        <w:tc>
          <w:tcPr>
            <w:tcW w:w="286" w:type="pct"/>
            <w:vAlign w:val="center"/>
            <w:hideMark/>
          </w:tcPr>
          <w:p w14:paraId="563D0736"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May 2011</w:t>
            </w:r>
          </w:p>
        </w:tc>
        <w:tc>
          <w:tcPr>
            <w:tcW w:w="3971" w:type="pct"/>
            <w:vAlign w:val="center"/>
            <w:hideMark/>
          </w:tcPr>
          <w:p w14:paraId="7E4A9674"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CONTRACTOR EMPLOYEES (</w:t>
            </w:r>
            <w:proofErr w:type="spellStart"/>
            <w:r w:rsidRPr="00DC7B23">
              <w:rPr>
                <w:rFonts w:ascii="Calibri" w:eastAsia="Times New Roman" w:hAnsi="Calibri" w:cs="Calibri"/>
                <w:color w:val="000000"/>
              </w:rPr>
              <w:t>NAVAIR</w:t>
            </w:r>
            <w:proofErr w:type="spellEnd"/>
            <w:r w:rsidRPr="00DC7B23">
              <w:rPr>
                <w:rFonts w:ascii="Calibri" w:eastAsia="Times New Roman" w:hAnsi="Calibri" w:cs="Calibri"/>
                <w:color w:val="000000"/>
              </w:rPr>
              <w:t>) (MAY 2011) "(a) In all situations where contractor personnel status is not obvious, all contractor personnel are required to identify themselves to avoid creating an impression to the public, agency officials, or Congress that such contractor personnel are Government officials. This can occur during meeting attendance, through written (letter or email) correspondence or verbal discussions (in person or telephonic), when making presentations, or in other situations where their contractor status is not obvious to third parties. This list is not exhaustive. Therefore, the contractor employee(s) shall:</w:t>
            </w:r>
          </w:p>
          <w:p w14:paraId="0E7AD94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(1) Not by word or deed give the impression or appearance of being a </w:t>
            </w:r>
            <w:proofErr w:type="gramStart"/>
            <w:r w:rsidRPr="00DC7B23">
              <w:rPr>
                <w:rFonts w:ascii="Calibri" w:eastAsia="Times New Roman" w:hAnsi="Calibri" w:cs="Calibri"/>
                <w:color w:val="000000"/>
              </w:rPr>
              <w:t>Government</w:t>
            </w:r>
            <w:proofErr w:type="gramEnd"/>
            <w:r w:rsidRPr="00DC7B23">
              <w:rPr>
                <w:rFonts w:ascii="Calibri" w:eastAsia="Times New Roman" w:hAnsi="Calibri" w:cs="Calibri"/>
                <w:color w:val="000000"/>
              </w:rPr>
              <w:t xml:space="preserve"> employee;</w:t>
            </w:r>
          </w:p>
          <w:p w14:paraId="19EF2DE0"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(2) Wear appropriate badges visible above the waist that identify them as contractor employees when in Government spaces, at a </w:t>
            </w:r>
            <w:proofErr w:type="gramStart"/>
            <w:r w:rsidRPr="00DC7B23">
              <w:rPr>
                <w:rFonts w:ascii="Calibri" w:eastAsia="Times New Roman" w:hAnsi="Calibri" w:cs="Calibri"/>
                <w:color w:val="000000"/>
              </w:rPr>
              <w:t>Government</w:t>
            </w:r>
            <w:proofErr w:type="gramEnd"/>
            <w:r w:rsidRPr="00DC7B23">
              <w:rPr>
                <w:rFonts w:ascii="Calibri" w:eastAsia="Times New Roman" w:hAnsi="Calibri" w:cs="Calibri"/>
                <w:color w:val="000000"/>
              </w:rPr>
              <w:t>-sponsored event, or an event outside normal work spaces in support of the contract/order;</w:t>
            </w:r>
          </w:p>
          <w:p w14:paraId="07BFA81F"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lastRenderedPageBreak/>
              <w:t xml:space="preserve">(3) Clearly identify themselves as contractor employees in telephone conversations and in all formal and informal written and electronic correspondence. Identification shall include the name of the company for whom they </w:t>
            </w:r>
            <w:proofErr w:type="gramStart"/>
            <w:r w:rsidRPr="00DC7B23">
              <w:rPr>
                <w:rFonts w:ascii="Calibri" w:eastAsia="Times New Roman" w:hAnsi="Calibri" w:cs="Calibri"/>
                <w:color w:val="000000"/>
              </w:rPr>
              <w:t>work;</w:t>
            </w:r>
            <w:proofErr w:type="gramEnd"/>
          </w:p>
          <w:p w14:paraId="5EA15426"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(4) Identify themselves by name, their company name, if they are a subcontractor the name of the prime contractor their company is supporting, as well as the Government office they are supporting when participating in meetings, conferences, and other interactions in which all parties are not in daily contact with the individual contractor employee; and</w:t>
            </w:r>
          </w:p>
          <w:p w14:paraId="6E261A0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 Be able to provide, when asked, the full number of the contract/order under which they are performing, and the name of the Contracting Officer's Representative.</w:t>
            </w:r>
          </w:p>
          <w:p w14:paraId="46C28CA3"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(b) If wearing a badge is a risk to safety and/or security, then an alternative means of identification maybe utilized if endorsed by the Contracting Officer's Representative and approved by the Contracting Officer.</w:t>
            </w:r>
          </w:p>
          <w:p w14:paraId="309A254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(c) The Contracting Officer will make final determination of compliance with regulations </w:t>
            </w:r>
            <w:proofErr w:type="gramStart"/>
            <w:r w:rsidRPr="00DC7B23">
              <w:rPr>
                <w:rFonts w:ascii="Calibri" w:eastAsia="Times New Roman" w:hAnsi="Calibri" w:cs="Calibri"/>
                <w:color w:val="000000"/>
              </w:rPr>
              <w:t>with regard to</w:t>
            </w:r>
            <w:proofErr w:type="gramEnd"/>
            <w:r w:rsidRPr="00DC7B23">
              <w:rPr>
                <w:rFonts w:ascii="Calibri" w:eastAsia="Times New Roman" w:hAnsi="Calibri" w:cs="Calibri"/>
                <w:color w:val="000000"/>
              </w:rPr>
              <w:t xml:space="preserve"> proper identification of contractor employees."</w:t>
            </w:r>
          </w:p>
        </w:tc>
      </w:tr>
      <w:tr w:rsidR="00100292" w:rsidRPr="00DC7B23" w14:paraId="2211A782" w14:textId="77777777" w:rsidTr="00100292">
        <w:tc>
          <w:tcPr>
            <w:tcW w:w="298" w:type="pct"/>
            <w:vAlign w:val="center"/>
            <w:hideMark/>
          </w:tcPr>
          <w:p w14:paraId="246DD197" w14:textId="77777777" w:rsidR="00100292" w:rsidRPr="00DC7B23" w:rsidRDefault="00100292" w:rsidP="007110A6">
            <w:pPr>
              <w:spacing w:after="0" w:line="240" w:lineRule="auto"/>
              <w:rPr>
                <w:rFonts w:ascii="Calibri" w:eastAsia="Times New Roman" w:hAnsi="Calibri" w:cs="Calibri"/>
                <w:color w:val="000000"/>
              </w:rPr>
            </w:pPr>
            <w:proofErr w:type="spellStart"/>
            <w:r w:rsidRPr="00DC7B23">
              <w:rPr>
                <w:rFonts w:ascii="Calibri" w:eastAsia="Times New Roman" w:hAnsi="Calibri" w:cs="Calibri"/>
                <w:color w:val="000000"/>
              </w:rPr>
              <w:lastRenderedPageBreak/>
              <w:t>NAVAIR</w:t>
            </w:r>
            <w:proofErr w:type="spellEnd"/>
          </w:p>
        </w:tc>
        <w:tc>
          <w:tcPr>
            <w:tcW w:w="445" w:type="pct"/>
            <w:vAlign w:val="center"/>
            <w:hideMark/>
          </w:tcPr>
          <w:p w14:paraId="240E40F5"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5252.227-9507</w:t>
            </w:r>
          </w:p>
        </w:tc>
        <w:tc>
          <w:tcPr>
            <w:tcW w:w="286" w:type="pct"/>
            <w:vAlign w:val="center"/>
            <w:hideMark/>
          </w:tcPr>
          <w:p w14:paraId="51DECC32"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Oct 2005</w:t>
            </w:r>
          </w:p>
        </w:tc>
        <w:tc>
          <w:tcPr>
            <w:tcW w:w="3971" w:type="pct"/>
            <w:vAlign w:val="center"/>
            <w:hideMark/>
          </w:tcPr>
          <w:p w14:paraId="6B4C8828"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NOTICE REGARDING THE DISSEMINATION OF EXPORT-CONTROLLED TECHNICAL DATA (</w:t>
            </w:r>
            <w:proofErr w:type="spellStart"/>
            <w:r w:rsidRPr="00DC7B23">
              <w:rPr>
                <w:rFonts w:ascii="Calibri" w:eastAsia="Times New Roman" w:hAnsi="Calibri" w:cs="Calibri"/>
                <w:color w:val="000000"/>
              </w:rPr>
              <w:t>NAVAIR</w:t>
            </w:r>
            <w:proofErr w:type="spellEnd"/>
            <w:r w:rsidRPr="00DC7B23">
              <w:rPr>
                <w:rFonts w:ascii="Calibri" w:eastAsia="Times New Roman" w:hAnsi="Calibri" w:cs="Calibri"/>
                <w:color w:val="000000"/>
              </w:rPr>
              <w:t>) (OCT 2005) "(a) Export of information contained herein, which includes release to foreign nationals within the United States, without first obtaining approval or license from the Department of State for items controlled by the International Traffic in Arms Regulations (ITARS), or the Department of Commerce for items controlled by the Export Administration Regulations (EAR), may constitute a violation of law.</w:t>
            </w:r>
          </w:p>
          <w:p w14:paraId="7210593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(b) For violation of export laws, the contractor, its employees, </w:t>
            </w:r>
            <w:proofErr w:type="gramStart"/>
            <w:r w:rsidRPr="00DC7B23">
              <w:rPr>
                <w:rFonts w:ascii="Calibri" w:eastAsia="Times New Roman" w:hAnsi="Calibri" w:cs="Calibri"/>
                <w:color w:val="000000"/>
              </w:rPr>
              <w:t>officials</w:t>
            </w:r>
            <w:proofErr w:type="gramEnd"/>
            <w:r w:rsidRPr="00DC7B23">
              <w:rPr>
                <w:rFonts w:ascii="Calibri" w:eastAsia="Times New Roman" w:hAnsi="Calibri" w:cs="Calibri"/>
                <w:color w:val="000000"/>
              </w:rPr>
              <w:t xml:space="preserve"> or agents are subject to:</w:t>
            </w:r>
          </w:p>
          <w:p w14:paraId="783CA352"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(1) Imprisonment and/or imposition of criminal fines; and</w:t>
            </w:r>
          </w:p>
          <w:p w14:paraId="49526E1C"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 Suspension or debarment from future Government contracting actions.</w:t>
            </w:r>
          </w:p>
          <w:p w14:paraId="7A57029B"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(c) The Government shall not be liable for any unauthorized use or release of export-controlled information, technical </w:t>
            </w:r>
            <w:proofErr w:type="gramStart"/>
            <w:r w:rsidRPr="00DC7B23">
              <w:rPr>
                <w:rFonts w:ascii="Calibri" w:eastAsia="Times New Roman" w:hAnsi="Calibri" w:cs="Calibri"/>
                <w:color w:val="000000"/>
              </w:rPr>
              <w:t>data</w:t>
            </w:r>
            <w:proofErr w:type="gramEnd"/>
            <w:r w:rsidRPr="00DC7B23">
              <w:rPr>
                <w:rFonts w:ascii="Calibri" w:eastAsia="Times New Roman" w:hAnsi="Calibri" w:cs="Calibri"/>
                <w:color w:val="000000"/>
              </w:rPr>
              <w:t xml:space="preserve"> or specifications in this contract.</w:t>
            </w:r>
          </w:p>
          <w:p w14:paraId="770BFDB9"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 The contractor shall include the provisions or paragraphs (a) through (c) above in any subcontracts awarded under this contract."</w:t>
            </w:r>
          </w:p>
        </w:tc>
      </w:tr>
      <w:tr w:rsidR="00100292" w:rsidRPr="00DC7B23" w14:paraId="1DE003CC" w14:textId="77777777" w:rsidTr="00100292">
        <w:tc>
          <w:tcPr>
            <w:tcW w:w="298" w:type="pct"/>
            <w:vAlign w:val="center"/>
            <w:hideMark/>
          </w:tcPr>
          <w:p w14:paraId="1A53DF1A" w14:textId="77777777" w:rsidR="00100292" w:rsidRPr="00DC7B23" w:rsidRDefault="00100292" w:rsidP="007110A6">
            <w:pPr>
              <w:spacing w:after="0" w:line="240" w:lineRule="auto"/>
              <w:rPr>
                <w:rFonts w:ascii="Calibri" w:eastAsia="Times New Roman" w:hAnsi="Calibri" w:cs="Calibri"/>
                <w:color w:val="000000"/>
              </w:rPr>
            </w:pPr>
            <w:proofErr w:type="spellStart"/>
            <w:r w:rsidRPr="00DC7B23">
              <w:rPr>
                <w:rFonts w:ascii="Calibri" w:eastAsia="Times New Roman" w:hAnsi="Calibri" w:cs="Calibri"/>
                <w:color w:val="000000"/>
              </w:rPr>
              <w:t>NAVAIR</w:t>
            </w:r>
            <w:proofErr w:type="spellEnd"/>
          </w:p>
        </w:tc>
        <w:tc>
          <w:tcPr>
            <w:tcW w:w="445" w:type="pct"/>
            <w:vAlign w:val="center"/>
            <w:hideMark/>
          </w:tcPr>
          <w:p w14:paraId="1EA296C1"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5252.227-9511</w:t>
            </w:r>
          </w:p>
        </w:tc>
        <w:tc>
          <w:tcPr>
            <w:tcW w:w="286" w:type="pct"/>
            <w:vAlign w:val="center"/>
            <w:hideMark/>
          </w:tcPr>
          <w:p w14:paraId="5E7E2754"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Feb 2009</w:t>
            </w:r>
          </w:p>
        </w:tc>
        <w:tc>
          <w:tcPr>
            <w:tcW w:w="3971" w:type="pct"/>
            <w:vAlign w:val="center"/>
            <w:hideMark/>
          </w:tcPr>
          <w:p w14:paraId="28B7AAB7"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DISCLOSURE, USE AND PROTECTION OF PROPRIETARY INFORMATION (</w:t>
            </w:r>
            <w:proofErr w:type="spellStart"/>
            <w:r w:rsidRPr="00DC7B23">
              <w:rPr>
                <w:rFonts w:ascii="Calibri" w:eastAsia="Times New Roman" w:hAnsi="Calibri" w:cs="Calibri"/>
                <w:color w:val="000000"/>
              </w:rPr>
              <w:t>NAVAIR</w:t>
            </w:r>
            <w:proofErr w:type="spellEnd"/>
            <w:r w:rsidRPr="00DC7B23">
              <w:rPr>
                <w:rFonts w:ascii="Calibri" w:eastAsia="Times New Roman" w:hAnsi="Calibri" w:cs="Calibri"/>
                <w:color w:val="000000"/>
              </w:rPr>
              <w:t xml:space="preserve">) (FEB 2009) "(""prime contractor"" means ""Seller"") </w:t>
            </w:r>
          </w:p>
          <w:p w14:paraId="291D0938"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(a) During the performance of this contract, the Government may use an independent services contractor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who is neither an agent nor employee of the Government. The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may be used to conduct reviews, evaluations, or independent verification and validations of technical documents submitted to the Government during performance.</w:t>
            </w:r>
          </w:p>
          <w:p w14:paraId="59F781E8"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(b) The use of an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is solely for the convenience of the Government. The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has no obligation to the prime contractor. The prime contractor is required to provide full cooperation, working facilities and access to the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for the purposes stated in paragraph (a) above.</w:t>
            </w:r>
          </w:p>
          <w:p w14:paraId="073F95F3"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lastRenderedPageBreak/>
              <w:t xml:space="preserve">(c) Since the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is neither an employee nor agent of the Government, any findings, recommendations, analyses, or conclusions of such a contractor are not those of the Government.</w:t>
            </w:r>
          </w:p>
          <w:p w14:paraId="2D6837A3"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(d) The prime contractor acknowledges that the Government has the right to use </w:t>
            </w:r>
            <w:proofErr w:type="spellStart"/>
            <w:r w:rsidRPr="00DC7B23">
              <w:rPr>
                <w:rFonts w:ascii="Calibri" w:eastAsia="Times New Roman" w:hAnsi="Calibri" w:cs="Calibri"/>
                <w:color w:val="000000"/>
              </w:rPr>
              <w:t>ISCs</w:t>
            </w:r>
            <w:proofErr w:type="spellEnd"/>
            <w:r w:rsidRPr="00DC7B23">
              <w:rPr>
                <w:rFonts w:ascii="Calibri" w:eastAsia="Times New Roman" w:hAnsi="Calibri" w:cs="Calibri"/>
                <w:color w:val="000000"/>
              </w:rPr>
              <w:t xml:space="preserve"> as stated in paragraph (a) above. It is possible that under such an arrangement the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may require access to or the use of information (other than restricted cost or pricing data), which is proprietary to the prime contractor.</w:t>
            </w:r>
          </w:p>
          <w:p w14:paraId="122B3013"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(e) To protect any such proprietary information from disclosure or use, and to establish the respective rights and duties of both the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and prime contractor, the prime contractor agrees to enter into a direct agreement with any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as the Government requires. A properly executed copy (per FAR 9.505-4) of the agreement will be provided to the Procuring Contracting Officer."</w:t>
            </w:r>
          </w:p>
        </w:tc>
      </w:tr>
      <w:tr w:rsidR="00100292" w:rsidRPr="00DC7B23" w14:paraId="057336E7" w14:textId="77777777" w:rsidTr="00100292">
        <w:tc>
          <w:tcPr>
            <w:tcW w:w="298" w:type="pct"/>
            <w:vAlign w:val="center"/>
            <w:hideMark/>
          </w:tcPr>
          <w:p w14:paraId="35FE7A1C" w14:textId="77777777" w:rsidR="00100292" w:rsidRPr="00DC7B23" w:rsidRDefault="00100292" w:rsidP="007110A6">
            <w:pPr>
              <w:spacing w:after="0" w:line="240" w:lineRule="auto"/>
              <w:rPr>
                <w:rFonts w:ascii="Calibri" w:eastAsia="Times New Roman" w:hAnsi="Calibri" w:cs="Calibri"/>
                <w:color w:val="000000"/>
              </w:rPr>
            </w:pPr>
            <w:proofErr w:type="spellStart"/>
            <w:r w:rsidRPr="00DC7B23">
              <w:rPr>
                <w:rFonts w:ascii="Calibri" w:eastAsia="Times New Roman" w:hAnsi="Calibri" w:cs="Calibri"/>
                <w:color w:val="000000"/>
              </w:rPr>
              <w:lastRenderedPageBreak/>
              <w:t>NAVAIR</w:t>
            </w:r>
            <w:proofErr w:type="spellEnd"/>
          </w:p>
        </w:tc>
        <w:tc>
          <w:tcPr>
            <w:tcW w:w="445" w:type="pct"/>
            <w:vAlign w:val="center"/>
            <w:hideMark/>
          </w:tcPr>
          <w:p w14:paraId="7E9F4535"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5252.247-9508</w:t>
            </w:r>
          </w:p>
        </w:tc>
        <w:tc>
          <w:tcPr>
            <w:tcW w:w="286" w:type="pct"/>
            <w:vAlign w:val="center"/>
            <w:hideMark/>
          </w:tcPr>
          <w:p w14:paraId="3F2EF592"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Jun 1998</w:t>
            </w:r>
          </w:p>
        </w:tc>
        <w:tc>
          <w:tcPr>
            <w:tcW w:w="3971" w:type="pct"/>
            <w:vAlign w:val="center"/>
            <w:hideMark/>
          </w:tcPr>
          <w:p w14:paraId="078FAA80"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PROHIBITED PACKING MATERIALS (</w:t>
            </w:r>
            <w:proofErr w:type="spellStart"/>
            <w:r w:rsidRPr="00DC7B23">
              <w:rPr>
                <w:rFonts w:ascii="Calibri" w:eastAsia="Times New Roman" w:hAnsi="Calibri" w:cs="Calibri"/>
                <w:color w:val="000000"/>
              </w:rPr>
              <w:t>NAVAIR</w:t>
            </w:r>
            <w:proofErr w:type="spellEnd"/>
            <w:r w:rsidRPr="00DC7B23">
              <w:rPr>
                <w:rFonts w:ascii="Calibri" w:eastAsia="Times New Roman" w:hAnsi="Calibri" w:cs="Calibri"/>
                <w:color w:val="000000"/>
              </w:rPr>
              <w:t>) (JUN 1998) "(applicable if Seller will make shipments under this Contract directly to the Government)</w:t>
            </w:r>
          </w:p>
          <w:p w14:paraId="2D8C966A"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The use of asbestos, excelsior, </w:t>
            </w:r>
            <w:proofErr w:type="gramStart"/>
            <w:r w:rsidRPr="00DC7B23">
              <w:rPr>
                <w:rFonts w:ascii="Calibri" w:eastAsia="Times New Roman" w:hAnsi="Calibri" w:cs="Calibri"/>
                <w:color w:val="000000"/>
              </w:rPr>
              <w:t>newspaper</w:t>
            </w:r>
            <w:proofErr w:type="gramEnd"/>
            <w:r w:rsidRPr="00DC7B23">
              <w:rPr>
                <w:rFonts w:ascii="Calibri" w:eastAsia="Times New Roman" w:hAnsi="Calibri" w:cs="Calibri"/>
                <w:color w:val="000000"/>
              </w:rPr>
              <w:t xml:space="preserve"> or shredded paper (all types including waxed paper, computer paper and similar hydroscopic or non-neutral material) is prohibited. In addition, loose fill polystyrene is prohibited for shipboard use."</w:t>
            </w:r>
          </w:p>
        </w:tc>
      </w:tr>
      <w:tr w:rsidR="00100292" w:rsidRPr="00DC7B23" w14:paraId="0E7389D8" w14:textId="77777777" w:rsidTr="00100292">
        <w:tc>
          <w:tcPr>
            <w:tcW w:w="298" w:type="pct"/>
            <w:vAlign w:val="center"/>
            <w:hideMark/>
          </w:tcPr>
          <w:p w14:paraId="300DFFF4" w14:textId="77777777" w:rsidR="00100292" w:rsidRPr="00DC7B23" w:rsidRDefault="00100292" w:rsidP="007110A6">
            <w:pPr>
              <w:spacing w:after="0" w:line="240" w:lineRule="auto"/>
              <w:rPr>
                <w:rFonts w:ascii="Calibri" w:eastAsia="Times New Roman" w:hAnsi="Calibri" w:cs="Calibri"/>
                <w:color w:val="000000"/>
              </w:rPr>
            </w:pPr>
            <w:proofErr w:type="spellStart"/>
            <w:r w:rsidRPr="00DC7B23">
              <w:rPr>
                <w:rFonts w:ascii="Calibri" w:eastAsia="Times New Roman" w:hAnsi="Calibri" w:cs="Calibri"/>
                <w:color w:val="000000"/>
              </w:rPr>
              <w:t>NAVAIR</w:t>
            </w:r>
            <w:proofErr w:type="spellEnd"/>
          </w:p>
        </w:tc>
        <w:tc>
          <w:tcPr>
            <w:tcW w:w="445" w:type="pct"/>
            <w:vAlign w:val="center"/>
            <w:hideMark/>
          </w:tcPr>
          <w:p w14:paraId="24210AC9"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5252.247-9509</w:t>
            </w:r>
          </w:p>
        </w:tc>
        <w:tc>
          <w:tcPr>
            <w:tcW w:w="286" w:type="pct"/>
            <w:vAlign w:val="center"/>
            <w:hideMark/>
          </w:tcPr>
          <w:p w14:paraId="22A77E03"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Jul 1998</w:t>
            </w:r>
          </w:p>
        </w:tc>
        <w:tc>
          <w:tcPr>
            <w:tcW w:w="3971" w:type="pct"/>
            <w:vAlign w:val="center"/>
            <w:hideMark/>
          </w:tcPr>
          <w:p w14:paraId="0E9A0D63"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PRESERVATION, PACKAGING, PACKING AND MARKING (</w:t>
            </w:r>
            <w:proofErr w:type="spellStart"/>
            <w:r w:rsidRPr="00DC7B23">
              <w:rPr>
                <w:rFonts w:ascii="Calibri" w:eastAsia="Times New Roman" w:hAnsi="Calibri" w:cs="Calibri"/>
                <w:color w:val="000000"/>
              </w:rPr>
              <w:t>NAVAIR</w:t>
            </w:r>
            <w:proofErr w:type="spellEnd"/>
            <w:r w:rsidRPr="00DC7B23">
              <w:rPr>
                <w:rFonts w:ascii="Calibri" w:eastAsia="Times New Roman" w:hAnsi="Calibri" w:cs="Calibri"/>
                <w:color w:val="000000"/>
              </w:rPr>
              <w:t>) (JUL 1998) "(applicable if Seller will make shipments under this Contract directly to the Government. In subparagraph (b), ""Contract Number"" means ""Lockheed Martin's prime contract number and the number assigned to this contract"")</w:t>
            </w:r>
          </w:p>
          <w:p w14:paraId="47004FB4"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(a) Preservation, </w:t>
            </w:r>
            <w:proofErr w:type="gramStart"/>
            <w:r w:rsidRPr="00DC7B23">
              <w:rPr>
                <w:rFonts w:ascii="Calibri" w:eastAsia="Times New Roman" w:hAnsi="Calibri" w:cs="Calibri"/>
                <w:color w:val="000000"/>
              </w:rPr>
              <w:t>packaging</w:t>
            </w:r>
            <w:proofErr w:type="gramEnd"/>
            <w:r w:rsidRPr="00DC7B23">
              <w:rPr>
                <w:rFonts w:ascii="Calibri" w:eastAsia="Times New Roman" w:hAnsi="Calibri" w:cs="Calibri"/>
                <w:color w:val="000000"/>
              </w:rPr>
              <w:t xml:space="preserve"> and packing shall conform to prevailing industry standards for the type of commodity purchased under this contract.</w:t>
            </w:r>
          </w:p>
          <w:p w14:paraId="71FE83D4"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(b) All packages will be clearly marked with applicable contract number/delivery order </w:t>
            </w:r>
            <w:proofErr w:type="gramStart"/>
            <w:r w:rsidRPr="00DC7B23">
              <w:rPr>
                <w:rFonts w:ascii="Calibri" w:eastAsia="Times New Roman" w:hAnsi="Calibri" w:cs="Calibri"/>
                <w:color w:val="000000"/>
              </w:rPr>
              <w:t>number, and</w:t>
            </w:r>
            <w:proofErr w:type="gramEnd"/>
            <w:r w:rsidRPr="00DC7B23">
              <w:rPr>
                <w:rFonts w:ascii="Calibri" w:eastAsia="Times New Roman" w:hAnsi="Calibri" w:cs="Calibri"/>
                <w:color w:val="000000"/>
              </w:rPr>
              <w:t xml:space="preserve"> will contain appropriate packing slip. All deliveries will be marked for and/or consigned as follows:</w:t>
            </w:r>
          </w:p>
          <w:p w14:paraId="4C145B3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[Insert specific instructions]</w:t>
            </w:r>
          </w:p>
          <w:p w14:paraId="43FD43D9"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(c) In the event of any discrepancy in material shipped (overage, technical rejection, damage), the contractor shall, immediately upon request of the Contracting Officer, furnish disposition instructions. Normally, such disposition instruction shall be a properly completed Commercial Bill of Lading, which includes, but is not limited to, the mode of shipment, routing, special handling, and so forth.</w:t>
            </w:r>
          </w:p>
          <w:p w14:paraId="6620AC01"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(d) If the contractor is required to install equipment upon delivery, then the contractor shall inform the Government of the date of shipment from the contractor's facilities and the anticipated date of arrival at the site. This report shall be made no later than the actual date that the shipment is made from the contractor's facilities. The report may be made by facsimile or e-mail, to the point of contact listed in Section G. All transportation, rigging, drayage, packing, unpacking, and handling necessary to accomplish the installation shall be the responsibility of the contractor."</w:t>
            </w:r>
          </w:p>
        </w:tc>
      </w:tr>
      <w:tr w:rsidR="00100292" w:rsidRPr="00737510" w14:paraId="6B69D36E" w14:textId="77777777" w:rsidTr="00100292">
        <w:tc>
          <w:tcPr>
            <w:tcW w:w="298" w:type="pct"/>
            <w:vAlign w:val="center"/>
            <w:hideMark/>
          </w:tcPr>
          <w:p w14:paraId="017BD108" w14:textId="77777777" w:rsidR="00100292" w:rsidRPr="00DC7B23" w:rsidRDefault="00100292" w:rsidP="007110A6">
            <w:pPr>
              <w:spacing w:after="0" w:line="240" w:lineRule="auto"/>
              <w:rPr>
                <w:rFonts w:ascii="Calibri" w:eastAsia="Times New Roman" w:hAnsi="Calibri" w:cs="Calibri"/>
                <w:color w:val="000000"/>
              </w:rPr>
            </w:pPr>
            <w:proofErr w:type="spellStart"/>
            <w:r w:rsidRPr="00DC7B23">
              <w:rPr>
                <w:rFonts w:ascii="Calibri" w:eastAsia="Times New Roman" w:hAnsi="Calibri" w:cs="Calibri"/>
                <w:color w:val="000000"/>
              </w:rPr>
              <w:t>NAVAIR</w:t>
            </w:r>
            <w:proofErr w:type="spellEnd"/>
          </w:p>
        </w:tc>
        <w:tc>
          <w:tcPr>
            <w:tcW w:w="445" w:type="pct"/>
            <w:vAlign w:val="center"/>
            <w:hideMark/>
          </w:tcPr>
          <w:p w14:paraId="060EBDC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5252.247-9510</w:t>
            </w:r>
          </w:p>
        </w:tc>
        <w:tc>
          <w:tcPr>
            <w:tcW w:w="286" w:type="pct"/>
            <w:vAlign w:val="center"/>
            <w:hideMark/>
          </w:tcPr>
          <w:p w14:paraId="7E944D84"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Oct 2005</w:t>
            </w:r>
          </w:p>
        </w:tc>
        <w:tc>
          <w:tcPr>
            <w:tcW w:w="3971" w:type="pct"/>
            <w:vAlign w:val="center"/>
            <w:hideMark/>
          </w:tcPr>
          <w:p w14:paraId="1A6EC9CF"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PRESERVATION, PACKAGING, PACKING AND MARKING FOR FOREIGN MILITARY SALES (FMS) REQUIREMENTS (</w:t>
            </w:r>
            <w:proofErr w:type="spellStart"/>
            <w:r w:rsidRPr="00DC7B23">
              <w:rPr>
                <w:rFonts w:ascii="Calibri" w:eastAsia="Times New Roman" w:hAnsi="Calibri" w:cs="Calibri"/>
                <w:color w:val="000000"/>
              </w:rPr>
              <w:t>NAVAIR</w:t>
            </w:r>
            <w:proofErr w:type="spellEnd"/>
            <w:r w:rsidRPr="00DC7B23">
              <w:rPr>
                <w:rFonts w:ascii="Calibri" w:eastAsia="Times New Roman" w:hAnsi="Calibri" w:cs="Calibri"/>
                <w:color w:val="000000"/>
              </w:rPr>
              <w:t>) (OCT 2005) "(applicable if Seller will make shipments under this Contract directly to the Government)</w:t>
            </w:r>
          </w:p>
          <w:p w14:paraId="2740C060"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lastRenderedPageBreak/>
              <w:t>(a) Unless specified elsewhere in the contract, packing and packaging shall comply with MIL-STD-129 . Packing and packaging materials shall provide protection from abuse during handling and from environmental, magnetic, and electrical damage during handling and subsequent future storage, possibly under less than desirable conditions.</w:t>
            </w:r>
          </w:p>
          <w:p w14:paraId="7A20E2DC"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(b) Marking: All unit and exterior containers/packs shall as a minimum be marked as follows:</w:t>
            </w:r>
          </w:p>
          <w:p w14:paraId="5AAC16C5"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(1) FMS Case Number.</w:t>
            </w:r>
          </w:p>
          <w:p w14:paraId="16F25F5B"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(2) Part Number (with CAGE Code).</w:t>
            </w:r>
          </w:p>
          <w:p w14:paraId="6B40ED17"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(3) For - the organization/address the material is shipped to.</w:t>
            </w:r>
          </w:p>
          <w:p w14:paraId="34D46CB0"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(4) The applicable </w:t>
            </w:r>
            <w:proofErr w:type="spellStart"/>
            <w:r w:rsidRPr="00DC7B23">
              <w:rPr>
                <w:rFonts w:ascii="Calibri" w:eastAsia="Times New Roman" w:hAnsi="Calibri" w:cs="Calibri"/>
                <w:color w:val="000000"/>
              </w:rPr>
              <w:t>MILSTRIP</w:t>
            </w:r>
            <w:proofErr w:type="spellEnd"/>
            <w:r w:rsidRPr="00DC7B23">
              <w:rPr>
                <w:rFonts w:ascii="Calibri" w:eastAsia="Times New Roman" w:hAnsi="Calibri" w:cs="Calibri"/>
                <w:color w:val="000000"/>
              </w:rPr>
              <w:t xml:space="preserve"> number (identified separately for each line item of the contract/delivery order)</w:t>
            </w:r>
          </w:p>
          <w:p w14:paraId="545A73FA"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(5) Project Code number.</w:t>
            </w:r>
          </w:p>
          <w:p w14:paraId="2D202812"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(6) Project Directive Line Item (</w:t>
            </w:r>
            <w:proofErr w:type="spellStart"/>
            <w:r w:rsidRPr="00DC7B23">
              <w:rPr>
                <w:rFonts w:ascii="Calibri" w:eastAsia="Times New Roman" w:hAnsi="Calibri" w:cs="Calibri"/>
                <w:color w:val="000000"/>
              </w:rPr>
              <w:t>PDLI</w:t>
            </w:r>
            <w:proofErr w:type="spellEnd"/>
            <w:r w:rsidRPr="00DC7B23">
              <w:rPr>
                <w:rFonts w:ascii="Calibri" w:eastAsia="Times New Roman" w:hAnsi="Calibri" w:cs="Calibri"/>
                <w:color w:val="000000"/>
              </w:rPr>
              <w:t>) Number.</w:t>
            </w:r>
          </w:p>
          <w:p w14:paraId="45AE03BE"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(7) Requisition Serial Number (</w:t>
            </w:r>
            <w:proofErr w:type="spellStart"/>
            <w:r w:rsidRPr="00DC7B23">
              <w:rPr>
                <w:rFonts w:ascii="Calibri" w:eastAsia="Times New Roman" w:hAnsi="Calibri" w:cs="Calibri"/>
                <w:color w:val="000000"/>
              </w:rPr>
              <w:t>RSN</w:t>
            </w:r>
            <w:proofErr w:type="spellEnd"/>
            <w:r w:rsidRPr="00DC7B23">
              <w:rPr>
                <w:rFonts w:ascii="Calibri" w:eastAsia="Times New Roman" w:hAnsi="Calibri" w:cs="Calibri"/>
                <w:color w:val="000000"/>
              </w:rPr>
              <w:t>).</w:t>
            </w:r>
          </w:p>
          <w:p w14:paraId="3FD27B9F"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(8) Quantity.</w:t>
            </w:r>
          </w:p>
          <w:p w14:paraId="08DD564F"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(9) From - the contractor's address shipped from.</w:t>
            </w:r>
          </w:p>
          <w:p w14:paraId="2E44DC7B"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(10) Ship to - the shipping address provided in the contract.</w:t>
            </w:r>
          </w:p>
          <w:p w14:paraId="22CB34F9"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(11) Transportation Priority</w:t>
            </w:r>
          </w:p>
          <w:p w14:paraId="68BC0993"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(12) Required Delivery Date</w:t>
            </w:r>
          </w:p>
          <w:p w14:paraId="10C8336F" w14:textId="77777777" w:rsidR="00100292" w:rsidRPr="00DC7B23" w:rsidRDefault="00100292" w:rsidP="007110A6">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(c) The contractor shall affix labels to the outside of each external pack warning all handlers that fragile, delicate, etc., equipment is contained within and to warn against </w:t>
            </w:r>
            <w:proofErr w:type="gramStart"/>
            <w:r w:rsidRPr="00DC7B23">
              <w:rPr>
                <w:rFonts w:ascii="Calibri" w:eastAsia="Times New Roman" w:hAnsi="Calibri" w:cs="Calibri"/>
                <w:color w:val="000000"/>
              </w:rPr>
              <w:t>particular improper</w:t>
            </w:r>
            <w:proofErr w:type="gramEnd"/>
            <w:r w:rsidRPr="00DC7B23">
              <w:rPr>
                <w:rFonts w:ascii="Calibri" w:eastAsia="Times New Roman" w:hAnsi="Calibri" w:cs="Calibri"/>
                <w:color w:val="000000"/>
              </w:rPr>
              <w:t xml:space="preserve"> handling and storage procedures/conditions as may be applicable to the item(s) ordered."</w:t>
            </w:r>
          </w:p>
        </w:tc>
      </w:tr>
    </w:tbl>
    <w:p w14:paraId="55E1264F" w14:textId="77777777" w:rsidR="00100292" w:rsidRDefault="00100292" w:rsidP="00100292"/>
    <w:p w14:paraId="2C7BC8C7" w14:textId="7DFE5C38" w:rsidR="00100292" w:rsidRDefault="00100292" w:rsidP="00737510">
      <w:pPr>
        <w:pBdr>
          <w:bottom w:val="single" w:sz="6" w:space="1" w:color="auto"/>
        </w:pBdr>
        <w:rPr>
          <w:b/>
          <w:bCs/>
        </w:rPr>
      </w:pPr>
    </w:p>
    <w:p w14:paraId="5006AEC7" w14:textId="3EADCC1A" w:rsidR="00737510" w:rsidRPr="00100292" w:rsidRDefault="00737510" w:rsidP="00737510">
      <w:pPr>
        <w:rPr>
          <w:b/>
          <w:bCs/>
        </w:rPr>
      </w:pPr>
      <w:r w:rsidRPr="00100292">
        <w:rPr>
          <w:b/>
          <w:bCs/>
        </w:rPr>
        <w:t>3116 (1</w:t>
      </w:r>
      <w:r w:rsidR="003563C8" w:rsidRPr="00100292">
        <w:rPr>
          <w:b/>
          <w:bCs/>
        </w:rPr>
        <w:t>1</w:t>
      </w:r>
      <w:r w:rsidRPr="00100292">
        <w:rPr>
          <w:b/>
          <w:bCs/>
        </w:rPr>
        <w:t>/</w:t>
      </w:r>
      <w:r w:rsidR="003563C8" w:rsidRPr="00100292">
        <w:rPr>
          <w:b/>
          <w:bCs/>
        </w:rPr>
        <w:t>5</w:t>
      </w:r>
      <w:r w:rsidRPr="00100292">
        <w:rPr>
          <w:b/>
          <w:bCs/>
        </w:rPr>
        <w:t xml:space="preserve">/19) 6531107354 </w:t>
      </w:r>
      <w:r w:rsidR="003563C8" w:rsidRPr="00100292">
        <w:rPr>
          <w:b/>
          <w:bCs/>
        </w:rPr>
        <w:t xml:space="preserve">N00019-17-C-0001 </w:t>
      </w:r>
      <w:r w:rsidRPr="00100292">
        <w:rPr>
          <w:b/>
          <w:bCs/>
        </w:rPr>
        <w:t>LOWER TIER FUTURE MISSILE</w:t>
      </w:r>
    </w:p>
    <w:p w14:paraId="2B6BDFA9" w14:textId="77777777" w:rsidR="00737510" w:rsidRDefault="00737510" w:rsidP="00737510">
      <w:r>
        <w:t xml:space="preserve">The following additional clauses apply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such Prime Contract shall apply instead. If any of the clauses are expressly made inapplicable by a threshold amount or other limitation, they shall be self-deleting.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2"/>
        <w:gridCol w:w="1152"/>
        <w:gridCol w:w="740"/>
        <w:gridCol w:w="10280"/>
      </w:tblGrid>
      <w:tr w:rsidR="00737510" w:rsidRPr="00DC7B23" w14:paraId="4A3AA691" w14:textId="77777777" w:rsidTr="00737510">
        <w:tc>
          <w:tcPr>
            <w:tcW w:w="298" w:type="pct"/>
            <w:vAlign w:val="center"/>
            <w:hideMark/>
          </w:tcPr>
          <w:p w14:paraId="6470284A"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3DC68D2D"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252.203-7004</w:t>
            </w:r>
          </w:p>
        </w:tc>
        <w:tc>
          <w:tcPr>
            <w:tcW w:w="286" w:type="pct"/>
            <w:vAlign w:val="center"/>
            <w:hideMark/>
          </w:tcPr>
          <w:p w14:paraId="0522DF94"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Oct 2015</w:t>
            </w:r>
          </w:p>
        </w:tc>
        <w:tc>
          <w:tcPr>
            <w:tcW w:w="3971" w:type="pct"/>
            <w:vAlign w:val="center"/>
            <w:hideMark/>
          </w:tcPr>
          <w:p w14:paraId="25E7D748"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Display of Hotline Posters.</w:t>
            </w:r>
            <w:r w:rsidR="005E7365" w:rsidRPr="00DC7B23">
              <w:rPr>
                <w:rFonts w:ascii="Calibri" w:eastAsia="Times New Roman" w:hAnsi="Calibri" w:cs="Calibri"/>
                <w:color w:val="000000"/>
              </w:rPr>
              <w:t xml:space="preserve"> (applicable to subcontracts that exceed $5.5M except subcontracts for commercial items. Contact the Lockheed Martin Authorized Procurement Representative for the identity of the location specified in subparagraph (b)(2) of the clause)</w:t>
            </w:r>
          </w:p>
        </w:tc>
      </w:tr>
      <w:tr w:rsidR="00737510" w:rsidRPr="00DC7B23" w14:paraId="181AD795" w14:textId="77777777" w:rsidTr="00737510">
        <w:tc>
          <w:tcPr>
            <w:tcW w:w="298" w:type="pct"/>
            <w:vAlign w:val="center"/>
            <w:hideMark/>
          </w:tcPr>
          <w:p w14:paraId="4714F878"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0A8CEDBC"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252.209-7010</w:t>
            </w:r>
          </w:p>
        </w:tc>
        <w:tc>
          <w:tcPr>
            <w:tcW w:w="286" w:type="pct"/>
            <w:vAlign w:val="center"/>
            <w:hideMark/>
          </w:tcPr>
          <w:p w14:paraId="5B890C7A"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Aug 2011</w:t>
            </w:r>
          </w:p>
        </w:tc>
        <w:tc>
          <w:tcPr>
            <w:tcW w:w="3971" w:type="pct"/>
            <w:vAlign w:val="center"/>
            <w:hideMark/>
          </w:tcPr>
          <w:p w14:paraId="33B09397"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Critical Safety Items.</w:t>
            </w:r>
          </w:p>
        </w:tc>
      </w:tr>
      <w:tr w:rsidR="00737510" w:rsidRPr="00DC7B23" w14:paraId="570C566C" w14:textId="77777777" w:rsidTr="00737510">
        <w:tc>
          <w:tcPr>
            <w:tcW w:w="298" w:type="pct"/>
            <w:vAlign w:val="center"/>
            <w:hideMark/>
          </w:tcPr>
          <w:p w14:paraId="58CD2CCB"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lastRenderedPageBreak/>
              <w:t>DFARS</w:t>
            </w:r>
          </w:p>
        </w:tc>
        <w:tc>
          <w:tcPr>
            <w:tcW w:w="445" w:type="pct"/>
            <w:vAlign w:val="center"/>
            <w:hideMark/>
          </w:tcPr>
          <w:p w14:paraId="523C5464"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252.211-7006</w:t>
            </w:r>
          </w:p>
        </w:tc>
        <w:tc>
          <w:tcPr>
            <w:tcW w:w="286" w:type="pct"/>
            <w:vAlign w:val="center"/>
            <w:hideMark/>
          </w:tcPr>
          <w:p w14:paraId="6F7E68B3"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Sep 2011</w:t>
            </w:r>
          </w:p>
        </w:tc>
        <w:tc>
          <w:tcPr>
            <w:tcW w:w="3971" w:type="pct"/>
            <w:vAlign w:val="center"/>
            <w:hideMark/>
          </w:tcPr>
          <w:p w14:paraId="5F839C34"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Passive Radio Frequency Identification.</w:t>
            </w:r>
            <w:r w:rsidR="00EB6B8F" w:rsidRPr="00DC7B23">
              <w:rPr>
                <w:rFonts w:ascii="Calibri" w:eastAsia="Times New Roman" w:hAnsi="Calibri" w:cs="Calibri"/>
                <w:color w:val="000000"/>
              </w:rPr>
              <w:t xml:space="preserve"> (applicable if Seller will make direct shipments meeting the criteria at FAR 211.275-2 to the Government of items covered by the clause)</w:t>
            </w:r>
          </w:p>
        </w:tc>
      </w:tr>
      <w:tr w:rsidR="00737510" w:rsidRPr="00DC7B23" w14:paraId="5781E317" w14:textId="77777777" w:rsidTr="00737510">
        <w:tc>
          <w:tcPr>
            <w:tcW w:w="298" w:type="pct"/>
            <w:vAlign w:val="center"/>
            <w:hideMark/>
          </w:tcPr>
          <w:p w14:paraId="0F5C5DC8"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65866E63"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252.211-7007</w:t>
            </w:r>
          </w:p>
        </w:tc>
        <w:tc>
          <w:tcPr>
            <w:tcW w:w="286" w:type="pct"/>
            <w:vAlign w:val="center"/>
            <w:hideMark/>
          </w:tcPr>
          <w:p w14:paraId="7145B6A9"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Aug 2012</w:t>
            </w:r>
          </w:p>
        </w:tc>
        <w:tc>
          <w:tcPr>
            <w:tcW w:w="3971" w:type="pct"/>
            <w:vAlign w:val="center"/>
            <w:hideMark/>
          </w:tcPr>
          <w:p w14:paraId="1A7D6469"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Reporting of Government-Furnished Property.</w:t>
            </w:r>
            <w:r w:rsidR="00EB6B8F" w:rsidRPr="00DC7B23">
              <w:rPr>
                <w:rFonts w:ascii="Calibri" w:eastAsia="Times New Roman" w:hAnsi="Calibri" w:cs="Calibri"/>
                <w:color w:val="000000"/>
              </w:rPr>
              <w:t xml:space="preserve"> (applicable if Seller will be in possession of Government property for the performance of the subcontract)</w:t>
            </w:r>
          </w:p>
        </w:tc>
      </w:tr>
      <w:tr w:rsidR="00737510" w:rsidRPr="00DC7B23" w14:paraId="48FE97E9" w14:textId="77777777" w:rsidTr="00737510">
        <w:tc>
          <w:tcPr>
            <w:tcW w:w="298" w:type="pct"/>
            <w:vAlign w:val="center"/>
            <w:hideMark/>
          </w:tcPr>
          <w:p w14:paraId="2CF1C61E"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524A41CB"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252.211-7008</w:t>
            </w:r>
          </w:p>
        </w:tc>
        <w:tc>
          <w:tcPr>
            <w:tcW w:w="286" w:type="pct"/>
            <w:vAlign w:val="center"/>
            <w:hideMark/>
          </w:tcPr>
          <w:p w14:paraId="05CADADF"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Sep 2010</w:t>
            </w:r>
          </w:p>
        </w:tc>
        <w:tc>
          <w:tcPr>
            <w:tcW w:w="3971" w:type="pct"/>
            <w:vAlign w:val="center"/>
            <w:hideMark/>
          </w:tcPr>
          <w:p w14:paraId="523B537C"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Use of Government-Assigned Serial Numbers</w:t>
            </w:r>
            <w:r w:rsidR="00EB6B8F" w:rsidRPr="00DC7B23">
              <w:rPr>
                <w:rFonts w:ascii="Calibri" w:eastAsia="Times New Roman" w:hAnsi="Calibri" w:cs="Calibri"/>
                <w:color w:val="000000"/>
              </w:rPr>
              <w:t xml:space="preserve"> (applicable if Seller will be in possession of Government property for the performance of the subcontract)</w:t>
            </w:r>
          </w:p>
        </w:tc>
      </w:tr>
      <w:tr w:rsidR="00737510" w:rsidRPr="00DC7B23" w14:paraId="0D355A81" w14:textId="77777777" w:rsidTr="00737510">
        <w:tc>
          <w:tcPr>
            <w:tcW w:w="298" w:type="pct"/>
            <w:vAlign w:val="center"/>
            <w:hideMark/>
          </w:tcPr>
          <w:p w14:paraId="6A1693A5"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7F2AFE26"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252.219-7004</w:t>
            </w:r>
          </w:p>
        </w:tc>
        <w:tc>
          <w:tcPr>
            <w:tcW w:w="286" w:type="pct"/>
            <w:vAlign w:val="center"/>
            <w:hideMark/>
          </w:tcPr>
          <w:p w14:paraId="2F64F683"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Oct 2014</w:t>
            </w:r>
          </w:p>
        </w:tc>
        <w:tc>
          <w:tcPr>
            <w:tcW w:w="3971" w:type="pct"/>
            <w:vAlign w:val="center"/>
            <w:hideMark/>
          </w:tcPr>
          <w:p w14:paraId="4F51B90F"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Small business subcontracting plan (test program).</w:t>
            </w:r>
            <w:r w:rsidR="00EB6B8F" w:rsidRPr="00DC7B23">
              <w:rPr>
                <w:rFonts w:ascii="Calibri" w:eastAsia="Times New Roman" w:hAnsi="Calibri" w:cs="Calibri"/>
                <w:color w:val="000000"/>
              </w:rPr>
              <w:t xml:space="preserve"> (applicable if Seller participates in the test program described in DFARS 219.702)</w:t>
            </w:r>
          </w:p>
        </w:tc>
      </w:tr>
      <w:tr w:rsidR="00737510" w:rsidRPr="00DC7B23" w14:paraId="569C6143" w14:textId="77777777" w:rsidTr="00737510">
        <w:tc>
          <w:tcPr>
            <w:tcW w:w="298" w:type="pct"/>
            <w:vAlign w:val="center"/>
            <w:hideMark/>
          </w:tcPr>
          <w:p w14:paraId="52DDC979"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21871328"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252.225-7027</w:t>
            </w:r>
          </w:p>
        </w:tc>
        <w:tc>
          <w:tcPr>
            <w:tcW w:w="286" w:type="pct"/>
            <w:vAlign w:val="center"/>
            <w:hideMark/>
          </w:tcPr>
          <w:p w14:paraId="55F6A418"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Apr 2003</w:t>
            </w:r>
          </w:p>
        </w:tc>
        <w:tc>
          <w:tcPr>
            <w:tcW w:w="3971" w:type="pct"/>
            <w:vAlign w:val="center"/>
            <w:hideMark/>
          </w:tcPr>
          <w:p w14:paraId="72022041"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Restriction on Contingent Fees for Foreign Military Sales.</w:t>
            </w:r>
            <w:r w:rsidR="00EB6B8F" w:rsidRPr="00DC7B23">
              <w:rPr>
                <w:rFonts w:ascii="Calibri" w:eastAsia="Times New Roman" w:hAnsi="Calibri" w:cs="Calibri"/>
                <w:color w:val="000000"/>
              </w:rPr>
              <w:t xml:space="preserve"> (the reference to the clause in paragraph (a) means FAR 52.203-5. The blank in paragraph (b)(1) is completed with "any Government." Subparagraph (b)(2) is deleted)</w:t>
            </w:r>
          </w:p>
        </w:tc>
      </w:tr>
      <w:tr w:rsidR="00737510" w:rsidRPr="00DC7B23" w14:paraId="3F13288F" w14:textId="77777777" w:rsidTr="00737510">
        <w:tc>
          <w:tcPr>
            <w:tcW w:w="298" w:type="pct"/>
            <w:vAlign w:val="center"/>
            <w:hideMark/>
          </w:tcPr>
          <w:p w14:paraId="484C26B9"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2C7669D0"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252.225-7028</w:t>
            </w:r>
          </w:p>
        </w:tc>
        <w:tc>
          <w:tcPr>
            <w:tcW w:w="286" w:type="pct"/>
            <w:vAlign w:val="center"/>
            <w:hideMark/>
          </w:tcPr>
          <w:p w14:paraId="55C62BE6"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Apr 2003</w:t>
            </w:r>
          </w:p>
        </w:tc>
        <w:tc>
          <w:tcPr>
            <w:tcW w:w="3971" w:type="pct"/>
            <w:vAlign w:val="center"/>
            <w:hideMark/>
          </w:tcPr>
          <w:p w14:paraId="2E8F0081"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Exclusionary Policies and Practices of Foreign Governments.</w:t>
            </w:r>
          </w:p>
        </w:tc>
      </w:tr>
      <w:tr w:rsidR="00737510" w:rsidRPr="00DC7B23" w14:paraId="1A00F365" w14:textId="77777777" w:rsidTr="00737510">
        <w:tc>
          <w:tcPr>
            <w:tcW w:w="298" w:type="pct"/>
            <w:vAlign w:val="center"/>
            <w:hideMark/>
          </w:tcPr>
          <w:p w14:paraId="5D07CBAA"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0F1D312C"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252.225-7032</w:t>
            </w:r>
          </w:p>
        </w:tc>
        <w:tc>
          <w:tcPr>
            <w:tcW w:w="286" w:type="pct"/>
            <w:vAlign w:val="center"/>
            <w:hideMark/>
          </w:tcPr>
          <w:p w14:paraId="6DF4147D"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Apr 2003</w:t>
            </w:r>
          </w:p>
        </w:tc>
        <w:tc>
          <w:tcPr>
            <w:tcW w:w="3971" w:type="pct"/>
            <w:vAlign w:val="center"/>
            <w:hideMark/>
          </w:tcPr>
          <w:p w14:paraId="47C2DF65"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Waiver of United Kingdom Levies--Evaluation of Offers.</w:t>
            </w:r>
            <w:r w:rsidR="00EB6B8F" w:rsidRPr="00DC7B23">
              <w:rPr>
                <w:rFonts w:ascii="Calibri" w:eastAsia="Times New Roman" w:hAnsi="Calibri" w:cs="Calibri"/>
                <w:color w:val="000000"/>
              </w:rPr>
              <w:t xml:space="preserve"> (applicable if Seller is a United Kingdom firm. "Contracting Officer means "Lockheed Martin")</w:t>
            </w:r>
          </w:p>
        </w:tc>
      </w:tr>
      <w:tr w:rsidR="00737510" w:rsidRPr="00DC7B23" w14:paraId="11AA2610" w14:textId="77777777" w:rsidTr="00737510">
        <w:tc>
          <w:tcPr>
            <w:tcW w:w="298" w:type="pct"/>
            <w:vAlign w:val="center"/>
            <w:hideMark/>
          </w:tcPr>
          <w:p w14:paraId="31862B08"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032D945F"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252.227-7017</w:t>
            </w:r>
          </w:p>
        </w:tc>
        <w:tc>
          <w:tcPr>
            <w:tcW w:w="286" w:type="pct"/>
            <w:vAlign w:val="center"/>
            <w:hideMark/>
          </w:tcPr>
          <w:p w14:paraId="06A1B869"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Jan 2011</w:t>
            </w:r>
          </w:p>
        </w:tc>
        <w:tc>
          <w:tcPr>
            <w:tcW w:w="3971" w:type="pct"/>
            <w:vAlign w:val="center"/>
            <w:hideMark/>
          </w:tcPr>
          <w:p w14:paraId="052C5AF5"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Identification and Assertion of Use, Release, or Disclosure Restrictions.</w:t>
            </w:r>
            <w:r w:rsidR="00EB6B8F" w:rsidRPr="00DC7B23">
              <w:rPr>
                <w:rFonts w:ascii="Calibri" w:eastAsia="Times New Roman" w:hAnsi="Calibri" w:cs="Calibri"/>
                <w:color w:val="000000"/>
              </w:rPr>
              <w:t xml:space="preserve"> ("Offeror" means "Seller." Contracting Officer" means "Lockheed Martin or Contracting Officer." In paragraphs (a) and (b) the references to the SBIR data rights clause are deleted)</w:t>
            </w:r>
          </w:p>
        </w:tc>
      </w:tr>
      <w:tr w:rsidR="00737510" w:rsidRPr="00DC7B23" w14:paraId="15DADC91" w14:textId="77777777" w:rsidTr="00737510">
        <w:tc>
          <w:tcPr>
            <w:tcW w:w="298" w:type="pct"/>
            <w:vAlign w:val="center"/>
            <w:hideMark/>
          </w:tcPr>
          <w:p w14:paraId="4782FFD1"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079CDD3B"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252.228-7001</w:t>
            </w:r>
          </w:p>
        </w:tc>
        <w:tc>
          <w:tcPr>
            <w:tcW w:w="286" w:type="pct"/>
            <w:vAlign w:val="center"/>
            <w:hideMark/>
          </w:tcPr>
          <w:p w14:paraId="27DFCDEB"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Jun 2010</w:t>
            </w:r>
          </w:p>
        </w:tc>
        <w:tc>
          <w:tcPr>
            <w:tcW w:w="3971" w:type="pct"/>
            <w:vAlign w:val="center"/>
            <w:hideMark/>
          </w:tcPr>
          <w:p w14:paraId="4FEB6DA9"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Ground and Flight Risk.</w:t>
            </w:r>
            <w:r w:rsidR="00EB6B8F" w:rsidRPr="00DC7B23">
              <w:rPr>
                <w:rFonts w:ascii="Calibri" w:eastAsia="Times New Roman" w:hAnsi="Calibri" w:cs="Calibri"/>
                <w:color w:val="000000"/>
              </w:rPr>
              <w:t xml:space="preserve"> (in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Subparagraphs (d)(2)(ii), (d)(3)(ii) and the last sentence of subparagraph (j)(2) are deleted. The provision of this clause relating to assumption of risk by the Government are not applicable to Seller unless this contract includes language stating the Government has agreed to assume such risk of loss)</w:t>
            </w:r>
          </w:p>
        </w:tc>
      </w:tr>
      <w:tr w:rsidR="00737510" w:rsidRPr="00DC7B23" w14:paraId="02512C6B" w14:textId="77777777" w:rsidTr="00737510">
        <w:tc>
          <w:tcPr>
            <w:tcW w:w="298" w:type="pct"/>
            <w:vAlign w:val="center"/>
            <w:hideMark/>
          </w:tcPr>
          <w:p w14:paraId="084C56EF"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73AFC166"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252.229-7006</w:t>
            </w:r>
          </w:p>
        </w:tc>
        <w:tc>
          <w:tcPr>
            <w:tcW w:w="286" w:type="pct"/>
            <w:vAlign w:val="center"/>
            <w:hideMark/>
          </w:tcPr>
          <w:p w14:paraId="389B5732"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Dec 2011</w:t>
            </w:r>
          </w:p>
        </w:tc>
        <w:tc>
          <w:tcPr>
            <w:tcW w:w="3971" w:type="pct"/>
            <w:vAlign w:val="center"/>
            <w:hideMark/>
          </w:tcPr>
          <w:p w14:paraId="3A6CFDCB"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Value Added Tax Exclusion (United Kingdom)</w:t>
            </w:r>
            <w:r w:rsidR="00EB6B8F" w:rsidRPr="00DC7B23">
              <w:rPr>
                <w:rFonts w:ascii="Calibri" w:eastAsia="Times New Roman" w:hAnsi="Calibri" w:cs="Calibri"/>
                <w:color w:val="000000"/>
              </w:rPr>
              <w:t xml:space="preserve"> (applicable if Seller is a United Kingdom firm. "This contract" means "the prime contract")</w:t>
            </w:r>
          </w:p>
        </w:tc>
      </w:tr>
      <w:tr w:rsidR="00737510" w:rsidRPr="00DC7B23" w14:paraId="59D00FE8" w14:textId="77777777" w:rsidTr="00737510">
        <w:tc>
          <w:tcPr>
            <w:tcW w:w="298" w:type="pct"/>
            <w:vAlign w:val="center"/>
            <w:hideMark/>
          </w:tcPr>
          <w:p w14:paraId="7F21A5E9"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48E6DFD2"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252.239-7000</w:t>
            </w:r>
          </w:p>
        </w:tc>
        <w:tc>
          <w:tcPr>
            <w:tcW w:w="286" w:type="pct"/>
            <w:vAlign w:val="center"/>
            <w:hideMark/>
          </w:tcPr>
          <w:p w14:paraId="5C2555BA"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Jun 2004</w:t>
            </w:r>
          </w:p>
        </w:tc>
        <w:tc>
          <w:tcPr>
            <w:tcW w:w="3971" w:type="pct"/>
            <w:vAlign w:val="center"/>
            <w:hideMark/>
          </w:tcPr>
          <w:p w14:paraId="1F56A3A1"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Protection Against Compromising Emanations.</w:t>
            </w:r>
            <w:r w:rsidR="00EB6B8F" w:rsidRPr="00DC7B23">
              <w:rPr>
                <w:rFonts w:ascii="Calibri" w:eastAsia="Times New Roman" w:hAnsi="Calibri" w:cs="Calibri"/>
                <w:color w:val="000000"/>
              </w:rPr>
              <w:t xml:space="preserve"> (applicable if Seller will perform classified work. "Contracting Officer" means "Lockheed Martin." "Government" means "Lockheed Martin and the Government" in paragraphs (c) and (d))</w:t>
            </w:r>
          </w:p>
        </w:tc>
      </w:tr>
      <w:tr w:rsidR="00737510" w:rsidRPr="00DC7B23" w14:paraId="2042BF80" w14:textId="77777777" w:rsidTr="00737510">
        <w:tc>
          <w:tcPr>
            <w:tcW w:w="298" w:type="pct"/>
            <w:vAlign w:val="center"/>
            <w:hideMark/>
          </w:tcPr>
          <w:p w14:paraId="1DFF2EDF"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61B5D097"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252.239-7001</w:t>
            </w:r>
          </w:p>
        </w:tc>
        <w:tc>
          <w:tcPr>
            <w:tcW w:w="286" w:type="pct"/>
            <w:vAlign w:val="center"/>
            <w:hideMark/>
          </w:tcPr>
          <w:p w14:paraId="171017CF"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Jan 2008</w:t>
            </w:r>
          </w:p>
        </w:tc>
        <w:tc>
          <w:tcPr>
            <w:tcW w:w="3971" w:type="pct"/>
            <w:vAlign w:val="center"/>
            <w:hideMark/>
          </w:tcPr>
          <w:p w14:paraId="5F6E29B4"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Information Assurance Contractor Training and Certification.</w:t>
            </w:r>
            <w:r w:rsidR="001A32DE" w:rsidRPr="00DC7B23">
              <w:rPr>
                <w:rFonts w:ascii="Calibri" w:eastAsia="Times New Roman" w:hAnsi="Calibri" w:cs="Calibri"/>
                <w:color w:val="000000"/>
              </w:rPr>
              <w:t xml:space="preserve"> (applicable if Seller personnel will access DoD information systems under the subcontract)</w:t>
            </w:r>
          </w:p>
        </w:tc>
      </w:tr>
      <w:tr w:rsidR="00737510" w:rsidRPr="00DC7B23" w14:paraId="5C45318D" w14:textId="77777777" w:rsidTr="00737510">
        <w:tc>
          <w:tcPr>
            <w:tcW w:w="298" w:type="pct"/>
            <w:vAlign w:val="center"/>
            <w:hideMark/>
          </w:tcPr>
          <w:p w14:paraId="3BB95490"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4FEDE197"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252.239-7016</w:t>
            </w:r>
          </w:p>
        </w:tc>
        <w:tc>
          <w:tcPr>
            <w:tcW w:w="286" w:type="pct"/>
            <w:vAlign w:val="center"/>
            <w:hideMark/>
          </w:tcPr>
          <w:p w14:paraId="73F4506B"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Dec 1991</w:t>
            </w:r>
          </w:p>
        </w:tc>
        <w:tc>
          <w:tcPr>
            <w:tcW w:w="3971" w:type="pct"/>
            <w:vAlign w:val="center"/>
            <w:hideMark/>
          </w:tcPr>
          <w:p w14:paraId="7EBE0EA8"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Telecommunications Security Equipment, Devices, Techniques, and Services.</w:t>
            </w:r>
            <w:r w:rsidR="00E67CD4" w:rsidRPr="00DC7B23">
              <w:rPr>
                <w:rFonts w:ascii="Calibri" w:eastAsia="Times New Roman" w:hAnsi="Calibri" w:cs="Calibri"/>
                <w:color w:val="000000"/>
              </w:rPr>
              <w:t xml:space="preserve"> (applicable to subcontracts that require securing telecommunications)</w:t>
            </w:r>
          </w:p>
        </w:tc>
      </w:tr>
      <w:tr w:rsidR="00737510" w:rsidRPr="00DC7B23" w14:paraId="5DFE6D00" w14:textId="77777777" w:rsidTr="00737510">
        <w:tc>
          <w:tcPr>
            <w:tcW w:w="298" w:type="pct"/>
            <w:vAlign w:val="center"/>
            <w:hideMark/>
          </w:tcPr>
          <w:p w14:paraId="658AC510"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lastRenderedPageBreak/>
              <w:t>DFARS</w:t>
            </w:r>
          </w:p>
        </w:tc>
        <w:tc>
          <w:tcPr>
            <w:tcW w:w="445" w:type="pct"/>
            <w:vAlign w:val="center"/>
            <w:hideMark/>
          </w:tcPr>
          <w:p w14:paraId="17B6E4A9"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252.243-7002</w:t>
            </w:r>
          </w:p>
        </w:tc>
        <w:tc>
          <w:tcPr>
            <w:tcW w:w="286" w:type="pct"/>
            <w:vAlign w:val="center"/>
            <w:hideMark/>
          </w:tcPr>
          <w:p w14:paraId="5E6EE5CF"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Dec 2012</w:t>
            </w:r>
          </w:p>
        </w:tc>
        <w:tc>
          <w:tcPr>
            <w:tcW w:w="3971" w:type="pct"/>
            <w:vAlign w:val="center"/>
            <w:hideMark/>
          </w:tcPr>
          <w:p w14:paraId="5F731BCD"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Requests for Equitable Adjustment.</w:t>
            </w:r>
            <w:r w:rsidR="00E67CD4" w:rsidRPr="00DC7B23">
              <w:rPr>
                <w:rFonts w:ascii="Calibri" w:eastAsia="Times New Roman" w:hAnsi="Calibri" w:cs="Calibri"/>
                <w:color w:val="000000"/>
              </w:rPr>
              <w:t xml:space="preserve"> (applicable to subcontracts that exceed $150,000. "Government" means "Lockheed Martin")</w:t>
            </w:r>
          </w:p>
        </w:tc>
      </w:tr>
      <w:tr w:rsidR="00737510" w:rsidRPr="00DC7B23" w14:paraId="44039179" w14:textId="77777777" w:rsidTr="00737510">
        <w:tc>
          <w:tcPr>
            <w:tcW w:w="298" w:type="pct"/>
            <w:vAlign w:val="center"/>
            <w:hideMark/>
          </w:tcPr>
          <w:p w14:paraId="04A87790"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4DFF8BA1"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252.245-7001</w:t>
            </w:r>
          </w:p>
        </w:tc>
        <w:tc>
          <w:tcPr>
            <w:tcW w:w="286" w:type="pct"/>
            <w:vAlign w:val="center"/>
            <w:hideMark/>
          </w:tcPr>
          <w:p w14:paraId="5F9C81CB"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Apr 2012</w:t>
            </w:r>
          </w:p>
        </w:tc>
        <w:tc>
          <w:tcPr>
            <w:tcW w:w="3971" w:type="pct"/>
            <w:vAlign w:val="center"/>
            <w:hideMark/>
          </w:tcPr>
          <w:p w14:paraId="122C2E94"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Tagging, Labeling, and Marking of Government-Furnished Property.</w:t>
            </w:r>
            <w:r w:rsidR="00E67CD4" w:rsidRPr="00DC7B23">
              <w:rPr>
                <w:rFonts w:ascii="Calibri" w:eastAsia="Times New Roman" w:hAnsi="Calibri" w:cs="Calibri"/>
                <w:color w:val="000000"/>
              </w:rPr>
              <w:t xml:space="preserve"> (applicable to subcontracts where the items furnished by Seller will be subject to serialized tracking)</w:t>
            </w:r>
          </w:p>
        </w:tc>
      </w:tr>
      <w:tr w:rsidR="00737510" w:rsidRPr="00DC7B23" w14:paraId="3B22619C" w14:textId="77777777" w:rsidTr="00737510">
        <w:tc>
          <w:tcPr>
            <w:tcW w:w="298" w:type="pct"/>
            <w:vAlign w:val="center"/>
            <w:hideMark/>
          </w:tcPr>
          <w:p w14:paraId="57F0A127"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DFARS</w:t>
            </w:r>
          </w:p>
        </w:tc>
        <w:tc>
          <w:tcPr>
            <w:tcW w:w="445" w:type="pct"/>
            <w:vAlign w:val="center"/>
            <w:hideMark/>
          </w:tcPr>
          <w:p w14:paraId="456338F9"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252.245-7004</w:t>
            </w:r>
          </w:p>
        </w:tc>
        <w:tc>
          <w:tcPr>
            <w:tcW w:w="286" w:type="pct"/>
            <w:vAlign w:val="center"/>
            <w:hideMark/>
          </w:tcPr>
          <w:p w14:paraId="0A8D8034"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Mar 2015</w:t>
            </w:r>
          </w:p>
        </w:tc>
        <w:tc>
          <w:tcPr>
            <w:tcW w:w="3971" w:type="pct"/>
            <w:vAlign w:val="center"/>
            <w:hideMark/>
          </w:tcPr>
          <w:p w14:paraId="717BF2E6"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Reporting, Reutilization, and Disposal.</w:t>
            </w:r>
            <w:r w:rsidR="00E67CD4" w:rsidRPr="00DC7B23">
              <w:rPr>
                <w:rFonts w:ascii="Calibri" w:eastAsia="Times New Roman" w:hAnsi="Calibri" w:cs="Calibri"/>
                <w:color w:val="000000"/>
              </w:rPr>
              <w:t xml:space="preserve"> (applicable to subcontracts that involve government property located at Seller’s facilities. "Contracting Officer" means "Lockheed Martin")</w:t>
            </w:r>
          </w:p>
        </w:tc>
      </w:tr>
      <w:tr w:rsidR="00737510" w:rsidRPr="00DC7B23" w14:paraId="05AB563E" w14:textId="77777777" w:rsidTr="00737510">
        <w:tc>
          <w:tcPr>
            <w:tcW w:w="298" w:type="pct"/>
            <w:vAlign w:val="center"/>
            <w:hideMark/>
          </w:tcPr>
          <w:p w14:paraId="3107617C"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FAR</w:t>
            </w:r>
          </w:p>
        </w:tc>
        <w:tc>
          <w:tcPr>
            <w:tcW w:w="445" w:type="pct"/>
            <w:vAlign w:val="center"/>
            <w:hideMark/>
          </w:tcPr>
          <w:p w14:paraId="0333944A"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52.216-16</w:t>
            </w:r>
          </w:p>
        </w:tc>
        <w:tc>
          <w:tcPr>
            <w:tcW w:w="286" w:type="pct"/>
            <w:vAlign w:val="center"/>
            <w:hideMark/>
          </w:tcPr>
          <w:p w14:paraId="6CCC7DDF"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Oct 1997</w:t>
            </w:r>
          </w:p>
        </w:tc>
        <w:tc>
          <w:tcPr>
            <w:tcW w:w="3971" w:type="pct"/>
            <w:vAlign w:val="center"/>
            <w:hideMark/>
          </w:tcPr>
          <w:p w14:paraId="7C05CD8B"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Incentive Price Revision Firm Target.</w:t>
            </w:r>
            <w:r w:rsidR="00E67CD4" w:rsidRPr="00DC7B23">
              <w:rPr>
                <w:rFonts w:ascii="Calibri" w:eastAsia="Times New Roman" w:hAnsi="Calibri" w:cs="Calibri"/>
                <w:color w:val="000000"/>
              </w:rPr>
              <w:t xml:space="preserve"> (applicable to incentive type subcontracts, "Contracting Officer," "contract administrative office" and "Government" mean "Lockheed Martin." Paragraph (i) is deleted. The blanks in the clause are completed with the amounts specified in the contract)</w:t>
            </w:r>
          </w:p>
        </w:tc>
      </w:tr>
      <w:tr w:rsidR="00737510" w:rsidRPr="00DC7B23" w14:paraId="70D6FA6C" w14:textId="77777777" w:rsidTr="00737510">
        <w:tc>
          <w:tcPr>
            <w:tcW w:w="298" w:type="pct"/>
            <w:vAlign w:val="center"/>
            <w:hideMark/>
          </w:tcPr>
          <w:p w14:paraId="19184F09"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FAR</w:t>
            </w:r>
          </w:p>
        </w:tc>
        <w:tc>
          <w:tcPr>
            <w:tcW w:w="445" w:type="pct"/>
            <w:vAlign w:val="center"/>
            <w:hideMark/>
          </w:tcPr>
          <w:p w14:paraId="549CBCD2"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52.228-3</w:t>
            </w:r>
          </w:p>
        </w:tc>
        <w:tc>
          <w:tcPr>
            <w:tcW w:w="286" w:type="pct"/>
            <w:vAlign w:val="center"/>
            <w:hideMark/>
          </w:tcPr>
          <w:p w14:paraId="1C04B91B"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Jul 2014</w:t>
            </w:r>
          </w:p>
        </w:tc>
        <w:tc>
          <w:tcPr>
            <w:tcW w:w="3971" w:type="pct"/>
            <w:vAlign w:val="center"/>
            <w:hideMark/>
          </w:tcPr>
          <w:p w14:paraId="7C3DFB19"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Workers' Compensation Insurance (Defense Base Act).</w:t>
            </w:r>
            <w:r w:rsidR="00E67CD4" w:rsidRPr="00DC7B23">
              <w:rPr>
                <w:rFonts w:ascii="Calibri" w:eastAsia="Times New Roman" w:hAnsi="Calibri" w:cs="Calibri"/>
                <w:color w:val="000000"/>
              </w:rPr>
              <w:t xml:space="preserve"> (applicable if Seller will perform work subject to the Defense Base Act 42 U.S.C. 1651 et seq.)</w:t>
            </w:r>
          </w:p>
        </w:tc>
      </w:tr>
      <w:tr w:rsidR="00737510" w:rsidRPr="00DC7B23" w14:paraId="0808214D" w14:textId="77777777" w:rsidTr="00737510">
        <w:tc>
          <w:tcPr>
            <w:tcW w:w="298" w:type="pct"/>
            <w:vAlign w:val="center"/>
            <w:hideMark/>
          </w:tcPr>
          <w:p w14:paraId="0251E352"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FAR</w:t>
            </w:r>
          </w:p>
        </w:tc>
        <w:tc>
          <w:tcPr>
            <w:tcW w:w="445" w:type="pct"/>
            <w:vAlign w:val="center"/>
            <w:hideMark/>
          </w:tcPr>
          <w:p w14:paraId="1A8A6B6D"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52.228-4</w:t>
            </w:r>
          </w:p>
        </w:tc>
        <w:tc>
          <w:tcPr>
            <w:tcW w:w="286" w:type="pct"/>
            <w:vAlign w:val="center"/>
            <w:hideMark/>
          </w:tcPr>
          <w:p w14:paraId="4B47F5A3"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Apr 1984</w:t>
            </w:r>
          </w:p>
        </w:tc>
        <w:tc>
          <w:tcPr>
            <w:tcW w:w="3971" w:type="pct"/>
            <w:vAlign w:val="center"/>
            <w:hideMark/>
          </w:tcPr>
          <w:p w14:paraId="22A7522C"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Workers' Compensation and War-Hazard Insurance Overseas.</w:t>
            </w:r>
            <w:r w:rsidR="00E67CD4" w:rsidRPr="00DC7B23">
              <w:rPr>
                <w:rFonts w:ascii="Calibri" w:eastAsia="Times New Roman" w:hAnsi="Calibri" w:cs="Calibri"/>
                <w:color w:val="000000"/>
              </w:rPr>
              <w:t xml:space="preserve"> (applicable to subcontracts that would be subject to the Defense Base Act but for a waiver)</w:t>
            </w:r>
          </w:p>
        </w:tc>
      </w:tr>
      <w:tr w:rsidR="00737510" w:rsidRPr="00DC7B23" w14:paraId="77F18634" w14:textId="77777777" w:rsidTr="00737510">
        <w:tc>
          <w:tcPr>
            <w:tcW w:w="298" w:type="pct"/>
            <w:vAlign w:val="center"/>
            <w:hideMark/>
          </w:tcPr>
          <w:p w14:paraId="3AF24D1B"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FAR</w:t>
            </w:r>
          </w:p>
        </w:tc>
        <w:tc>
          <w:tcPr>
            <w:tcW w:w="445" w:type="pct"/>
            <w:vAlign w:val="center"/>
            <w:hideMark/>
          </w:tcPr>
          <w:p w14:paraId="7C84DF3E"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52.232-17</w:t>
            </w:r>
          </w:p>
        </w:tc>
        <w:tc>
          <w:tcPr>
            <w:tcW w:w="286" w:type="pct"/>
            <w:vAlign w:val="center"/>
            <w:hideMark/>
          </w:tcPr>
          <w:p w14:paraId="107556F2"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May 2014</w:t>
            </w:r>
          </w:p>
        </w:tc>
        <w:tc>
          <w:tcPr>
            <w:tcW w:w="3971" w:type="pct"/>
            <w:vAlign w:val="center"/>
            <w:hideMark/>
          </w:tcPr>
          <w:p w14:paraId="00953A7D"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Interest.</w:t>
            </w:r>
            <w:r w:rsidR="00E67CD4" w:rsidRPr="00DC7B23">
              <w:rPr>
                <w:rFonts w:ascii="Calibri" w:eastAsia="Times New Roman" w:hAnsi="Calibri" w:cs="Calibri"/>
                <w:color w:val="000000"/>
              </w:rPr>
              <w:t xml:space="preserve"> ("Government" means "Lockheed Martin")</w:t>
            </w:r>
          </w:p>
        </w:tc>
      </w:tr>
      <w:tr w:rsidR="00737510" w:rsidRPr="00DC7B23" w14:paraId="1377D8B0" w14:textId="77777777" w:rsidTr="00737510">
        <w:tc>
          <w:tcPr>
            <w:tcW w:w="298" w:type="pct"/>
            <w:vAlign w:val="center"/>
            <w:hideMark/>
          </w:tcPr>
          <w:p w14:paraId="07B66CF6"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FAR</w:t>
            </w:r>
          </w:p>
        </w:tc>
        <w:tc>
          <w:tcPr>
            <w:tcW w:w="445" w:type="pct"/>
            <w:vAlign w:val="center"/>
            <w:hideMark/>
          </w:tcPr>
          <w:p w14:paraId="7C7EBFF4"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52.232-32</w:t>
            </w:r>
          </w:p>
        </w:tc>
        <w:tc>
          <w:tcPr>
            <w:tcW w:w="286" w:type="pct"/>
            <w:vAlign w:val="center"/>
            <w:hideMark/>
          </w:tcPr>
          <w:p w14:paraId="2596E263"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Feb 2002</w:t>
            </w:r>
          </w:p>
        </w:tc>
        <w:tc>
          <w:tcPr>
            <w:tcW w:w="3971" w:type="pct"/>
            <w:vAlign w:val="center"/>
            <w:hideMark/>
          </w:tcPr>
          <w:p w14:paraId="2877B56D"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Performance-Based Payments.</w:t>
            </w:r>
            <w:r w:rsidR="003563C8" w:rsidRPr="00DC7B23">
              <w:rPr>
                <w:rFonts w:ascii="Calibri" w:eastAsia="Times New Roman" w:hAnsi="Calibri" w:cs="Calibri"/>
                <w:color w:val="000000"/>
              </w:rPr>
              <w:t xml:space="preserve"> (applicable to subcontracts that include performance-based payments. "Contracting Officer" and "Government" means "Lockheed Martin." Subparagraph (c)(2) is deleted)</w:t>
            </w:r>
          </w:p>
        </w:tc>
      </w:tr>
      <w:tr w:rsidR="00737510" w:rsidRPr="00DC7B23" w14:paraId="2D76F35A" w14:textId="77777777" w:rsidTr="00737510">
        <w:tc>
          <w:tcPr>
            <w:tcW w:w="298" w:type="pct"/>
            <w:vAlign w:val="center"/>
            <w:hideMark/>
          </w:tcPr>
          <w:p w14:paraId="77C0935A"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FAR</w:t>
            </w:r>
          </w:p>
        </w:tc>
        <w:tc>
          <w:tcPr>
            <w:tcW w:w="445" w:type="pct"/>
            <w:vAlign w:val="center"/>
            <w:hideMark/>
          </w:tcPr>
          <w:p w14:paraId="31E1E579"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52.232-39</w:t>
            </w:r>
          </w:p>
        </w:tc>
        <w:tc>
          <w:tcPr>
            <w:tcW w:w="286" w:type="pct"/>
            <w:vAlign w:val="center"/>
            <w:hideMark/>
          </w:tcPr>
          <w:p w14:paraId="422D1D83"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Jun 2013</w:t>
            </w:r>
          </w:p>
        </w:tc>
        <w:tc>
          <w:tcPr>
            <w:tcW w:w="3971" w:type="pct"/>
            <w:vAlign w:val="center"/>
            <w:hideMark/>
          </w:tcPr>
          <w:p w14:paraId="57D1FA2A"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Unenforceability of Unauthorized Obligations.</w:t>
            </w:r>
            <w:r w:rsidR="00E67CD4" w:rsidRPr="00DC7B23">
              <w:rPr>
                <w:rFonts w:ascii="Calibri" w:eastAsia="Times New Roman" w:hAnsi="Calibri" w:cs="Calibri"/>
                <w:color w:val="000000"/>
              </w:rPr>
              <w:t xml:space="preserve"> (applicable to subcontracts where software or services will be retransferred to the Government)</w:t>
            </w:r>
          </w:p>
        </w:tc>
      </w:tr>
      <w:tr w:rsidR="00737510" w:rsidRPr="00DC7B23" w14:paraId="79FA01D3" w14:textId="77777777" w:rsidTr="00737510">
        <w:tc>
          <w:tcPr>
            <w:tcW w:w="298" w:type="pct"/>
            <w:vAlign w:val="center"/>
            <w:hideMark/>
          </w:tcPr>
          <w:p w14:paraId="47629238"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FAR</w:t>
            </w:r>
          </w:p>
        </w:tc>
        <w:tc>
          <w:tcPr>
            <w:tcW w:w="445" w:type="pct"/>
            <w:vAlign w:val="center"/>
            <w:hideMark/>
          </w:tcPr>
          <w:p w14:paraId="2B9055F9"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52.245-9</w:t>
            </w:r>
          </w:p>
        </w:tc>
        <w:tc>
          <w:tcPr>
            <w:tcW w:w="286" w:type="pct"/>
            <w:vAlign w:val="center"/>
            <w:hideMark/>
          </w:tcPr>
          <w:p w14:paraId="5B3EECF3"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Apr 2012</w:t>
            </w:r>
          </w:p>
        </w:tc>
        <w:tc>
          <w:tcPr>
            <w:tcW w:w="3971" w:type="pct"/>
            <w:vAlign w:val="center"/>
            <w:hideMark/>
          </w:tcPr>
          <w:p w14:paraId="181508A9"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Use and Charges.</w:t>
            </w:r>
            <w:r w:rsidR="00E67CD4" w:rsidRPr="00DC7B23">
              <w:rPr>
                <w:rFonts w:ascii="Calibri" w:eastAsia="Times New Roman" w:hAnsi="Calibri" w:cs="Calibri"/>
                <w:color w:val="000000"/>
              </w:rPr>
              <w:t xml:space="preserve"> (applicable to subcontracts where Government property will be provided. Communications with the Government under this clause will be made through Lockheed Martin)</w:t>
            </w:r>
          </w:p>
        </w:tc>
      </w:tr>
      <w:tr w:rsidR="00737510" w:rsidRPr="00DC7B23" w14:paraId="701A20C3" w14:textId="77777777" w:rsidTr="00737510">
        <w:tc>
          <w:tcPr>
            <w:tcW w:w="298" w:type="pct"/>
            <w:vAlign w:val="center"/>
            <w:hideMark/>
          </w:tcPr>
          <w:p w14:paraId="0724F1F8" w14:textId="77777777" w:rsidR="00737510" w:rsidRPr="00DC7B23" w:rsidRDefault="00737510" w:rsidP="00737510">
            <w:pPr>
              <w:spacing w:after="0" w:line="240" w:lineRule="auto"/>
              <w:rPr>
                <w:rFonts w:ascii="Calibri" w:eastAsia="Times New Roman" w:hAnsi="Calibri" w:cs="Calibri"/>
                <w:color w:val="000000"/>
              </w:rPr>
            </w:pPr>
            <w:proofErr w:type="spellStart"/>
            <w:r w:rsidRPr="00DC7B23">
              <w:rPr>
                <w:rFonts w:ascii="Calibri" w:eastAsia="Times New Roman" w:hAnsi="Calibri" w:cs="Calibri"/>
                <w:color w:val="000000"/>
              </w:rPr>
              <w:t>NAVAIR</w:t>
            </w:r>
            <w:proofErr w:type="spellEnd"/>
          </w:p>
        </w:tc>
        <w:tc>
          <w:tcPr>
            <w:tcW w:w="445" w:type="pct"/>
            <w:vAlign w:val="center"/>
            <w:hideMark/>
          </w:tcPr>
          <w:p w14:paraId="2F636361"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5252.204-9501</w:t>
            </w:r>
          </w:p>
        </w:tc>
        <w:tc>
          <w:tcPr>
            <w:tcW w:w="286" w:type="pct"/>
            <w:vAlign w:val="center"/>
            <w:hideMark/>
          </w:tcPr>
          <w:p w14:paraId="12E84121"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Mar 2007</w:t>
            </w:r>
          </w:p>
        </w:tc>
        <w:tc>
          <w:tcPr>
            <w:tcW w:w="3971" w:type="pct"/>
            <w:vAlign w:val="center"/>
            <w:hideMark/>
          </w:tcPr>
          <w:p w14:paraId="73174E00" w14:textId="77777777" w:rsidR="0041478B" w:rsidRPr="00DC7B23" w:rsidRDefault="00737510"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t>NATIONAL STOCK NUMBERS (</w:t>
            </w:r>
            <w:proofErr w:type="spellStart"/>
            <w:r w:rsidRPr="00DC7B23">
              <w:rPr>
                <w:rFonts w:ascii="Calibri" w:eastAsia="Times New Roman" w:hAnsi="Calibri" w:cs="Calibri"/>
                <w:color w:val="000000"/>
              </w:rPr>
              <w:t>NAVAIR</w:t>
            </w:r>
            <w:proofErr w:type="spellEnd"/>
            <w:r w:rsidRPr="00DC7B23">
              <w:rPr>
                <w:rFonts w:ascii="Calibri" w:eastAsia="Times New Roman" w:hAnsi="Calibri" w:cs="Calibri"/>
                <w:color w:val="000000"/>
              </w:rPr>
              <w:t>) (MAR 2007)</w:t>
            </w:r>
            <w:r w:rsidR="0041478B" w:rsidRPr="00DC7B23">
              <w:rPr>
                <w:rFonts w:ascii="Calibri" w:eastAsia="Times New Roman" w:hAnsi="Calibri" w:cs="Calibri"/>
                <w:color w:val="000000"/>
              </w:rPr>
              <w:t xml:space="preserve"> "(""Contracting Officer"" means ""Lockheed Martin"")</w:t>
            </w:r>
          </w:p>
          <w:p w14:paraId="60184CFC" w14:textId="77777777" w:rsidR="0041478B" w:rsidRPr="00DC7B23" w:rsidRDefault="0041478B"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t>(a) This clause applies to supplies that are stock numbered under Federal Catalog System procedures.</w:t>
            </w:r>
          </w:p>
          <w:p w14:paraId="1F4E4A79" w14:textId="77777777" w:rsidR="0041478B" w:rsidRPr="00DC7B23" w:rsidRDefault="0041478B"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(b) Unless otherwise authorized by the Contracting Officer, in writing, the Contractor shall not deliver any supplies until the supplies have been marked with a National Stock Number. All available National Stock Numbers will be furnished by the Government. If National Stock Numbers are not furnished by the Government in time to meet the delivery schedule for the supplies, the Contractor may present the supplies that are scheduled for delivery to the Contracting Officer for acceptance. The Contracting Officer may accept such supplies without National Stock Numbers and the Government will pay the Contractor therefore, </w:t>
            </w:r>
            <w:proofErr w:type="gramStart"/>
            <w:r w:rsidRPr="00DC7B23">
              <w:rPr>
                <w:rFonts w:ascii="Calibri" w:eastAsia="Times New Roman" w:hAnsi="Calibri" w:cs="Calibri"/>
                <w:color w:val="000000"/>
              </w:rPr>
              <w:t>provided that</w:t>
            </w:r>
            <w:proofErr w:type="gramEnd"/>
            <w:r w:rsidRPr="00DC7B23">
              <w:rPr>
                <w:rFonts w:ascii="Calibri" w:eastAsia="Times New Roman" w:hAnsi="Calibri" w:cs="Calibri"/>
                <w:color w:val="000000"/>
              </w:rPr>
              <w:t xml:space="preserve"> title to the supplies is vested in the Government.</w:t>
            </w:r>
          </w:p>
          <w:p w14:paraId="198BBF27" w14:textId="77777777" w:rsidR="0041478B" w:rsidRPr="00DC7B23" w:rsidRDefault="0041478B"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t>(c) The term ""Federal Stock Number"" (</w:t>
            </w:r>
            <w:proofErr w:type="spellStart"/>
            <w:r w:rsidRPr="00DC7B23">
              <w:rPr>
                <w:rFonts w:ascii="Calibri" w:eastAsia="Times New Roman" w:hAnsi="Calibri" w:cs="Calibri"/>
                <w:color w:val="000000"/>
              </w:rPr>
              <w:t>FSN</w:t>
            </w:r>
            <w:proofErr w:type="spellEnd"/>
            <w:r w:rsidRPr="00DC7B23">
              <w:rPr>
                <w:rFonts w:ascii="Calibri" w:eastAsia="Times New Roman" w:hAnsi="Calibri" w:cs="Calibri"/>
                <w:color w:val="000000"/>
              </w:rPr>
              <w:t>), which may be referred to in the specifications of this contract or elsewhere in this contract, shall mean ""National Stock Number"" (</w:t>
            </w:r>
            <w:proofErr w:type="spellStart"/>
            <w:r w:rsidRPr="00DC7B23">
              <w:rPr>
                <w:rFonts w:ascii="Calibri" w:eastAsia="Times New Roman" w:hAnsi="Calibri" w:cs="Calibri"/>
                <w:color w:val="000000"/>
              </w:rPr>
              <w:t>NSN</w:t>
            </w:r>
            <w:proofErr w:type="spellEnd"/>
            <w:r w:rsidRPr="00DC7B23">
              <w:rPr>
                <w:rFonts w:ascii="Calibri" w:eastAsia="Times New Roman" w:hAnsi="Calibri" w:cs="Calibri"/>
                <w:color w:val="000000"/>
              </w:rPr>
              <w:t>), and the term ""Federal Item Identification Number"", wherever it appears, shall mean ""National Item Identification Number"".</w:t>
            </w:r>
          </w:p>
          <w:p w14:paraId="213101AD" w14:textId="77777777" w:rsidR="00737510" w:rsidRPr="00DC7B23" w:rsidRDefault="0041478B"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lastRenderedPageBreak/>
              <w:t>(As used in the foregoing clause, the term ""Contracting Officer"" shall mean the ""Administrative Contracting Officer"" (</w:t>
            </w:r>
            <w:proofErr w:type="spellStart"/>
            <w:r w:rsidRPr="00DC7B23">
              <w:rPr>
                <w:rFonts w:ascii="Calibri" w:eastAsia="Times New Roman" w:hAnsi="Calibri" w:cs="Calibri"/>
                <w:color w:val="000000"/>
              </w:rPr>
              <w:t>ACO</w:t>
            </w:r>
            <w:proofErr w:type="spellEnd"/>
            <w:r w:rsidRPr="00DC7B23">
              <w:rPr>
                <w:rFonts w:ascii="Calibri" w:eastAsia="Times New Roman" w:hAnsi="Calibri" w:cs="Calibri"/>
                <w:color w:val="000000"/>
              </w:rPr>
              <w:t xml:space="preserve">) with respect to provisioned items and other supplies ordered by the </w:t>
            </w:r>
            <w:proofErr w:type="spellStart"/>
            <w:r w:rsidRPr="00DC7B23">
              <w:rPr>
                <w:rFonts w:ascii="Calibri" w:eastAsia="Times New Roman" w:hAnsi="Calibri" w:cs="Calibri"/>
                <w:color w:val="000000"/>
              </w:rPr>
              <w:t>ACO</w:t>
            </w:r>
            <w:proofErr w:type="spellEnd"/>
            <w:r w:rsidRPr="00DC7B23">
              <w:rPr>
                <w:rFonts w:ascii="Calibri" w:eastAsia="Times New Roman" w:hAnsi="Calibri" w:cs="Calibri"/>
                <w:color w:val="000000"/>
              </w:rPr>
              <w:t>.)"</w:t>
            </w:r>
          </w:p>
        </w:tc>
      </w:tr>
      <w:tr w:rsidR="00737510" w:rsidRPr="00DC7B23" w14:paraId="79B5744C" w14:textId="77777777" w:rsidTr="00737510">
        <w:tc>
          <w:tcPr>
            <w:tcW w:w="298" w:type="pct"/>
            <w:vAlign w:val="center"/>
            <w:hideMark/>
          </w:tcPr>
          <w:p w14:paraId="3567CDA7" w14:textId="77777777" w:rsidR="00737510" w:rsidRPr="00DC7B23" w:rsidRDefault="00737510" w:rsidP="00737510">
            <w:pPr>
              <w:spacing w:after="0" w:line="240" w:lineRule="auto"/>
              <w:rPr>
                <w:rFonts w:ascii="Calibri" w:eastAsia="Times New Roman" w:hAnsi="Calibri" w:cs="Calibri"/>
                <w:color w:val="000000"/>
              </w:rPr>
            </w:pPr>
            <w:proofErr w:type="spellStart"/>
            <w:r w:rsidRPr="00DC7B23">
              <w:rPr>
                <w:rFonts w:ascii="Calibri" w:eastAsia="Times New Roman" w:hAnsi="Calibri" w:cs="Calibri"/>
                <w:color w:val="000000"/>
              </w:rPr>
              <w:lastRenderedPageBreak/>
              <w:t>NAVAIR</w:t>
            </w:r>
            <w:proofErr w:type="spellEnd"/>
          </w:p>
        </w:tc>
        <w:tc>
          <w:tcPr>
            <w:tcW w:w="445" w:type="pct"/>
            <w:vAlign w:val="center"/>
            <w:hideMark/>
          </w:tcPr>
          <w:p w14:paraId="6A496066"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5252.204-9504</w:t>
            </w:r>
          </w:p>
        </w:tc>
        <w:tc>
          <w:tcPr>
            <w:tcW w:w="286" w:type="pct"/>
            <w:vAlign w:val="center"/>
            <w:hideMark/>
          </w:tcPr>
          <w:p w14:paraId="1C041601"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Jan 2007</w:t>
            </w:r>
          </w:p>
        </w:tc>
        <w:tc>
          <w:tcPr>
            <w:tcW w:w="3971" w:type="pct"/>
            <w:vAlign w:val="center"/>
            <w:hideMark/>
          </w:tcPr>
          <w:p w14:paraId="63CCDBE2" w14:textId="77777777" w:rsidR="0041478B" w:rsidRPr="00DC7B23" w:rsidRDefault="00737510"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t>DISCLOSURE OF CONTRACT INFORMATION (</w:t>
            </w:r>
            <w:proofErr w:type="spellStart"/>
            <w:r w:rsidRPr="00DC7B23">
              <w:rPr>
                <w:rFonts w:ascii="Calibri" w:eastAsia="Times New Roman" w:hAnsi="Calibri" w:cs="Calibri"/>
                <w:color w:val="000000"/>
              </w:rPr>
              <w:t>NAVAIR</w:t>
            </w:r>
            <w:proofErr w:type="spellEnd"/>
            <w:r w:rsidRPr="00DC7B23">
              <w:rPr>
                <w:rFonts w:ascii="Calibri" w:eastAsia="Times New Roman" w:hAnsi="Calibri" w:cs="Calibri"/>
                <w:color w:val="000000"/>
              </w:rPr>
              <w:t>) (JAN 2007)</w:t>
            </w:r>
            <w:r w:rsidR="0041478B" w:rsidRPr="00DC7B23">
              <w:rPr>
                <w:rFonts w:ascii="Calibri" w:eastAsia="Times New Roman" w:hAnsi="Calibri" w:cs="Calibri"/>
                <w:color w:val="000000"/>
              </w:rPr>
              <w:t xml:space="preserve"> "(communications with the Contracting Officer shall be made through Lockheed Martin. In paragraph (b), 10 days is changed to 20 days) </w:t>
            </w:r>
          </w:p>
          <w:p w14:paraId="451C5DCB" w14:textId="77777777" w:rsidR="0041478B" w:rsidRPr="00DC7B23" w:rsidRDefault="0041478B"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t>(a) The Contractor shall not release to anyone outside the Contractor's organization any unclassified information (e.g., announcement of contract award), regardless of medium (e.g., film, tape, document), pertaining to any part of this contract or any program related to this contract, unless the Contracting Officer has given prior written approval.</w:t>
            </w:r>
          </w:p>
          <w:p w14:paraId="6C4715C7" w14:textId="77777777" w:rsidR="0041478B" w:rsidRPr="00DC7B23" w:rsidRDefault="0041478B"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t>(b) Requests for approval shall identify the specific information to be released, the medium to be used, and the purpose for the release. The Contractor shall submit its request to the Contracting Officer at least ten (10) days before the proposed date for release.</w:t>
            </w:r>
          </w:p>
          <w:p w14:paraId="7E1B55BF" w14:textId="77777777" w:rsidR="00737510" w:rsidRPr="00DC7B23" w:rsidRDefault="0041478B"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t>(c) The Contractor agrees to include a similar requirement in each subcontract under this contract. Subcontractors shall submit requests for authorization to release through the prime contractor to the Contracting Officer."</w:t>
            </w:r>
          </w:p>
        </w:tc>
      </w:tr>
      <w:tr w:rsidR="00737510" w:rsidRPr="00DC7B23" w14:paraId="7D9586C3" w14:textId="77777777" w:rsidTr="00737510">
        <w:tc>
          <w:tcPr>
            <w:tcW w:w="298" w:type="pct"/>
            <w:vAlign w:val="center"/>
            <w:hideMark/>
          </w:tcPr>
          <w:p w14:paraId="413B87D0" w14:textId="77777777" w:rsidR="00737510" w:rsidRPr="00DC7B23" w:rsidRDefault="00737510" w:rsidP="00737510">
            <w:pPr>
              <w:spacing w:after="0" w:line="240" w:lineRule="auto"/>
              <w:rPr>
                <w:rFonts w:ascii="Calibri" w:eastAsia="Times New Roman" w:hAnsi="Calibri" w:cs="Calibri"/>
                <w:color w:val="000000"/>
              </w:rPr>
            </w:pPr>
            <w:proofErr w:type="spellStart"/>
            <w:r w:rsidRPr="00DC7B23">
              <w:rPr>
                <w:rFonts w:ascii="Calibri" w:eastAsia="Times New Roman" w:hAnsi="Calibri" w:cs="Calibri"/>
                <w:color w:val="000000"/>
              </w:rPr>
              <w:t>NAVAIR</w:t>
            </w:r>
            <w:proofErr w:type="spellEnd"/>
          </w:p>
        </w:tc>
        <w:tc>
          <w:tcPr>
            <w:tcW w:w="445" w:type="pct"/>
            <w:vAlign w:val="center"/>
            <w:hideMark/>
          </w:tcPr>
          <w:p w14:paraId="23D60850"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5252.211-9510</w:t>
            </w:r>
          </w:p>
        </w:tc>
        <w:tc>
          <w:tcPr>
            <w:tcW w:w="286" w:type="pct"/>
            <w:vAlign w:val="center"/>
            <w:hideMark/>
          </w:tcPr>
          <w:p w14:paraId="65099F0E"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May 2011</w:t>
            </w:r>
          </w:p>
        </w:tc>
        <w:tc>
          <w:tcPr>
            <w:tcW w:w="3971" w:type="pct"/>
            <w:vAlign w:val="center"/>
            <w:hideMark/>
          </w:tcPr>
          <w:p w14:paraId="3D27CC8E" w14:textId="77777777" w:rsidR="0041478B" w:rsidRPr="00DC7B23" w:rsidRDefault="00737510"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t>CONTRACTOR EMPLOYEES (</w:t>
            </w:r>
            <w:proofErr w:type="spellStart"/>
            <w:r w:rsidRPr="00DC7B23">
              <w:rPr>
                <w:rFonts w:ascii="Calibri" w:eastAsia="Times New Roman" w:hAnsi="Calibri" w:cs="Calibri"/>
                <w:color w:val="000000"/>
              </w:rPr>
              <w:t>NAVAIR</w:t>
            </w:r>
            <w:proofErr w:type="spellEnd"/>
            <w:r w:rsidRPr="00DC7B23">
              <w:rPr>
                <w:rFonts w:ascii="Calibri" w:eastAsia="Times New Roman" w:hAnsi="Calibri" w:cs="Calibri"/>
                <w:color w:val="000000"/>
              </w:rPr>
              <w:t>) (MAY 2011)</w:t>
            </w:r>
            <w:r w:rsidR="0041478B" w:rsidRPr="00DC7B23">
              <w:rPr>
                <w:rFonts w:ascii="Calibri" w:eastAsia="Times New Roman" w:hAnsi="Calibri" w:cs="Calibri"/>
                <w:color w:val="000000"/>
              </w:rPr>
              <w:t xml:space="preserve"> "(a) In all situations where contractor personnel status is not obvious, all contractor personnel are required to identify themselves to avoid creating an impression to the public, agency officials, or Congress that such contractor personnel are Government officials. This can occur during meeting attendance, through written (letter or email) correspondence or verbal discussions (in person or telephonic), when making presentations, or in other situations where their contractor status is not obvious to third parties. This list is not exhaustive. Therefore, the contractor employee(s) shall:</w:t>
            </w:r>
          </w:p>
          <w:p w14:paraId="3ADF2FB7" w14:textId="77777777" w:rsidR="0041478B" w:rsidRPr="00DC7B23" w:rsidRDefault="0041478B"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t>(1) Not by word or deed give the impression or appearance of being a Government employee;</w:t>
            </w:r>
          </w:p>
          <w:p w14:paraId="1F3647F0" w14:textId="77777777" w:rsidR="0041478B" w:rsidRPr="00DC7B23" w:rsidRDefault="0041478B"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t>(2) Wear appropriate badges visible above the waist that identify them as contractor employees when in Government spaces, at a Government-sponsored event, or an event outside normal work spaces in support of the contract/order;</w:t>
            </w:r>
          </w:p>
          <w:p w14:paraId="00728E78" w14:textId="77777777" w:rsidR="0041478B" w:rsidRPr="00DC7B23" w:rsidRDefault="0041478B"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t>(3) Clearly identify themselves as contractor employees in telephone conversations and in all formal and informal written and electronic correspondence. Identification shall include the name of the company for whom they work;</w:t>
            </w:r>
          </w:p>
          <w:p w14:paraId="45D0419F" w14:textId="77777777" w:rsidR="0041478B" w:rsidRPr="00DC7B23" w:rsidRDefault="0041478B"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t>(4) Identify themselves by name, their company name, if they are a subcontractor the name of the prime contractor their company is supporting, as well as the Government office they are supporting when participating in meetings, conferences, and other interactions in which all parties are not in daily contact with the individual contractor employee; and</w:t>
            </w:r>
          </w:p>
          <w:p w14:paraId="61725B29" w14:textId="77777777" w:rsidR="0041478B" w:rsidRPr="00DC7B23" w:rsidRDefault="0041478B"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t>(5) Be able to provide, when asked, the full number of the contract/order under which they are performing, and the name of the Contracting Officer's Representative.</w:t>
            </w:r>
          </w:p>
          <w:p w14:paraId="7B20167F" w14:textId="77777777" w:rsidR="0041478B" w:rsidRPr="00DC7B23" w:rsidRDefault="0041478B"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t>(b) If wearing a badge is a risk to safety and/or security, then an alternative means of identification maybe utilized if endorsed by the Contracting Officer's Representative and approved by the Contracting Officer.</w:t>
            </w:r>
          </w:p>
          <w:p w14:paraId="190C07D7" w14:textId="77777777" w:rsidR="00737510" w:rsidRPr="00DC7B23" w:rsidRDefault="0041478B" w:rsidP="0041478B">
            <w:pPr>
              <w:spacing w:after="0" w:line="240" w:lineRule="auto"/>
              <w:rPr>
                <w:rFonts w:ascii="Calibri" w:eastAsia="Times New Roman" w:hAnsi="Calibri" w:cs="Calibri"/>
                <w:color w:val="000000"/>
              </w:rPr>
            </w:pPr>
            <w:r w:rsidRPr="00DC7B23">
              <w:rPr>
                <w:rFonts w:ascii="Calibri" w:eastAsia="Times New Roman" w:hAnsi="Calibri" w:cs="Calibri"/>
                <w:color w:val="000000"/>
              </w:rPr>
              <w:lastRenderedPageBreak/>
              <w:t xml:space="preserve">(c) The Contracting Officer will make final determination of compliance with regulations </w:t>
            </w:r>
            <w:proofErr w:type="gramStart"/>
            <w:r w:rsidRPr="00DC7B23">
              <w:rPr>
                <w:rFonts w:ascii="Calibri" w:eastAsia="Times New Roman" w:hAnsi="Calibri" w:cs="Calibri"/>
                <w:color w:val="000000"/>
              </w:rPr>
              <w:t>with regard to</w:t>
            </w:r>
            <w:proofErr w:type="gramEnd"/>
            <w:r w:rsidRPr="00DC7B23">
              <w:rPr>
                <w:rFonts w:ascii="Calibri" w:eastAsia="Times New Roman" w:hAnsi="Calibri" w:cs="Calibri"/>
                <w:color w:val="000000"/>
              </w:rPr>
              <w:t xml:space="preserve"> proper identification of contractor employees."</w:t>
            </w:r>
          </w:p>
        </w:tc>
      </w:tr>
      <w:tr w:rsidR="00737510" w:rsidRPr="00DC7B23" w14:paraId="3914EECC" w14:textId="77777777" w:rsidTr="00737510">
        <w:tc>
          <w:tcPr>
            <w:tcW w:w="298" w:type="pct"/>
            <w:vAlign w:val="center"/>
            <w:hideMark/>
          </w:tcPr>
          <w:p w14:paraId="6C5FE7DD" w14:textId="77777777" w:rsidR="00737510" w:rsidRPr="00DC7B23" w:rsidRDefault="00737510" w:rsidP="00737510">
            <w:pPr>
              <w:spacing w:after="0" w:line="240" w:lineRule="auto"/>
              <w:rPr>
                <w:rFonts w:ascii="Calibri" w:eastAsia="Times New Roman" w:hAnsi="Calibri" w:cs="Calibri"/>
                <w:color w:val="000000"/>
              </w:rPr>
            </w:pPr>
            <w:proofErr w:type="spellStart"/>
            <w:r w:rsidRPr="00DC7B23">
              <w:rPr>
                <w:rFonts w:ascii="Calibri" w:eastAsia="Times New Roman" w:hAnsi="Calibri" w:cs="Calibri"/>
                <w:color w:val="000000"/>
              </w:rPr>
              <w:lastRenderedPageBreak/>
              <w:t>NAVAIR</w:t>
            </w:r>
            <w:proofErr w:type="spellEnd"/>
          </w:p>
        </w:tc>
        <w:tc>
          <w:tcPr>
            <w:tcW w:w="445" w:type="pct"/>
            <w:vAlign w:val="center"/>
            <w:hideMark/>
          </w:tcPr>
          <w:p w14:paraId="364F0165"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5252.227-9507</w:t>
            </w:r>
          </w:p>
        </w:tc>
        <w:tc>
          <w:tcPr>
            <w:tcW w:w="286" w:type="pct"/>
            <w:vAlign w:val="center"/>
            <w:hideMark/>
          </w:tcPr>
          <w:p w14:paraId="0FF56021"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Oct 2005</w:t>
            </w:r>
          </w:p>
        </w:tc>
        <w:tc>
          <w:tcPr>
            <w:tcW w:w="3971" w:type="pct"/>
            <w:vAlign w:val="center"/>
            <w:hideMark/>
          </w:tcPr>
          <w:p w14:paraId="53757CB2" w14:textId="77777777" w:rsidR="00E36188" w:rsidRPr="00DC7B23" w:rsidRDefault="00737510"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NOTICE REGARDING THE DISSEMINATION OF EXPORT-CONTROLLED TECHNICAL DATA (</w:t>
            </w:r>
            <w:proofErr w:type="spellStart"/>
            <w:r w:rsidRPr="00DC7B23">
              <w:rPr>
                <w:rFonts w:ascii="Calibri" w:eastAsia="Times New Roman" w:hAnsi="Calibri" w:cs="Calibri"/>
                <w:color w:val="000000"/>
              </w:rPr>
              <w:t>NAVAIR</w:t>
            </w:r>
            <w:proofErr w:type="spellEnd"/>
            <w:r w:rsidRPr="00DC7B23">
              <w:rPr>
                <w:rFonts w:ascii="Calibri" w:eastAsia="Times New Roman" w:hAnsi="Calibri" w:cs="Calibri"/>
                <w:color w:val="000000"/>
              </w:rPr>
              <w:t>) (OCT 2005)</w:t>
            </w:r>
            <w:r w:rsidR="00E36188" w:rsidRPr="00DC7B23">
              <w:rPr>
                <w:rFonts w:ascii="Calibri" w:eastAsia="Times New Roman" w:hAnsi="Calibri" w:cs="Calibri"/>
                <w:color w:val="000000"/>
              </w:rPr>
              <w:t xml:space="preserve"> "(a) Export of information contained herein, which includes release to foreign nationals within the United States, without first obtaining approval or license from the Department of State for items controlled by the International Traffic in Arms Regulations (ITARS), or the Department of Commerce for items controlled by the Export Administration Regulations (EAR), may constitute a violation of law.</w:t>
            </w:r>
          </w:p>
          <w:p w14:paraId="5D3DA708"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(b) For violation of export laws, the contractor, its employees, officials or agents are subject to:</w:t>
            </w:r>
          </w:p>
          <w:p w14:paraId="213DCD1A"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(1) Imprisonment and/or imposition of criminal fines; and</w:t>
            </w:r>
          </w:p>
          <w:p w14:paraId="5AF22733"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(2) Suspension or debarment from future Government contracting actions.</w:t>
            </w:r>
          </w:p>
          <w:p w14:paraId="16D6B7AE"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(c) The Government shall not be liable for any unauthorized use or release of export-controlled information, technical data or specifications in this contract.</w:t>
            </w:r>
          </w:p>
          <w:p w14:paraId="4651541E" w14:textId="77777777" w:rsidR="00737510"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(d) The contractor shall include the provisions or paragraphs (a) through (c) above in any subcontracts awarded under this contract."</w:t>
            </w:r>
          </w:p>
        </w:tc>
      </w:tr>
      <w:tr w:rsidR="00737510" w:rsidRPr="00DC7B23" w14:paraId="3C675FAF" w14:textId="77777777" w:rsidTr="00737510">
        <w:tc>
          <w:tcPr>
            <w:tcW w:w="298" w:type="pct"/>
            <w:vAlign w:val="center"/>
            <w:hideMark/>
          </w:tcPr>
          <w:p w14:paraId="7319D129" w14:textId="77777777" w:rsidR="00737510" w:rsidRPr="00DC7B23" w:rsidRDefault="00737510" w:rsidP="00737510">
            <w:pPr>
              <w:spacing w:after="0" w:line="240" w:lineRule="auto"/>
              <w:rPr>
                <w:rFonts w:ascii="Calibri" w:eastAsia="Times New Roman" w:hAnsi="Calibri" w:cs="Calibri"/>
                <w:color w:val="000000"/>
              </w:rPr>
            </w:pPr>
            <w:proofErr w:type="spellStart"/>
            <w:r w:rsidRPr="00DC7B23">
              <w:rPr>
                <w:rFonts w:ascii="Calibri" w:eastAsia="Times New Roman" w:hAnsi="Calibri" w:cs="Calibri"/>
                <w:color w:val="000000"/>
              </w:rPr>
              <w:t>NAVAIR</w:t>
            </w:r>
            <w:proofErr w:type="spellEnd"/>
          </w:p>
        </w:tc>
        <w:tc>
          <w:tcPr>
            <w:tcW w:w="445" w:type="pct"/>
            <w:vAlign w:val="center"/>
            <w:hideMark/>
          </w:tcPr>
          <w:p w14:paraId="407A15EB"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5252.227-9511</w:t>
            </w:r>
          </w:p>
        </w:tc>
        <w:tc>
          <w:tcPr>
            <w:tcW w:w="286" w:type="pct"/>
            <w:vAlign w:val="center"/>
            <w:hideMark/>
          </w:tcPr>
          <w:p w14:paraId="26A7B44F"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Feb 2009</w:t>
            </w:r>
          </w:p>
        </w:tc>
        <w:tc>
          <w:tcPr>
            <w:tcW w:w="3971" w:type="pct"/>
            <w:vAlign w:val="center"/>
            <w:hideMark/>
          </w:tcPr>
          <w:p w14:paraId="0ABD0FAC" w14:textId="77777777" w:rsidR="00E36188" w:rsidRPr="00DC7B23" w:rsidRDefault="00737510"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DISCLOSURE, USE AND PROTECTION OF PROPRIETARY INFORMATION (</w:t>
            </w:r>
            <w:proofErr w:type="spellStart"/>
            <w:r w:rsidRPr="00DC7B23">
              <w:rPr>
                <w:rFonts w:ascii="Calibri" w:eastAsia="Times New Roman" w:hAnsi="Calibri" w:cs="Calibri"/>
                <w:color w:val="000000"/>
              </w:rPr>
              <w:t>NAVAIR</w:t>
            </w:r>
            <w:proofErr w:type="spellEnd"/>
            <w:r w:rsidRPr="00DC7B23">
              <w:rPr>
                <w:rFonts w:ascii="Calibri" w:eastAsia="Times New Roman" w:hAnsi="Calibri" w:cs="Calibri"/>
                <w:color w:val="000000"/>
              </w:rPr>
              <w:t>) (FEB 2009)</w:t>
            </w:r>
            <w:r w:rsidR="00E36188" w:rsidRPr="00DC7B23">
              <w:rPr>
                <w:rFonts w:ascii="Calibri" w:eastAsia="Times New Roman" w:hAnsi="Calibri" w:cs="Calibri"/>
                <w:color w:val="000000"/>
              </w:rPr>
              <w:t xml:space="preserve"> "(""prime contractor"" means ""Seller"") </w:t>
            </w:r>
          </w:p>
          <w:p w14:paraId="120EEC37"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(a) During the performance of this contract, the Government may use an independent services contractor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who is neither an agent nor employee of the Government. The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may be used to conduct reviews, evaluations, or independent verification and validations of technical documents submitted to the Government during performance.</w:t>
            </w:r>
          </w:p>
          <w:p w14:paraId="6188AC55"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(b) The use of an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is solely for the convenience of the Government. The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has no obligation to the prime contractor. The prime contractor is required to provide full cooperation, working facilities and access to the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for the purposes stated in paragraph (a) above.</w:t>
            </w:r>
          </w:p>
          <w:p w14:paraId="5348151D"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(c) Since the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is neither an employee nor agent of the Government, any findings, recommendations, analyses, or conclusions of such a contractor are not those of the Government.</w:t>
            </w:r>
          </w:p>
          <w:p w14:paraId="0F5EEA61"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(d) The prime contractor acknowledges that the Government has the right to use </w:t>
            </w:r>
            <w:proofErr w:type="spellStart"/>
            <w:r w:rsidRPr="00DC7B23">
              <w:rPr>
                <w:rFonts w:ascii="Calibri" w:eastAsia="Times New Roman" w:hAnsi="Calibri" w:cs="Calibri"/>
                <w:color w:val="000000"/>
              </w:rPr>
              <w:t>ISCs</w:t>
            </w:r>
            <w:proofErr w:type="spellEnd"/>
            <w:r w:rsidRPr="00DC7B23">
              <w:rPr>
                <w:rFonts w:ascii="Calibri" w:eastAsia="Times New Roman" w:hAnsi="Calibri" w:cs="Calibri"/>
                <w:color w:val="000000"/>
              </w:rPr>
              <w:t xml:space="preserve"> as stated in paragraph (a) above. It is possible that under such an arrangement the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may require access to or the use of information (other than restricted cost or pricing data), which is proprietary to the prime contractor.</w:t>
            </w:r>
          </w:p>
          <w:p w14:paraId="475253D8" w14:textId="77777777" w:rsidR="00737510"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(e) To protect any such proprietary information from disclosure or use, and to establish the respective rights and duties of both the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and prime contractor, the prime contractor agrees to enter into a direct agreement with any </w:t>
            </w:r>
            <w:proofErr w:type="spellStart"/>
            <w:r w:rsidRPr="00DC7B23">
              <w:rPr>
                <w:rFonts w:ascii="Calibri" w:eastAsia="Times New Roman" w:hAnsi="Calibri" w:cs="Calibri"/>
                <w:color w:val="000000"/>
              </w:rPr>
              <w:t>ISC</w:t>
            </w:r>
            <w:proofErr w:type="spellEnd"/>
            <w:r w:rsidRPr="00DC7B23">
              <w:rPr>
                <w:rFonts w:ascii="Calibri" w:eastAsia="Times New Roman" w:hAnsi="Calibri" w:cs="Calibri"/>
                <w:color w:val="000000"/>
              </w:rPr>
              <w:t xml:space="preserve"> as the Government requires. A properly executed copy (per FAR 9.505-4) of the agreement will be provided to the Procuring Contracting Officer."</w:t>
            </w:r>
          </w:p>
        </w:tc>
      </w:tr>
      <w:tr w:rsidR="00737510" w:rsidRPr="00DC7B23" w14:paraId="6ECE47BB" w14:textId="77777777" w:rsidTr="00737510">
        <w:tc>
          <w:tcPr>
            <w:tcW w:w="298" w:type="pct"/>
            <w:vAlign w:val="center"/>
            <w:hideMark/>
          </w:tcPr>
          <w:p w14:paraId="64CE8AB9" w14:textId="77777777" w:rsidR="00737510" w:rsidRPr="00DC7B23" w:rsidRDefault="00737510" w:rsidP="00737510">
            <w:pPr>
              <w:spacing w:after="0" w:line="240" w:lineRule="auto"/>
              <w:rPr>
                <w:rFonts w:ascii="Calibri" w:eastAsia="Times New Roman" w:hAnsi="Calibri" w:cs="Calibri"/>
                <w:color w:val="000000"/>
              </w:rPr>
            </w:pPr>
            <w:proofErr w:type="spellStart"/>
            <w:r w:rsidRPr="00DC7B23">
              <w:rPr>
                <w:rFonts w:ascii="Calibri" w:eastAsia="Times New Roman" w:hAnsi="Calibri" w:cs="Calibri"/>
                <w:color w:val="000000"/>
              </w:rPr>
              <w:t>NAVAIR</w:t>
            </w:r>
            <w:proofErr w:type="spellEnd"/>
          </w:p>
        </w:tc>
        <w:tc>
          <w:tcPr>
            <w:tcW w:w="445" w:type="pct"/>
            <w:vAlign w:val="center"/>
            <w:hideMark/>
          </w:tcPr>
          <w:p w14:paraId="62ACC65A"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5252.247-9508</w:t>
            </w:r>
          </w:p>
        </w:tc>
        <w:tc>
          <w:tcPr>
            <w:tcW w:w="286" w:type="pct"/>
            <w:vAlign w:val="center"/>
            <w:hideMark/>
          </w:tcPr>
          <w:p w14:paraId="19426129"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Jun 1998</w:t>
            </w:r>
          </w:p>
        </w:tc>
        <w:tc>
          <w:tcPr>
            <w:tcW w:w="3971" w:type="pct"/>
            <w:vAlign w:val="center"/>
            <w:hideMark/>
          </w:tcPr>
          <w:p w14:paraId="22961C0A" w14:textId="77777777" w:rsidR="00E36188" w:rsidRPr="00DC7B23" w:rsidRDefault="00737510"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PROHIBITED PACKING MATERIALS (</w:t>
            </w:r>
            <w:proofErr w:type="spellStart"/>
            <w:r w:rsidRPr="00DC7B23">
              <w:rPr>
                <w:rFonts w:ascii="Calibri" w:eastAsia="Times New Roman" w:hAnsi="Calibri" w:cs="Calibri"/>
                <w:color w:val="000000"/>
              </w:rPr>
              <w:t>NAVAIR</w:t>
            </w:r>
            <w:proofErr w:type="spellEnd"/>
            <w:r w:rsidRPr="00DC7B23">
              <w:rPr>
                <w:rFonts w:ascii="Calibri" w:eastAsia="Times New Roman" w:hAnsi="Calibri" w:cs="Calibri"/>
                <w:color w:val="000000"/>
              </w:rPr>
              <w:t>) (JUN 1998)</w:t>
            </w:r>
            <w:r w:rsidR="00E36188" w:rsidRPr="00DC7B23">
              <w:rPr>
                <w:rFonts w:ascii="Calibri" w:eastAsia="Times New Roman" w:hAnsi="Calibri" w:cs="Calibri"/>
                <w:color w:val="000000"/>
              </w:rPr>
              <w:t xml:space="preserve"> "(applicable if Seller will make shipments under this Contract directly to the Government)</w:t>
            </w:r>
          </w:p>
          <w:p w14:paraId="73BE83AC" w14:textId="77777777" w:rsidR="00737510"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lastRenderedPageBreak/>
              <w:t>The use of asbestos, excelsior, newspaper or shredded paper (all types including waxed paper, computer paper and similar hydroscopic or non-neutral material) is prohibited. In addition, loose fill polystyrene is prohibited for shipboard use."</w:t>
            </w:r>
          </w:p>
        </w:tc>
      </w:tr>
      <w:tr w:rsidR="00737510" w:rsidRPr="00DC7B23" w14:paraId="701514E5" w14:textId="77777777" w:rsidTr="00737510">
        <w:tc>
          <w:tcPr>
            <w:tcW w:w="298" w:type="pct"/>
            <w:vAlign w:val="center"/>
            <w:hideMark/>
          </w:tcPr>
          <w:p w14:paraId="7AA2C0A6" w14:textId="77777777" w:rsidR="00737510" w:rsidRPr="00DC7B23" w:rsidRDefault="00737510" w:rsidP="00737510">
            <w:pPr>
              <w:spacing w:after="0" w:line="240" w:lineRule="auto"/>
              <w:rPr>
                <w:rFonts w:ascii="Calibri" w:eastAsia="Times New Roman" w:hAnsi="Calibri" w:cs="Calibri"/>
                <w:color w:val="000000"/>
              </w:rPr>
            </w:pPr>
            <w:proofErr w:type="spellStart"/>
            <w:r w:rsidRPr="00DC7B23">
              <w:rPr>
                <w:rFonts w:ascii="Calibri" w:eastAsia="Times New Roman" w:hAnsi="Calibri" w:cs="Calibri"/>
                <w:color w:val="000000"/>
              </w:rPr>
              <w:lastRenderedPageBreak/>
              <w:t>NAVAIR</w:t>
            </w:r>
            <w:proofErr w:type="spellEnd"/>
          </w:p>
        </w:tc>
        <w:tc>
          <w:tcPr>
            <w:tcW w:w="445" w:type="pct"/>
            <w:vAlign w:val="center"/>
            <w:hideMark/>
          </w:tcPr>
          <w:p w14:paraId="50C599EA"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5252.247-9509</w:t>
            </w:r>
          </w:p>
        </w:tc>
        <w:tc>
          <w:tcPr>
            <w:tcW w:w="286" w:type="pct"/>
            <w:vAlign w:val="center"/>
            <w:hideMark/>
          </w:tcPr>
          <w:p w14:paraId="47AE785B"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Jul 1998</w:t>
            </w:r>
          </w:p>
        </w:tc>
        <w:tc>
          <w:tcPr>
            <w:tcW w:w="3971" w:type="pct"/>
            <w:vAlign w:val="center"/>
            <w:hideMark/>
          </w:tcPr>
          <w:p w14:paraId="0B4C0671" w14:textId="77777777" w:rsidR="00E36188" w:rsidRPr="00DC7B23" w:rsidRDefault="00737510"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PRESERVATION, PACKAGING, PACKING AND MARKING (</w:t>
            </w:r>
            <w:proofErr w:type="spellStart"/>
            <w:r w:rsidRPr="00DC7B23">
              <w:rPr>
                <w:rFonts w:ascii="Calibri" w:eastAsia="Times New Roman" w:hAnsi="Calibri" w:cs="Calibri"/>
                <w:color w:val="000000"/>
              </w:rPr>
              <w:t>NAVAIR</w:t>
            </w:r>
            <w:proofErr w:type="spellEnd"/>
            <w:r w:rsidRPr="00DC7B23">
              <w:rPr>
                <w:rFonts w:ascii="Calibri" w:eastAsia="Times New Roman" w:hAnsi="Calibri" w:cs="Calibri"/>
                <w:color w:val="000000"/>
              </w:rPr>
              <w:t>) (JUL 1998)</w:t>
            </w:r>
            <w:r w:rsidR="00E36188" w:rsidRPr="00DC7B23">
              <w:rPr>
                <w:rFonts w:ascii="Calibri" w:eastAsia="Times New Roman" w:hAnsi="Calibri" w:cs="Calibri"/>
                <w:color w:val="000000"/>
              </w:rPr>
              <w:t xml:space="preserve"> "(applicable if Seller will make shipments under this Contract directly to the Government. In subparagraph (b), ""Contract Number"" means ""Lockheed Martin's prime contract number and the number assigned to this contract"")</w:t>
            </w:r>
          </w:p>
          <w:p w14:paraId="7E9FC62F"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(a) Preservation, packaging and packing shall conform to prevailing industry standards for the type of commodity purchased under this contract.</w:t>
            </w:r>
          </w:p>
          <w:p w14:paraId="5282EE90"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(b) All packages will be clearly marked with applicable contract number/delivery order </w:t>
            </w:r>
            <w:proofErr w:type="gramStart"/>
            <w:r w:rsidRPr="00DC7B23">
              <w:rPr>
                <w:rFonts w:ascii="Calibri" w:eastAsia="Times New Roman" w:hAnsi="Calibri" w:cs="Calibri"/>
                <w:color w:val="000000"/>
              </w:rPr>
              <w:t>number, and</w:t>
            </w:r>
            <w:proofErr w:type="gramEnd"/>
            <w:r w:rsidRPr="00DC7B23">
              <w:rPr>
                <w:rFonts w:ascii="Calibri" w:eastAsia="Times New Roman" w:hAnsi="Calibri" w:cs="Calibri"/>
                <w:color w:val="000000"/>
              </w:rPr>
              <w:t xml:space="preserve"> will contain appropriate packing slip. All deliveries will be marked for and/or consigned as follows:</w:t>
            </w:r>
          </w:p>
          <w:p w14:paraId="0406DCF6"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[Insert specific instructions]</w:t>
            </w:r>
          </w:p>
          <w:p w14:paraId="16578A42"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(c) In the event of any discrepancy in material shipped (overage, technical rejection, damage), the contractor shall, immediately upon request of the Contracting Officer, furnish disposition instructions. Normally, such disposition instruction shall be a properly completed Commercial Bill of Lading, which includes, but is not limited to, the mode of shipment, routing, special handling, and so forth.</w:t>
            </w:r>
          </w:p>
          <w:p w14:paraId="375FC4FE" w14:textId="77777777" w:rsidR="00737510"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(d) If the contractor is required to install equipment upon delivery, then the contractor shall inform the Government of the date of shipment from the contractor's facilities and the anticipated date of arrival at the site. This report shall be made no later than the actual date that the shipment is made from the contractor's facilities. The report may be made by facsimile or e-mail, to the point of contact listed in Section G. All transportation, rigging, drayage, packing, unpacking, and handling necessary to accomplish the installation shall be the responsibility of the contractor."</w:t>
            </w:r>
          </w:p>
        </w:tc>
      </w:tr>
      <w:tr w:rsidR="00737510" w:rsidRPr="00737510" w14:paraId="74671642" w14:textId="77777777" w:rsidTr="00737510">
        <w:tc>
          <w:tcPr>
            <w:tcW w:w="298" w:type="pct"/>
            <w:vAlign w:val="center"/>
            <w:hideMark/>
          </w:tcPr>
          <w:p w14:paraId="73CF801C" w14:textId="77777777" w:rsidR="00737510" w:rsidRPr="00DC7B23" w:rsidRDefault="00737510" w:rsidP="00737510">
            <w:pPr>
              <w:spacing w:after="0" w:line="240" w:lineRule="auto"/>
              <w:rPr>
                <w:rFonts w:ascii="Calibri" w:eastAsia="Times New Roman" w:hAnsi="Calibri" w:cs="Calibri"/>
                <w:color w:val="000000"/>
              </w:rPr>
            </w:pPr>
            <w:proofErr w:type="spellStart"/>
            <w:r w:rsidRPr="00DC7B23">
              <w:rPr>
                <w:rFonts w:ascii="Calibri" w:eastAsia="Times New Roman" w:hAnsi="Calibri" w:cs="Calibri"/>
                <w:color w:val="000000"/>
              </w:rPr>
              <w:t>NAVAIR</w:t>
            </w:r>
            <w:proofErr w:type="spellEnd"/>
          </w:p>
        </w:tc>
        <w:tc>
          <w:tcPr>
            <w:tcW w:w="445" w:type="pct"/>
            <w:vAlign w:val="center"/>
            <w:hideMark/>
          </w:tcPr>
          <w:p w14:paraId="7A72BA2A"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5252.247-9510</w:t>
            </w:r>
          </w:p>
        </w:tc>
        <w:tc>
          <w:tcPr>
            <w:tcW w:w="286" w:type="pct"/>
            <w:vAlign w:val="center"/>
            <w:hideMark/>
          </w:tcPr>
          <w:p w14:paraId="1E5CD12D" w14:textId="77777777" w:rsidR="00737510" w:rsidRPr="00DC7B23" w:rsidRDefault="00737510" w:rsidP="00737510">
            <w:pPr>
              <w:spacing w:after="0" w:line="240" w:lineRule="auto"/>
              <w:rPr>
                <w:rFonts w:ascii="Calibri" w:eastAsia="Times New Roman" w:hAnsi="Calibri" w:cs="Calibri"/>
                <w:color w:val="000000"/>
              </w:rPr>
            </w:pPr>
            <w:r w:rsidRPr="00DC7B23">
              <w:rPr>
                <w:rFonts w:ascii="Calibri" w:eastAsia="Times New Roman" w:hAnsi="Calibri" w:cs="Calibri"/>
                <w:color w:val="000000"/>
              </w:rPr>
              <w:t>Oct 2005</w:t>
            </w:r>
          </w:p>
        </w:tc>
        <w:tc>
          <w:tcPr>
            <w:tcW w:w="3971" w:type="pct"/>
            <w:vAlign w:val="center"/>
            <w:hideMark/>
          </w:tcPr>
          <w:p w14:paraId="69D15ED2" w14:textId="77777777" w:rsidR="00E36188" w:rsidRPr="00DC7B23" w:rsidRDefault="00737510"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PRESERVATION, PACKAGING, PACKING AND MARKING FOR FOREIGN MILITARY SALES (FMS) REQUIREMENTS (</w:t>
            </w:r>
            <w:proofErr w:type="spellStart"/>
            <w:r w:rsidRPr="00DC7B23">
              <w:rPr>
                <w:rFonts w:ascii="Calibri" w:eastAsia="Times New Roman" w:hAnsi="Calibri" w:cs="Calibri"/>
                <w:color w:val="000000"/>
              </w:rPr>
              <w:t>NAVAIR</w:t>
            </w:r>
            <w:proofErr w:type="spellEnd"/>
            <w:r w:rsidRPr="00DC7B23">
              <w:rPr>
                <w:rFonts w:ascii="Calibri" w:eastAsia="Times New Roman" w:hAnsi="Calibri" w:cs="Calibri"/>
                <w:color w:val="000000"/>
              </w:rPr>
              <w:t>) (OCT 2005)</w:t>
            </w:r>
            <w:r w:rsidR="00E36188" w:rsidRPr="00DC7B23">
              <w:rPr>
                <w:rFonts w:ascii="Calibri" w:eastAsia="Times New Roman" w:hAnsi="Calibri" w:cs="Calibri"/>
                <w:color w:val="000000"/>
              </w:rPr>
              <w:t xml:space="preserve"> "(applicable if Seller will make shipments under this Contract directly to the Government)</w:t>
            </w:r>
          </w:p>
          <w:p w14:paraId="202F9654"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(a) Unless specified elsewhere in the contract, packing and packaging shall comply with MIL-STD-129 . Packing and packaging materials shall provide protection from abuse during handling and from environmental, magnetic, and electrical damage during handling and subsequent future storage, possibly under less than desirable conditions.</w:t>
            </w:r>
          </w:p>
          <w:p w14:paraId="5CA6C78A"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(b) Marking: All unit and exterior containers/packs shall as a minimum be marked as follows:</w:t>
            </w:r>
          </w:p>
          <w:p w14:paraId="0541EDBA"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(1) FMS Case Number.</w:t>
            </w:r>
          </w:p>
          <w:p w14:paraId="4D499DF6"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(2) Part Number (with CAGE Code).</w:t>
            </w:r>
          </w:p>
          <w:p w14:paraId="1C3DB259"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(3) For - the organization/address the material is shipped to.</w:t>
            </w:r>
          </w:p>
          <w:p w14:paraId="05EFBADB"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 xml:space="preserve">(4) The applicable </w:t>
            </w:r>
            <w:proofErr w:type="spellStart"/>
            <w:r w:rsidRPr="00DC7B23">
              <w:rPr>
                <w:rFonts w:ascii="Calibri" w:eastAsia="Times New Roman" w:hAnsi="Calibri" w:cs="Calibri"/>
                <w:color w:val="000000"/>
              </w:rPr>
              <w:t>MILSTRIP</w:t>
            </w:r>
            <w:proofErr w:type="spellEnd"/>
            <w:r w:rsidRPr="00DC7B23">
              <w:rPr>
                <w:rFonts w:ascii="Calibri" w:eastAsia="Times New Roman" w:hAnsi="Calibri" w:cs="Calibri"/>
                <w:color w:val="000000"/>
              </w:rPr>
              <w:t xml:space="preserve"> number (identified separately for each line item of the contract/delivery order)</w:t>
            </w:r>
          </w:p>
          <w:p w14:paraId="58E011B7"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(5) Project Code number.</w:t>
            </w:r>
          </w:p>
          <w:p w14:paraId="27146F20"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(6) Project Directive Line Item (</w:t>
            </w:r>
            <w:proofErr w:type="spellStart"/>
            <w:r w:rsidRPr="00DC7B23">
              <w:rPr>
                <w:rFonts w:ascii="Calibri" w:eastAsia="Times New Roman" w:hAnsi="Calibri" w:cs="Calibri"/>
                <w:color w:val="000000"/>
              </w:rPr>
              <w:t>PDLI</w:t>
            </w:r>
            <w:proofErr w:type="spellEnd"/>
            <w:r w:rsidRPr="00DC7B23">
              <w:rPr>
                <w:rFonts w:ascii="Calibri" w:eastAsia="Times New Roman" w:hAnsi="Calibri" w:cs="Calibri"/>
                <w:color w:val="000000"/>
              </w:rPr>
              <w:t>) Number.</w:t>
            </w:r>
          </w:p>
          <w:p w14:paraId="55F7E9B4"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(7) Requisition Serial Number (</w:t>
            </w:r>
            <w:proofErr w:type="spellStart"/>
            <w:r w:rsidRPr="00DC7B23">
              <w:rPr>
                <w:rFonts w:ascii="Calibri" w:eastAsia="Times New Roman" w:hAnsi="Calibri" w:cs="Calibri"/>
                <w:color w:val="000000"/>
              </w:rPr>
              <w:t>RSN</w:t>
            </w:r>
            <w:proofErr w:type="spellEnd"/>
            <w:r w:rsidRPr="00DC7B23">
              <w:rPr>
                <w:rFonts w:ascii="Calibri" w:eastAsia="Times New Roman" w:hAnsi="Calibri" w:cs="Calibri"/>
                <w:color w:val="000000"/>
              </w:rPr>
              <w:t>).</w:t>
            </w:r>
          </w:p>
          <w:p w14:paraId="22CD7862"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lastRenderedPageBreak/>
              <w:t>(8) Quantity.</w:t>
            </w:r>
          </w:p>
          <w:p w14:paraId="3F9000D9"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(9) From - the contractor's address shipped from.</w:t>
            </w:r>
          </w:p>
          <w:p w14:paraId="127D55FC"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(10) Ship to - the shipping address provided in the contract.</w:t>
            </w:r>
          </w:p>
          <w:p w14:paraId="6D584D28"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(11) Transportation Priority</w:t>
            </w:r>
          </w:p>
          <w:p w14:paraId="6F94E29A" w14:textId="77777777" w:rsidR="00E36188"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(12) Required Delivery Date</w:t>
            </w:r>
          </w:p>
          <w:p w14:paraId="3DC61D84" w14:textId="77777777" w:rsidR="00737510" w:rsidRPr="00DC7B23" w:rsidRDefault="00E36188" w:rsidP="00E36188">
            <w:pPr>
              <w:spacing w:after="0" w:line="240" w:lineRule="auto"/>
              <w:rPr>
                <w:rFonts w:ascii="Calibri" w:eastAsia="Times New Roman" w:hAnsi="Calibri" w:cs="Calibri"/>
                <w:color w:val="000000"/>
              </w:rPr>
            </w:pPr>
            <w:r w:rsidRPr="00DC7B23">
              <w:rPr>
                <w:rFonts w:ascii="Calibri" w:eastAsia="Times New Roman" w:hAnsi="Calibri" w:cs="Calibri"/>
                <w:color w:val="000000"/>
              </w:rPr>
              <w:t>(c) The contractor shall affix labels to the outside of each external pack warning all handlers that fragile, delicate, etc., equipment is contained within and to warn against particular improper handling and storage procedures/conditions as may be applicable to the item(s) ordered."</w:t>
            </w:r>
          </w:p>
        </w:tc>
      </w:tr>
    </w:tbl>
    <w:p w14:paraId="31CDE2DB" w14:textId="77777777" w:rsidR="00CA1788" w:rsidRDefault="00CA1788"/>
    <w:sectPr w:rsidR="00CA1788" w:rsidSect="00737510">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66D6" w14:textId="77777777" w:rsidR="00E80034" w:rsidRDefault="00E80034" w:rsidP="003563C8">
      <w:pPr>
        <w:spacing w:after="0" w:line="240" w:lineRule="auto"/>
      </w:pPr>
      <w:r>
        <w:separator/>
      </w:r>
    </w:p>
  </w:endnote>
  <w:endnote w:type="continuationSeparator" w:id="0">
    <w:p w14:paraId="19D4A84F" w14:textId="77777777" w:rsidR="00E80034" w:rsidRDefault="00E80034" w:rsidP="0035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A71C" w14:textId="77777777" w:rsidR="003563C8" w:rsidRDefault="00356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C5F8" w14:textId="77777777" w:rsidR="003563C8" w:rsidRDefault="00356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0B46" w14:textId="77777777" w:rsidR="003563C8" w:rsidRDefault="00356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E21A" w14:textId="77777777" w:rsidR="00E80034" w:rsidRDefault="00E80034" w:rsidP="003563C8">
      <w:pPr>
        <w:spacing w:after="0" w:line="240" w:lineRule="auto"/>
      </w:pPr>
      <w:r>
        <w:separator/>
      </w:r>
    </w:p>
  </w:footnote>
  <w:footnote w:type="continuationSeparator" w:id="0">
    <w:p w14:paraId="7BBC78E7" w14:textId="77777777" w:rsidR="00E80034" w:rsidRDefault="00E80034" w:rsidP="00356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8852" w14:textId="77777777" w:rsidR="003563C8" w:rsidRDefault="00356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D6C7" w14:textId="77777777" w:rsidR="003563C8" w:rsidRDefault="00356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1CEE" w14:textId="77777777" w:rsidR="003563C8" w:rsidRDefault="00356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10"/>
    <w:rsid w:val="00100292"/>
    <w:rsid w:val="001A32DE"/>
    <w:rsid w:val="003563C8"/>
    <w:rsid w:val="0041478B"/>
    <w:rsid w:val="005E7365"/>
    <w:rsid w:val="00737510"/>
    <w:rsid w:val="00C22281"/>
    <w:rsid w:val="00CA1788"/>
    <w:rsid w:val="00DC7B23"/>
    <w:rsid w:val="00E36188"/>
    <w:rsid w:val="00E67CD4"/>
    <w:rsid w:val="00E80034"/>
    <w:rsid w:val="00EB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2252"/>
  <w15:chartTrackingRefBased/>
  <w15:docId w15:val="{A7A70908-D02B-4BA8-97DE-2A183F4D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C8"/>
  </w:style>
  <w:style w:type="paragraph" w:styleId="Footer">
    <w:name w:val="footer"/>
    <w:basedOn w:val="Normal"/>
    <w:link w:val="FooterChar"/>
    <w:uiPriority w:val="99"/>
    <w:unhideWhenUsed/>
    <w:rsid w:val="00356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9088">
      <w:bodyDiv w:val="1"/>
      <w:marLeft w:val="0"/>
      <w:marRight w:val="0"/>
      <w:marTop w:val="0"/>
      <w:marBottom w:val="0"/>
      <w:divBdr>
        <w:top w:val="none" w:sz="0" w:space="0" w:color="auto"/>
        <w:left w:val="none" w:sz="0" w:space="0" w:color="auto"/>
        <w:bottom w:val="none" w:sz="0" w:space="0" w:color="auto"/>
        <w:right w:val="none" w:sz="0" w:space="0" w:color="auto"/>
      </w:divBdr>
    </w:div>
    <w:div w:id="50623081">
      <w:bodyDiv w:val="1"/>
      <w:marLeft w:val="0"/>
      <w:marRight w:val="0"/>
      <w:marTop w:val="0"/>
      <w:marBottom w:val="0"/>
      <w:divBdr>
        <w:top w:val="none" w:sz="0" w:space="0" w:color="auto"/>
        <w:left w:val="none" w:sz="0" w:space="0" w:color="auto"/>
        <w:bottom w:val="none" w:sz="0" w:space="0" w:color="auto"/>
        <w:right w:val="none" w:sz="0" w:space="0" w:color="auto"/>
      </w:divBdr>
    </w:div>
    <w:div w:id="166529824">
      <w:bodyDiv w:val="1"/>
      <w:marLeft w:val="0"/>
      <w:marRight w:val="0"/>
      <w:marTop w:val="0"/>
      <w:marBottom w:val="0"/>
      <w:divBdr>
        <w:top w:val="none" w:sz="0" w:space="0" w:color="auto"/>
        <w:left w:val="none" w:sz="0" w:space="0" w:color="auto"/>
        <w:bottom w:val="none" w:sz="0" w:space="0" w:color="auto"/>
        <w:right w:val="none" w:sz="0" w:space="0" w:color="auto"/>
      </w:divBdr>
    </w:div>
    <w:div w:id="205339699">
      <w:bodyDiv w:val="1"/>
      <w:marLeft w:val="0"/>
      <w:marRight w:val="0"/>
      <w:marTop w:val="0"/>
      <w:marBottom w:val="0"/>
      <w:divBdr>
        <w:top w:val="none" w:sz="0" w:space="0" w:color="auto"/>
        <w:left w:val="none" w:sz="0" w:space="0" w:color="auto"/>
        <w:bottom w:val="none" w:sz="0" w:space="0" w:color="auto"/>
        <w:right w:val="none" w:sz="0" w:space="0" w:color="auto"/>
      </w:divBdr>
    </w:div>
    <w:div w:id="286742306">
      <w:bodyDiv w:val="1"/>
      <w:marLeft w:val="0"/>
      <w:marRight w:val="0"/>
      <w:marTop w:val="0"/>
      <w:marBottom w:val="0"/>
      <w:divBdr>
        <w:top w:val="none" w:sz="0" w:space="0" w:color="auto"/>
        <w:left w:val="none" w:sz="0" w:space="0" w:color="auto"/>
        <w:bottom w:val="none" w:sz="0" w:space="0" w:color="auto"/>
        <w:right w:val="none" w:sz="0" w:space="0" w:color="auto"/>
      </w:divBdr>
    </w:div>
    <w:div w:id="409237008">
      <w:bodyDiv w:val="1"/>
      <w:marLeft w:val="0"/>
      <w:marRight w:val="0"/>
      <w:marTop w:val="0"/>
      <w:marBottom w:val="0"/>
      <w:divBdr>
        <w:top w:val="none" w:sz="0" w:space="0" w:color="auto"/>
        <w:left w:val="none" w:sz="0" w:space="0" w:color="auto"/>
        <w:bottom w:val="none" w:sz="0" w:space="0" w:color="auto"/>
        <w:right w:val="none" w:sz="0" w:space="0" w:color="auto"/>
      </w:divBdr>
    </w:div>
    <w:div w:id="517353159">
      <w:bodyDiv w:val="1"/>
      <w:marLeft w:val="0"/>
      <w:marRight w:val="0"/>
      <w:marTop w:val="0"/>
      <w:marBottom w:val="0"/>
      <w:divBdr>
        <w:top w:val="none" w:sz="0" w:space="0" w:color="auto"/>
        <w:left w:val="none" w:sz="0" w:space="0" w:color="auto"/>
        <w:bottom w:val="none" w:sz="0" w:space="0" w:color="auto"/>
        <w:right w:val="none" w:sz="0" w:space="0" w:color="auto"/>
      </w:divBdr>
    </w:div>
    <w:div w:id="708915519">
      <w:bodyDiv w:val="1"/>
      <w:marLeft w:val="0"/>
      <w:marRight w:val="0"/>
      <w:marTop w:val="0"/>
      <w:marBottom w:val="0"/>
      <w:divBdr>
        <w:top w:val="none" w:sz="0" w:space="0" w:color="auto"/>
        <w:left w:val="none" w:sz="0" w:space="0" w:color="auto"/>
        <w:bottom w:val="none" w:sz="0" w:space="0" w:color="auto"/>
        <w:right w:val="none" w:sz="0" w:space="0" w:color="auto"/>
      </w:divBdr>
    </w:div>
    <w:div w:id="891429839">
      <w:bodyDiv w:val="1"/>
      <w:marLeft w:val="0"/>
      <w:marRight w:val="0"/>
      <w:marTop w:val="0"/>
      <w:marBottom w:val="0"/>
      <w:divBdr>
        <w:top w:val="none" w:sz="0" w:space="0" w:color="auto"/>
        <w:left w:val="none" w:sz="0" w:space="0" w:color="auto"/>
        <w:bottom w:val="none" w:sz="0" w:space="0" w:color="auto"/>
        <w:right w:val="none" w:sz="0" w:space="0" w:color="auto"/>
      </w:divBdr>
    </w:div>
    <w:div w:id="1124929953">
      <w:bodyDiv w:val="1"/>
      <w:marLeft w:val="0"/>
      <w:marRight w:val="0"/>
      <w:marTop w:val="0"/>
      <w:marBottom w:val="0"/>
      <w:divBdr>
        <w:top w:val="none" w:sz="0" w:space="0" w:color="auto"/>
        <w:left w:val="none" w:sz="0" w:space="0" w:color="auto"/>
        <w:bottom w:val="none" w:sz="0" w:space="0" w:color="auto"/>
        <w:right w:val="none" w:sz="0" w:space="0" w:color="auto"/>
      </w:divBdr>
    </w:div>
    <w:div w:id="1213033850">
      <w:bodyDiv w:val="1"/>
      <w:marLeft w:val="0"/>
      <w:marRight w:val="0"/>
      <w:marTop w:val="0"/>
      <w:marBottom w:val="0"/>
      <w:divBdr>
        <w:top w:val="none" w:sz="0" w:space="0" w:color="auto"/>
        <w:left w:val="none" w:sz="0" w:space="0" w:color="auto"/>
        <w:bottom w:val="none" w:sz="0" w:space="0" w:color="auto"/>
        <w:right w:val="none" w:sz="0" w:space="0" w:color="auto"/>
      </w:divBdr>
    </w:div>
    <w:div w:id="1215317224">
      <w:bodyDiv w:val="1"/>
      <w:marLeft w:val="0"/>
      <w:marRight w:val="0"/>
      <w:marTop w:val="0"/>
      <w:marBottom w:val="0"/>
      <w:divBdr>
        <w:top w:val="none" w:sz="0" w:space="0" w:color="auto"/>
        <w:left w:val="none" w:sz="0" w:space="0" w:color="auto"/>
        <w:bottom w:val="none" w:sz="0" w:space="0" w:color="auto"/>
        <w:right w:val="none" w:sz="0" w:space="0" w:color="auto"/>
      </w:divBdr>
    </w:div>
    <w:div w:id="1224834514">
      <w:bodyDiv w:val="1"/>
      <w:marLeft w:val="0"/>
      <w:marRight w:val="0"/>
      <w:marTop w:val="0"/>
      <w:marBottom w:val="0"/>
      <w:divBdr>
        <w:top w:val="none" w:sz="0" w:space="0" w:color="auto"/>
        <w:left w:val="none" w:sz="0" w:space="0" w:color="auto"/>
        <w:bottom w:val="none" w:sz="0" w:space="0" w:color="auto"/>
        <w:right w:val="none" w:sz="0" w:space="0" w:color="auto"/>
      </w:divBdr>
    </w:div>
    <w:div w:id="1359969739">
      <w:bodyDiv w:val="1"/>
      <w:marLeft w:val="0"/>
      <w:marRight w:val="0"/>
      <w:marTop w:val="0"/>
      <w:marBottom w:val="0"/>
      <w:divBdr>
        <w:top w:val="none" w:sz="0" w:space="0" w:color="auto"/>
        <w:left w:val="none" w:sz="0" w:space="0" w:color="auto"/>
        <w:bottom w:val="none" w:sz="0" w:space="0" w:color="auto"/>
        <w:right w:val="none" w:sz="0" w:space="0" w:color="auto"/>
      </w:divBdr>
    </w:div>
    <w:div w:id="1370373475">
      <w:bodyDiv w:val="1"/>
      <w:marLeft w:val="0"/>
      <w:marRight w:val="0"/>
      <w:marTop w:val="0"/>
      <w:marBottom w:val="0"/>
      <w:divBdr>
        <w:top w:val="none" w:sz="0" w:space="0" w:color="auto"/>
        <w:left w:val="none" w:sz="0" w:space="0" w:color="auto"/>
        <w:bottom w:val="none" w:sz="0" w:space="0" w:color="auto"/>
        <w:right w:val="none" w:sz="0" w:space="0" w:color="auto"/>
      </w:divBdr>
    </w:div>
    <w:div w:id="1443650120">
      <w:bodyDiv w:val="1"/>
      <w:marLeft w:val="0"/>
      <w:marRight w:val="0"/>
      <w:marTop w:val="0"/>
      <w:marBottom w:val="0"/>
      <w:divBdr>
        <w:top w:val="none" w:sz="0" w:space="0" w:color="auto"/>
        <w:left w:val="none" w:sz="0" w:space="0" w:color="auto"/>
        <w:bottom w:val="none" w:sz="0" w:space="0" w:color="auto"/>
        <w:right w:val="none" w:sz="0" w:space="0" w:color="auto"/>
      </w:divBdr>
    </w:div>
    <w:div w:id="1449737137">
      <w:bodyDiv w:val="1"/>
      <w:marLeft w:val="0"/>
      <w:marRight w:val="0"/>
      <w:marTop w:val="0"/>
      <w:marBottom w:val="0"/>
      <w:divBdr>
        <w:top w:val="none" w:sz="0" w:space="0" w:color="auto"/>
        <w:left w:val="none" w:sz="0" w:space="0" w:color="auto"/>
        <w:bottom w:val="none" w:sz="0" w:space="0" w:color="auto"/>
        <w:right w:val="none" w:sz="0" w:space="0" w:color="auto"/>
      </w:divBdr>
    </w:div>
    <w:div w:id="1486436631">
      <w:bodyDiv w:val="1"/>
      <w:marLeft w:val="0"/>
      <w:marRight w:val="0"/>
      <w:marTop w:val="0"/>
      <w:marBottom w:val="0"/>
      <w:divBdr>
        <w:top w:val="none" w:sz="0" w:space="0" w:color="auto"/>
        <w:left w:val="none" w:sz="0" w:space="0" w:color="auto"/>
        <w:bottom w:val="none" w:sz="0" w:space="0" w:color="auto"/>
        <w:right w:val="none" w:sz="0" w:space="0" w:color="auto"/>
      </w:divBdr>
    </w:div>
    <w:div w:id="1490947584">
      <w:bodyDiv w:val="1"/>
      <w:marLeft w:val="0"/>
      <w:marRight w:val="0"/>
      <w:marTop w:val="0"/>
      <w:marBottom w:val="0"/>
      <w:divBdr>
        <w:top w:val="none" w:sz="0" w:space="0" w:color="auto"/>
        <w:left w:val="none" w:sz="0" w:space="0" w:color="auto"/>
        <w:bottom w:val="none" w:sz="0" w:space="0" w:color="auto"/>
        <w:right w:val="none" w:sz="0" w:space="0" w:color="auto"/>
      </w:divBdr>
    </w:div>
    <w:div w:id="1521316076">
      <w:bodyDiv w:val="1"/>
      <w:marLeft w:val="0"/>
      <w:marRight w:val="0"/>
      <w:marTop w:val="0"/>
      <w:marBottom w:val="0"/>
      <w:divBdr>
        <w:top w:val="none" w:sz="0" w:space="0" w:color="auto"/>
        <w:left w:val="none" w:sz="0" w:space="0" w:color="auto"/>
        <w:bottom w:val="none" w:sz="0" w:space="0" w:color="auto"/>
        <w:right w:val="none" w:sz="0" w:space="0" w:color="auto"/>
      </w:divBdr>
    </w:div>
    <w:div w:id="1629699919">
      <w:bodyDiv w:val="1"/>
      <w:marLeft w:val="0"/>
      <w:marRight w:val="0"/>
      <w:marTop w:val="0"/>
      <w:marBottom w:val="0"/>
      <w:divBdr>
        <w:top w:val="none" w:sz="0" w:space="0" w:color="auto"/>
        <w:left w:val="none" w:sz="0" w:space="0" w:color="auto"/>
        <w:bottom w:val="none" w:sz="0" w:space="0" w:color="auto"/>
        <w:right w:val="none" w:sz="0" w:space="0" w:color="auto"/>
      </w:divBdr>
    </w:div>
    <w:div w:id="1669360677">
      <w:bodyDiv w:val="1"/>
      <w:marLeft w:val="0"/>
      <w:marRight w:val="0"/>
      <w:marTop w:val="0"/>
      <w:marBottom w:val="0"/>
      <w:divBdr>
        <w:top w:val="none" w:sz="0" w:space="0" w:color="auto"/>
        <w:left w:val="none" w:sz="0" w:space="0" w:color="auto"/>
        <w:bottom w:val="none" w:sz="0" w:space="0" w:color="auto"/>
        <w:right w:val="none" w:sz="0" w:space="0" w:color="auto"/>
      </w:divBdr>
    </w:div>
    <w:div w:id="1818260324">
      <w:bodyDiv w:val="1"/>
      <w:marLeft w:val="0"/>
      <w:marRight w:val="0"/>
      <w:marTop w:val="0"/>
      <w:marBottom w:val="0"/>
      <w:divBdr>
        <w:top w:val="none" w:sz="0" w:space="0" w:color="auto"/>
        <w:left w:val="none" w:sz="0" w:space="0" w:color="auto"/>
        <w:bottom w:val="none" w:sz="0" w:space="0" w:color="auto"/>
        <w:right w:val="none" w:sz="0" w:space="0" w:color="auto"/>
      </w:divBdr>
    </w:div>
    <w:div w:id="1850101529">
      <w:bodyDiv w:val="1"/>
      <w:marLeft w:val="0"/>
      <w:marRight w:val="0"/>
      <w:marTop w:val="0"/>
      <w:marBottom w:val="0"/>
      <w:divBdr>
        <w:top w:val="none" w:sz="0" w:space="0" w:color="auto"/>
        <w:left w:val="none" w:sz="0" w:space="0" w:color="auto"/>
        <w:bottom w:val="none" w:sz="0" w:space="0" w:color="auto"/>
        <w:right w:val="none" w:sz="0" w:space="0" w:color="auto"/>
      </w:divBdr>
    </w:div>
    <w:div w:id="1864198446">
      <w:bodyDiv w:val="1"/>
      <w:marLeft w:val="0"/>
      <w:marRight w:val="0"/>
      <w:marTop w:val="0"/>
      <w:marBottom w:val="0"/>
      <w:divBdr>
        <w:top w:val="none" w:sz="0" w:space="0" w:color="auto"/>
        <w:left w:val="none" w:sz="0" w:space="0" w:color="auto"/>
        <w:bottom w:val="none" w:sz="0" w:space="0" w:color="auto"/>
        <w:right w:val="none" w:sz="0" w:space="0" w:color="auto"/>
      </w:divBdr>
    </w:div>
    <w:div w:id="1883708540">
      <w:bodyDiv w:val="1"/>
      <w:marLeft w:val="0"/>
      <w:marRight w:val="0"/>
      <w:marTop w:val="0"/>
      <w:marBottom w:val="0"/>
      <w:divBdr>
        <w:top w:val="none" w:sz="0" w:space="0" w:color="auto"/>
        <w:left w:val="none" w:sz="0" w:space="0" w:color="auto"/>
        <w:bottom w:val="none" w:sz="0" w:space="0" w:color="auto"/>
        <w:right w:val="none" w:sz="0" w:space="0" w:color="auto"/>
      </w:divBdr>
    </w:div>
    <w:div w:id="1912764675">
      <w:bodyDiv w:val="1"/>
      <w:marLeft w:val="0"/>
      <w:marRight w:val="0"/>
      <w:marTop w:val="0"/>
      <w:marBottom w:val="0"/>
      <w:divBdr>
        <w:top w:val="none" w:sz="0" w:space="0" w:color="auto"/>
        <w:left w:val="none" w:sz="0" w:space="0" w:color="auto"/>
        <w:bottom w:val="none" w:sz="0" w:space="0" w:color="auto"/>
        <w:right w:val="none" w:sz="0" w:space="0" w:color="auto"/>
      </w:divBdr>
    </w:div>
    <w:div w:id="1938782523">
      <w:bodyDiv w:val="1"/>
      <w:marLeft w:val="0"/>
      <w:marRight w:val="0"/>
      <w:marTop w:val="0"/>
      <w:marBottom w:val="0"/>
      <w:divBdr>
        <w:top w:val="none" w:sz="0" w:space="0" w:color="auto"/>
        <w:left w:val="none" w:sz="0" w:space="0" w:color="auto"/>
        <w:bottom w:val="none" w:sz="0" w:space="0" w:color="auto"/>
        <w:right w:val="none" w:sz="0" w:space="0" w:color="auto"/>
      </w:divBdr>
    </w:div>
    <w:div w:id="1945575607">
      <w:bodyDiv w:val="1"/>
      <w:marLeft w:val="0"/>
      <w:marRight w:val="0"/>
      <w:marTop w:val="0"/>
      <w:marBottom w:val="0"/>
      <w:divBdr>
        <w:top w:val="none" w:sz="0" w:space="0" w:color="auto"/>
        <w:left w:val="none" w:sz="0" w:space="0" w:color="auto"/>
        <w:bottom w:val="none" w:sz="0" w:space="0" w:color="auto"/>
        <w:right w:val="none" w:sz="0" w:space="0" w:color="auto"/>
      </w:divBdr>
    </w:div>
    <w:div w:id="1979068011">
      <w:bodyDiv w:val="1"/>
      <w:marLeft w:val="0"/>
      <w:marRight w:val="0"/>
      <w:marTop w:val="0"/>
      <w:marBottom w:val="0"/>
      <w:divBdr>
        <w:top w:val="none" w:sz="0" w:space="0" w:color="auto"/>
        <w:left w:val="none" w:sz="0" w:space="0" w:color="auto"/>
        <w:bottom w:val="none" w:sz="0" w:space="0" w:color="auto"/>
        <w:right w:val="none" w:sz="0" w:space="0" w:color="auto"/>
      </w:divBdr>
    </w:div>
    <w:div w:id="2072844468">
      <w:bodyDiv w:val="1"/>
      <w:marLeft w:val="0"/>
      <w:marRight w:val="0"/>
      <w:marTop w:val="0"/>
      <w:marBottom w:val="0"/>
      <w:divBdr>
        <w:top w:val="none" w:sz="0" w:space="0" w:color="auto"/>
        <w:left w:val="none" w:sz="0" w:space="0" w:color="auto"/>
        <w:bottom w:val="none" w:sz="0" w:space="0" w:color="auto"/>
        <w:right w:val="none" w:sz="0" w:space="0" w:color="auto"/>
      </w:divBdr>
    </w:div>
    <w:div w:id="20839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12</Pages>
  <Words>4960</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Nicholas</dc:creator>
  <cp:keywords>Unrestricted</cp:keywords>
  <dc:description/>
  <cp:lastModifiedBy>Dyer, Nicholas</cp:lastModifiedBy>
  <cp:revision>3</cp:revision>
  <dcterms:created xsi:type="dcterms:W3CDTF">2019-10-31T15:37:00Z</dcterms:created>
  <dcterms:modified xsi:type="dcterms:W3CDTF">2023-02-08T20:15:00Z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US\e375208</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