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9DC6" w14:textId="712A65AB" w:rsidR="00793130" w:rsidRDefault="00793130" w:rsidP="00740EE9">
      <w:pPr>
        <w:spacing w:after="0" w:line="240" w:lineRule="auto"/>
        <w:jc w:val="center"/>
        <w:rPr>
          <w:rFonts w:ascii="Calibri" w:eastAsia="Times New Roman" w:hAnsi="Calibri" w:cs="Calibri"/>
          <w:color w:val="000000"/>
          <w:sz w:val="24"/>
          <w:szCs w:val="24"/>
        </w:rPr>
      </w:pPr>
    </w:p>
    <w:p w14:paraId="028B4544" w14:textId="77777777" w:rsidR="00CB54EE" w:rsidRDefault="00CB54EE" w:rsidP="00740EE9">
      <w:pPr>
        <w:spacing w:after="0" w:line="240" w:lineRule="auto"/>
        <w:jc w:val="center"/>
        <w:rPr>
          <w:rFonts w:ascii="Calibri" w:eastAsia="Times New Roman" w:hAnsi="Calibri" w:cs="Calibri"/>
          <w:color w:val="000000"/>
          <w:sz w:val="24"/>
          <w:szCs w:val="24"/>
        </w:rPr>
      </w:pPr>
    </w:p>
    <w:p w14:paraId="06097F90" w14:textId="77777777" w:rsidR="009A7979" w:rsidRPr="00504389" w:rsidRDefault="009A7979" w:rsidP="009A7979">
      <w:pPr>
        <w:rPr>
          <w:b/>
        </w:rPr>
      </w:pPr>
      <w:bookmarkStart w:id="0" w:name="_Hlk530035946"/>
      <w:r w:rsidRPr="00504389">
        <w:rPr>
          <w:b/>
        </w:rPr>
        <w:t xml:space="preserve">A. INCORPORATION OF FAR AND DFARS CLAUSES </w:t>
      </w:r>
    </w:p>
    <w:p w14:paraId="356F677E"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0DE21EC0" w14:textId="77777777" w:rsidR="009A7979" w:rsidRPr="00504389" w:rsidRDefault="009A7979" w:rsidP="009A7979">
      <w:pPr>
        <w:rPr>
          <w:b/>
        </w:rPr>
      </w:pPr>
      <w:r w:rsidRPr="00504389">
        <w:rPr>
          <w:b/>
        </w:rPr>
        <w:t>B. GOVERNMENT SUBCONTRACT</w:t>
      </w:r>
    </w:p>
    <w:p w14:paraId="36C25449" w14:textId="77777777" w:rsidR="009A7979" w:rsidRDefault="009A7979" w:rsidP="009A7979">
      <w:pPr>
        <w:spacing w:after="0"/>
      </w:pPr>
      <w:r>
        <w:t>(a) This Contract is entered into by the parties in support of a U.S. Government contract.</w:t>
      </w:r>
    </w:p>
    <w:p w14:paraId="5828589F" w14:textId="77777777" w:rsidR="009A7979" w:rsidRDefault="009A7979" w:rsidP="009A7979">
      <w:pPr>
        <w:spacing w:after="0"/>
      </w:pPr>
      <w:r>
        <w:t>(b) As used in the FAR and DFARS clauses referenced below and otherwise in this Contract:</w:t>
      </w:r>
    </w:p>
    <w:p w14:paraId="1EDCBF61" w14:textId="77777777" w:rsidR="009A7979" w:rsidRDefault="009A7979" w:rsidP="009A7979">
      <w:pPr>
        <w:spacing w:after="0"/>
      </w:pPr>
      <w:r>
        <w:t>1. "Commercial Item" means a commercial item as defined in FAR 2.101.</w:t>
      </w:r>
    </w:p>
    <w:p w14:paraId="15A6AA22" w14:textId="77777777" w:rsidR="009A7979" w:rsidRDefault="009A7979" w:rsidP="009A7979">
      <w:pPr>
        <w:spacing w:after="0"/>
      </w:pPr>
      <w:r>
        <w:t>2. "Commercially available off-the-shelf (COTS) item" means a COTS item as defined in FAR 2.101</w:t>
      </w:r>
    </w:p>
    <w:p w14:paraId="35D98F2D" w14:textId="77777777" w:rsidR="009A7979" w:rsidRDefault="009A7979" w:rsidP="009A7979">
      <w:pPr>
        <w:spacing w:after="0"/>
      </w:pPr>
      <w:r>
        <w:t>3. "Contract" means this contract.</w:t>
      </w:r>
    </w:p>
    <w:p w14:paraId="76568D5B"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7179DE5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6B544477"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1AD3695E" w14:textId="77777777" w:rsidR="009A7979" w:rsidRDefault="009A7979" w:rsidP="009A7979">
      <w:pPr>
        <w:spacing w:after="0"/>
      </w:pPr>
      <w:r>
        <w:t>7. "Subcontract" means any contract placed by SELLER or lower-tier subcontractors under this Contract. </w:t>
      </w:r>
    </w:p>
    <w:p w14:paraId="3B7DF06C" w14:textId="77777777" w:rsidR="009A7979" w:rsidRDefault="009A7979" w:rsidP="009A7979">
      <w:pPr>
        <w:keepNext/>
        <w:rPr>
          <w:b/>
        </w:rPr>
      </w:pPr>
    </w:p>
    <w:p w14:paraId="697D3EB1"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50135994" w14:textId="77777777" w:rsidTr="00EC5BCB">
        <w:trPr>
          <w:trHeight w:val="341"/>
        </w:trPr>
        <w:tc>
          <w:tcPr>
            <w:tcW w:w="1740" w:type="dxa"/>
            <w:shd w:val="clear" w:color="auto" w:fill="44546A" w:themeFill="text2"/>
            <w:noWrap/>
            <w:hideMark/>
          </w:tcPr>
          <w:bookmarkEnd w:id="0"/>
          <w:p w14:paraId="04DAF5E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5F176997"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03AB02E"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0685A4E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EC5BCB" w:rsidRPr="0099147E" w14:paraId="4DD2D919" w14:textId="77777777" w:rsidTr="00EC5BCB">
        <w:trPr>
          <w:trHeight w:val="260"/>
        </w:trPr>
        <w:tc>
          <w:tcPr>
            <w:tcW w:w="1740" w:type="dxa"/>
            <w:shd w:val="clear" w:color="auto" w:fill="D5DCE4" w:themeFill="text2" w:themeFillTint="33"/>
            <w:noWrap/>
          </w:tcPr>
          <w:p w14:paraId="31036839" w14:textId="60D9614F" w:rsidR="00EC5BCB" w:rsidRPr="00120641" w:rsidRDefault="00EC5BCB" w:rsidP="0099147E">
            <w:pPr>
              <w:rPr>
                <w:rFonts w:ascii="Arial Narrow" w:eastAsia="Times New Roman" w:hAnsi="Arial Narrow" w:cs="Times New Roman"/>
                <w:color w:val="000000"/>
                <w:sz w:val="20"/>
                <w:szCs w:val="20"/>
              </w:rPr>
            </w:pPr>
            <w:r w:rsidRPr="00EC5BCB">
              <w:rPr>
                <w:rFonts w:ascii="Arial Narrow" w:eastAsia="Times New Roman" w:hAnsi="Arial Narrow" w:cs="Times New Roman"/>
                <w:color w:val="000000"/>
                <w:sz w:val="20"/>
                <w:szCs w:val="20"/>
              </w:rPr>
              <w:t>52.215-12 (DEV 2022-00001)</w:t>
            </w:r>
          </w:p>
        </w:tc>
        <w:tc>
          <w:tcPr>
            <w:tcW w:w="3013" w:type="dxa"/>
            <w:shd w:val="clear" w:color="auto" w:fill="D5DCE4" w:themeFill="text2" w:themeFillTint="33"/>
          </w:tcPr>
          <w:p w14:paraId="6AC2262D" w14:textId="65BF56E4" w:rsidR="00EC5BCB" w:rsidRPr="00120641" w:rsidRDefault="00EC5BCB" w:rsidP="0099147E">
            <w:pPr>
              <w:rPr>
                <w:rFonts w:ascii="Arial Narrow" w:eastAsia="Times New Roman" w:hAnsi="Arial Narrow" w:cs="Times New Roman"/>
                <w:color w:val="000000"/>
                <w:sz w:val="20"/>
                <w:szCs w:val="20"/>
              </w:rPr>
            </w:pPr>
            <w:r w:rsidRPr="00EC5BCB">
              <w:rPr>
                <w:rFonts w:ascii="Arial Narrow" w:eastAsia="Times New Roman" w:hAnsi="Arial Narrow" w:cs="Times New Roman"/>
                <w:color w:val="000000"/>
                <w:sz w:val="20"/>
                <w:szCs w:val="20"/>
              </w:rPr>
              <w:t>SUBCONTRACTOR CERTIFIED COST OR PRICING DATA (DEVIATION 2022-00001)</w:t>
            </w:r>
          </w:p>
        </w:tc>
        <w:tc>
          <w:tcPr>
            <w:tcW w:w="960" w:type="dxa"/>
            <w:noWrap/>
          </w:tcPr>
          <w:p w14:paraId="0CCC22D8" w14:textId="77777777" w:rsidR="00EC5BCB" w:rsidRDefault="00EC5BCB"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 2021</w:t>
            </w:r>
          </w:p>
          <w:p w14:paraId="496E807C" w14:textId="77777777" w:rsidR="00EC5BCB" w:rsidRDefault="00EC5BCB" w:rsidP="0099147E">
            <w:pPr>
              <w:rPr>
                <w:rFonts w:ascii="Arial Narrow" w:eastAsia="Times New Roman" w:hAnsi="Arial Narrow" w:cs="Times New Roman"/>
                <w:color w:val="000000"/>
                <w:sz w:val="20"/>
                <w:szCs w:val="20"/>
              </w:rPr>
            </w:pPr>
          </w:p>
          <w:p w14:paraId="353F7386" w14:textId="0E61650E" w:rsidR="00EC5BCB" w:rsidRDefault="00EC5BCB" w:rsidP="0099147E">
            <w:pPr>
              <w:rPr>
                <w:rFonts w:ascii="Arial Narrow" w:eastAsia="Times New Roman" w:hAnsi="Arial Narrow" w:cs="Times New Roman"/>
                <w:color w:val="000000"/>
                <w:sz w:val="20"/>
                <w:szCs w:val="20"/>
              </w:rPr>
            </w:pPr>
          </w:p>
        </w:tc>
        <w:tc>
          <w:tcPr>
            <w:tcW w:w="3637" w:type="dxa"/>
          </w:tcPr>
          <w:p w14:paraId="5E3FBA16" w14:textId="77777777" w:rsidR="00EC5BCB" w:rsidRPr="0099147E" w:rsidRDefault="00EC5BCB" w:rsidP="0099147E">
            <w:pPr>
              <w:rPr>
                <w:rFonts w:ascii="Arial Narrow" w:eastAsia="Times New Roman" w:hAnsi="Arial Narrow" w:cs="Times New Roman"/>
                <w:color w:val="000000"/>
                <w:sz w:val="20"/>
                <w:szCs w:val="20"/>
              </w:rPr>
            </w:pPr>
          </w:p>
        </w:tc>
      </w:tr>
      <w:tr w:rsidR="00EC5BCB" w:rsidRPr="0099147E" w14:paraId="353C37E5" w14:textId="77777777" w:rsidTr="00EC5BCB">
        <w:trPr>
          <w:trHeight w:val="260"/>
        </w:trPr>
        <w:tc>
          <w:tcPr>
            <w:tcW w:w="1740" w:type="dxa"/>
            <w:shd w:val="clear" w:color="auto" w:fill="D5DCE4" w:themeFill="text2" w:themeFillTint="33"/>
            <w:noWrap/>
          </w:tcPr>
          <w:p w14:paraId="3C2BA9EF" w14:textId="1A7C2E4E" w:rsidR="00EC5BCB" w:rsidRPr="00120641" w:rsidRDefault="00EC5BCB" w:rsidP="0099147E">
            <w:pPr>
              <w:rPr>
                <w:rFonts w:ascii="Arial Narrow" w:eastAsia="Times New Roman" w:hAnsi="Arial Narrow" w:cs="Times New Roman"/>
                <w:color w:val="000000"/>
                <w:sz w:val="20"/>
                <w:szCs w:val="20"/>
              </w:rPr>
            </w:pPr>
            <w:r w:rsidRPr="00EC5BCB">
              <w:rPr>
                <w:rFonts w:ascii="Arial Narrow" w:eastAsia="Times New Roman" w:hAnsi="Arial Narrow" w:cs="Times New Roman"/>
                <w:color w:val="000000"/>
                <w:sz w:val="20"/>
                <w:szCs w:val="20"/>
              </w:rPr>
              <w:t>252.204-7000</w:t>
            </w:r>
          </w:p>
        </w:tc>
        <w:tc>
          <w:tcPr>
            <w:tcW w:w="3013" w:type="dxa"/>
            <w:shd w:val="clear" w:color="auto" w:fill="D5DCE4" w:themeFill="text2" w:themeFillTint="33"/>
          </w:tcPr>
          <w:p w14:paraId="72230EE9" w14:textId="19C1EDEF" w:rsidR="00EC5BCB" w:rsidRPr="00120641" w:rsidRDefault="00EC5BCB" w:rsidP="0099147E">
            <w:pPr>
              <w:rPr>
                <w:rFonts w:ascii="Arial Narrow" w:eastAsia="Times New Roman" w:hAnsi="Arial Narrow" w:cs="Times New Roman"/>
                <w:color w:val="000000"/>
                <w:sz w:val="20"/>
                <w:szCs w:val="20"/>
              </w:rPr>
            </w:pPr>
            <w:r w:rsidRPr="00EC5BCB">
              <w:rPr>
                <w:rFonts w:ascii="Arial Narrow" w:eastAsia="Times New Roman" w:hAnsi="Arial Narrow" w:cs="Times New Roman"/>
                <w:color w:val="000000"/>
                <w:sz w:val="20"/>
                <w:szCs w:val="20"/>
              </w:rPr>
              <w:t>Disclosure of Information.</w:t>
            </w:r>
          </w:p>
        </w:tc>
        <w:tc>
          <w:tcPr>
            <w:tcW w:w="960" w:type="dxa"/>
            <w:noWrap/>
          </w:tcPr>
          <w:p w14:paraId="45FFFFB9" w14:textId="23B03E1B" w:rsidR="00EC5BCB" w:rsidRDefault="00EC5BCB"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 2016</w:t>
            </w:r>
          </w:p>
        </w:tc>
        <w:tc>
          <w:tcPr>
            <w:tcW w:w="3637" w:type="dxa"/>
          </w:tcPr>
          <w:p w14:paraId="09023873" w14:textId="77777777" w:rsidR="00EC5BCB" w:rsidRPr="0099147E" w:rsidRDefault="00EC5BCB" w:rsidP="0099147E">
            <w:pPr>
              <w:rPr>
                <w:rFonts w:ascii="Arial Narrow" w:eastAsia="Times New Roman" w:hAnsi="Arial Narrow" w:cs="Times New Roman"/>
                <w:color w:val="000000"/>
                <w:sz w:val="20"/>
                <w:szCs w:val="20"/>
              </w:rPr>
            </w:pPr>
          </w:p>
        </w:tc>
      </w:tr>
      <w:tr w:rsidR="00EC5BCB" w:rsidRPr="0099147E" w14:paraId="0433F27D" w14:textId="77777777" w:rsidTr="00EC5BCB">
        <w:trPr>
          <w:trHeight w:val="260"/>
        </w:trPr>
        <w:tc>
          <w:tcPr>
            <w:tcW w:w="1740" w:type="dxa"/>
            <w:shd w:val="clear" w:color="auto" w:fill="D5DCE4" w:themeFill="text2" w:themeFillTint="33"/>
            <w:noWrap/>
          </w:tcPr>
          <w:p w14:paraId="79CB84B4" w14:textId="172F5CAE" w:rsidR="00EC5BCB" w:rsidRPr="00120641" w:rsidRDefault="00EC5BCB" w:rsidP="0099147E">
            <w:pPr>
              <w:rPr>
                <w:rFonts w:ascii="Arial Narrow" w:eastAsia="Times New Roman" w:hAnsi="Arial Narrow" w:cs="Times New Roman"/>
                <w:color w:val="000000"/>
                <w:sz w:val="20"/>
                <w:szCs w:val="20"/>
              </w:rPr>
            </w:pPr>
            <w:r w:rsidRPr="00EC5BCB">
              <w:rPr>
                <w:rFonts w:ascii="Arial Narrow" w:eastAsia="Times New Roman" w:hAnsi="Arial Narrow" w:cs="Times New Roman"/>
                <w:color w:val="000000"/>
                <w:sz w:val="20"/>
                <w:szCs w:val="20"/>
              </w:rPr>
              <w:t>252.243-7002</w:t>
            </w:r>
          </w:p>
        </w:tc>
        <w:tc>
          <w:tcPr>
            <w:tcW w:w="3013" w:type="dxa"/>
            <w:shd w:val="clear" w:color="auto" w:fill="D5DCE4" w:themeFill="text2" w:themeFillTint="33"/>
          </w:tcPr>
          <w:p w14:paraId="0FAEDB8A" w14:textId="61F0E4EA" w:rsidR="00EC5BCB" w:rsidRPr="00120641" w:rsidRDefault="00EC5BCB" w:rsidP="0099147E">
            <w:pPr>
              <w:rPr>
                <w:rFonts w:ascii="Arial Narrow" w:eastAsia="Times New Roman" w:hAnsi="Arial Narrow" w:cs="Times New Roman"/>
                <w:color w:val="000000"/>
                <w:sz w:val="20"/>
                <w:szCs w:val="20"/>
              </w:rPr>
            </w:pPr>
            <w:r w:rsidRPr="00EC5BCB">
              <w:rPr>
                <w:rFonts w:ascii="Arial Narrow" w:eastAsia="Times New Roman" w:hAnsi="Arial Narrow" w:cs="Times New Roman"/>
                <w:color w:val="000000"/>
                <w:sz w:val="20"/>
                <w:szCs w:val="20"/>
              </w:rPr>
              <w:t>Requests for Equitable Adjustment</w:t>
            </w:r>
          </w:p>
        </w:tc>
        <w:tc>
          <w:tcPr>
            <w:tcW w:w="960" w:type="dxa"/>
            <w:noWrap/>
          </w:tcPr>
          <w:p w14:paraId="4228F135" w14:textId="4D47AC16" w:rsidR="00EC5BCB" w:rsidRDefault="00EC5BCB"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 2012</w:t>
            </w:r>
          </w:p>
        </w:tc>
        <w:tc>
          <w:tcPr>
            <w:tcW w:w="3637" w:type="dxa"/>
          </w:tcPr>
          <w:p w14:paraId="37BA614F" w14:textId="53C2CAFD" w:rsidR="00EC5BCB" w:rsidRPr="0099147E" w:rsidRDefault="00E90374"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w:t>
            </w:r>
            <w:r w:rsidRPr="00E90374">
              <w:rPr>
                <w:rFonts w:ascii="Arial Narrow" w:eastAsia="Times New Roman" w:hAnsi="Arial Narrow" w:cs="Times New Roman"/>
                <w:color w:val="000000"/>
                <w:sz w:val="20"/>
                <w:szCs w:val="20"/>
              </w:rPr>
              <w:t>Government" means "Lockheed Martin."</w:t>
            </w:r>
            <w:r>
              <w:rPr>
                <w:rFonts w:ascii="Arial Narrow" w:eastAsia="Times New Roman" w:hAnsi="Arial Narrow" w:cs="Times New Roman"/>
                <w:color w:val="000000"/>
                <w:sz w:val="20"/>
                <w:szCs w:val="20"/>
              </w:rPr>
              <w:t xml:space="preserve"> Only applies to Contracts &gt;$150,000</w:t>
            </w:r>
          </w:p>
        </w:tc>
      </w:tr>
      <w:tr w:rsidR="00133D9F" w:rsidRPr="0099147E" w14:paraId="29BE5EBF" w14:textId="77777777" w:rsidTr="00EC5BCB">
        <w:trPr>
          <w:trHeight w:val="260"/>
        </w:trPr>
        <w:tc>
          <w:tcPr>
            <w:tcW w:w="1740" w:type="dxa"/>
            <w:shd w:val="clear" w:color="auto" w:fill="D5DCE4" w:themeFill="text2" w:themeFillTint="33"/>
            <w:noWrap/>
          </w:tcPr>
          <w:p w14:paraId="0E69CEDE" w14:textId="3B1C259C" w:rsidR="00133D9F" w:rsidRPr="00120641" w:rsidRDefault="00133D9F"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5352.223-9000</w:t>
            </w:r>
          </w:p>
        </w:tc>
        <w:tc>
          <w:tcPr>
            <w:tcW w:w="3013" w:type="dxa"/>
            <w:shd w:val="clear" w:color="auto" w:fill="D5DCE4" w:themeFill="text2" w:themeFillTint="33"/>
          </w:tcPr>
          <w:p w14:paraId="0C31D2B3" w14:textId="0A19BCF0" w:rsidR="00133D9F" w:rsidRPr="00120641" w:rsidRDefault="00133D9F" w:rsidP="0099147E">
            <w:pPr>
              <w:rPr>
                <w:rFonts w:ascii="Arial Narrow" w:eastAsia="Times New Roman" w:hAnsi="Arial Narrow" w:cs="Times New Roman"/>
                <w:color w:val="000000"/>
                <w:sz w:val="20"/>
                <w:szCs w:val="20"/>
              </w:rPr>
            </w:pPr>
            <w:r w:rsidRPr="00133D9F">
              <w:rPr>
                <w:rFonts w:ascii="Arial Narrow" w:eastAsia="Times New Roman" w:hAnsi="Arial Narrow" w:cs="Times New Roman"/>
                <w:color w:val="000000"/>
                <w:sz w:val="20"/>
                <w:szCs w:val="20"/>
              </w:rPr>
              <w:t>Elimination of Use of Class I Ozone Depleting Substances (ODS)</w:t>
            </w:r>
          </w:p>
        </w:tc>
        <w:tc>
          <w:tcPr>
            <w:tcW w:w="960" w:type="dxa"/>
            <w:noWrap/>
          </w:tcPr>
          <w:p w14:paraId="6E6CCB68" w14:textId="5E3EBE42" w:rsidR="00133D9F" w:rsidRDefault="004350BA"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 2019</w:t>
            </w:r>
          </w:p>
        </w:tc>
        <w:tc>
          <w:tcPr>
            <w:tcW w:w="3637" w:type="dxa"/>
          </w:tcPr>
          <w:p w14:paraId="5EC43F54" w14:textId="77777777" w:rsidR="00133D9F" w:rsidRPr="0099147E" w:rsidRDefault="00133D9F" w:rsidP="0099147E">
            <w:pPr>
              <w:rPr>
                <w:rFonts w:ascii="Arial Narrow" w:eastAsia="Times New Roman" w:hAnsi="Arial Narrow" w:cs="Times New Roman"/>
                <w:color w:val="000000"/>
                <w:sz w:val="20"/>
                <w:szCs w:val="20"/>
              </w:rPr>
            </w:pPr>
          </w:p>
        </w:tc>
      </w:tr>
    </w:tbl>
    <w:p w14:paraId="386B0211" w14:textId="6F08F318" w:rsidR="00586BF7" w:rsidRDefault="00586BF7" w:rsidP="00DA5AFB">
      <w:pPr>
        <w:spacing w:after="0" w:line="240" w:lineRule="auto"/>
        <w:rPr>
          <w:rFonts w:ascii="Arial Narrow" w:eastAsia="Times New Roman" w:hAnsi="Arial Narrow" w:cs="Times New Roman"/>
          <w:color w:val="000000"/>
          <w:sz w:val="20"/>
          <w:szCs w:val="20"/>
        </w:rPr>
      </w:pPr>
    </w:p>
    <w:sectPr w:rsidR="00586B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B873" w14:textId="77777777" w:rsidR="00A81591" w:rsidRDefault="00A81591" w:rsidP="006B2C64">
      <w:pPr>
        <w:spacing w:after="0" w:line="240" w:lineRule="auto"/>
      </w:pPr>
      <w:r>
        <w:separator/>
      </w:r>
    </w:p>
  </w:endnote>
  <w:endnote w:type="continuationSeparator" w:id="0">
    <w:p w14:paraId="74AE0734" w14:textId="77777777" w:rsidR="00A81591" w:rsidRDefault="00A81591"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A530" w14:textId="77777777" w:rsidR="00A81591" w:rsidRDefault="00A81591" w:rsidP="006B2C64">
      <w:pPr>
        <w:spacing w:after="0" w:line="240" w:lineRule="auto"/>
      </w:pPr>
      <w:r>
        <w:separator/>
      </w:r>
    </w:p>
  </w:footnote>
  <w:footnote w:type="continuationSeparator" w:id="0">
    <w:p w14:paraId="3837311D" w14:textId="77777777" w:rsidR="00A81591" w:rsidRDefault="00A81591"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8DB" w14:textId="4FBC88B3" w:rsidR="0099147E" w:rsidRPr="00E90374" w:rsidRDefault="008649B5" w:rsidP="006B2C64">
    <w:pPr>
      <w:pStyle w:val="Header"/>
      <w:jc w:val="center"/>
    </w:pPr>
    <w:r>
      <w:t xml:space="preserve">Estonia Air Force </w:t>
    </w:r>
    <w:r w:rsidR="00120641" w:rsidRPr="00E90374">
      <w:t>FA8730-2</w:t>
    </w:r>
    <w:r>
      <w:t>2</w:t>
    </w:r>
    <w:r w:rsidR="00120641" w:rsidRPr="00E90374">
      <w:t>-C-000</w:t>
    </w:r>
    <w:r>
      <w:t>9</w:t>
    </w:r>
    <w:r w:rsidR="00120641" w:rsidRPr="00E90374">
      <w:t xml:space="preserve"> </w:t>
    </w:r>
    <w:r w:rsidR="00E90374" w:rsidRPr="00E90374">
      <w:t xml:space="preserve">REV </w:t>
    </w:r>
    <w:r w:rsidR="00E90374">
      <w:t>–</w:t>
    </w:r>
    <w:r w:rsidR="00E90374" w:rsidRPr="00E90374">
      <w:t xml:space="preserve"> </w:t>
    </w:r>
    <w:r w:rsidR="00E90374">
      <w:t xml:space="preserve">dated </w:t>
    </w:r>
    <w:r>
      <w:t>June 1</w:t>
    </w:r>
    <w:r w:rsidR="005A7ED5">
      <w:t>4</w:t>
    </w:r>
    <w:r>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0641"/>
    <w:rsid w:val="00133D9F"/>
    <w:rsid w:val="00164495"/>
    <w:rsid w:val="001A575E"/>
    <w:rsid w:val="001A6E1B"/>
    <w:rsid w:val="00235567"/>
    <w:rsid w:val="00402A24"/>
    <w:rsid w:val="00410CDD"/>
    <w:rsid w:val="004350BA"/>
    <w:rsid w:val="0051639F"/>
    <w:rsid w:val="00586BF7"/>
    <w:rsid w:val="005A7ED5"/>
    <w:rsid w:val="00604FEE"/>
    <w:rsid w:val="00666D8F"/>
    <w:rsid w:val="0067039D"/>
    <w:rsid w:val="006940AB"/>
    <w:rsid w:val="006B2C64"/>
    <w:rsid w:val="006C2B3E"/>
    <w:rsid w:val="00740EE9"/>
    <w:rsid w:val="00793130"/>
    <w:rsid w:val="007F7C59"/>
    <w:rsid w:val="00827E5D"/>
    <w:rsid w:val="008649B5"/>
    <w:rsid w:val="008A0CC3"/>
    <w:rsid w:val="008A1587"/>
    <w:rsid w:val="00912CF7"/>
    <w:rsid w:val="0099147E"/>
    <w:rsid w:val="009A7979"/>
    <w:rsid w:val="009D6EA3"/>
    <w:rsid w:val="009E43F1"/>
    <w:rsid w:val="00A81591"/>
    <w:rsid w:val="00AF6A4A"/>
    <w:rsid w:val="00B41C6E"/>
    <w:rsid w:val="00B4750E"/>
    <w:rsid w:val="00BB3D92"/>
    <w:rsid w:val="00C82C72"/>
    <w:rsid w:val="00C9538F"/>
    <w:rsid w:val="00CA2CFC"/>
    <w:rsid w:val="00CB0D70"/>
    <w:rsid w:val="00CB54EE"/>
    <w:rsid w:val="00DA5AFB"/>
    <w:rsid w:val="00DF32AA"/>
    <w:rsid w:val="00E032AB"/>
    <w:rsid w:val="00E339BA"/>
    <w:rsid w:val="00E830AF"/>
    <w:rsid w:val="00E90374"/>
    <w:rsid w:val="00EA3370"/>
    <w:rsid w:val="00EC5BCB"/>
    <w:rsid w:val="00F02089"/>
    <w:rsid w:val="00F302AF"/>
    <w:rsid w:val="00F44F3F"/>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7291"/>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cp:lastPrinted>2023-05-02T14:02:00Z</cp:lastPrinted>
  <dcterms:created xsi:type="dcterms:W3CDTF">2023-06-20T15:22:00Z</dcterms:created>
  <dcterms:modified xsi:type="dcterms:W3CDTF">2023-06-20T15:22:00Z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ACCT04\llenhart</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