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456C" w14:textId="77777777" w:rsidR="00793130" w:rsidRDefault="00793130" w:rsidP="00740EE9">
      <w:pPr>
        <w:spacing w:after="0" w:line="240" w:lineRule="auto"/>
        <w:jc w:val="center"/>
        <w:rPr>
          <w:rFonts w:ascii="Calibri" w:eastAsia="Times New Roman" w:hAnsi="Calibri" w:cs="Calibri"/>
          <w:color w:val="000000"/>
          <w:sz w:val="24"/>
          <w:szCs w:val="24"/>
        </w:rPr>
      </w:pPr>
    </w:p>
    <w:p w14:paraId="6BBB00E5" w14:textId="77777777" w:rsidR="009A7979" w:rsidRPr="00504389" w:rsidRDefault="009A7979" w:rsidP="009A7979">
      <w:pPr>
        <w:rPr>
          <w:b/>
        </w:rPr>
      </w:pPr>
      <w:bookmarkStart w:id="0" w:name="_Hlk530035946"/>
      <w:r w:rsidRPr="00504389">
        <w:rPr>
          <w:b/>
        </w:rPr>
        <w:t xml:space="preserve">A. INCORPORATION OF FAR AND DFARS CLAUSES </w:t>
      </w:r>
    </w:p>
    <w:p w14:paraId="001E4808"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24BE11AE" w14:textId="77777777" w:rsidR="009A7979" w:rsidRPr="00504389" w:rsidRDefault="009A7979" w:rsidP="009A7979">
      <w:pPr>
        <w:rPr>
          <w:b/>
        </w:rPr>
      </w:pPr>
      <w:r w:rsidRPr="00504389">
        <w:rPr>
          <w:b/>
        </w:rPr>
        <w:t>B. GOVERNMENT SUBCONTRACT</w:t>
      </w:r>
    </w:p>
    <w:p w14:paraId="2AB91196" w14:textId="77777777" w:rsidR="009A7979" w:rsidRDefault="009A7979" w:rsidP="009A7979">
      <w:pPr>
        <w:spacing w:after="0"/>
      </w:pPr>
      <w:r>
        <w:t>(a) This Contract is entered into by the parties in support of a U.S. Government contract.</w:t>
      </w:r>
    </w:p>
    <w:p w14:paraId="18E47366" w14:textId="77777777" w:rsidR="009A7979" w:rsidRDefault="009A7979" w:rsidP="009A7979">
      <w:pPr>
        <w:spacing w:after="0"/>
      </w:pPr>
      <w:r>
        <w:t>(b) As used in the FAR and DFARS clauses referenced below and otherwise in this Contract:</w:t>
      </w:r>
    </w:p>
    <w:p w14:paraId="0F2BC39C" w14:textId="77777777" w:rsidR="009A7979" w:rsidRDefault="009A7979" w:rsidP="009A7979">
      <w:pPr>
        <w:spacing w:after="0"/>
      </w:pPr>
      <w:r>
        <w:t>1. "Commercial Item" means a commercial item as defined in FAR 2.101.</w:t>
      </w:r>
    </w:p>
    <w:p w14:paraId="1CFBE9F4" w14:textId="77777777" w:rsidR="009A7979" w:rsidRDefault="009A7979" w:rsidP="009A7979">
      <w:pPr>
        <w:spacing w:after="0"/>
      </w:pPr>
      <w:r>
        <w:t>2. "Commercially available off-the-shelf (COTS) item" means a COTS item as defined in FAR 2.101</w:t>
      </w:r>
    </w:p>
    <w:p w14:paraId="074AE48D" w14:textId="77777777" w:rsidR="009A7979" w:rsidRDefault="009A7979" w:rsidP="009A7979">
      <w:pPr>
        <w:spacing w:after="0"/>
      </w:pPr>
      <w:r>
        <w:t>3. "Contract" means this contract.</w:t>
      </w:r>
    </w:p>
    <w:p w14:paraId="5F2E9D75"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1A5B801A"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34E1CD1"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6B460AF" w14:textId="77777777" w:rsidR="009A7979" w:rsidRDefault="009A7979" w:rsidP="009A7979">
      <w:pPr>
        <w:spacing w:after="0"/>
      </w:pPr>
      <w:r>
        <w:t>7. "Subcontract" means any contract placed by SELLER or lower-tier subcontractors under this Contract. </w:t>
      </w:r>
    </w:p>
    <w:p w14:paraId="70EDDC7C" w14:textId="77777777" w:rsidR="009A7979" w:rsidRDefault="009A7979" w:rsidP="009A7979">
      <w:pPr>
        <w:keepNext/>
        <w:rPr>
          <w:b/>
        </w:rPr>
      </w:pPr>
    </w:p>
    <w:p w14:paraId="703062C0"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04"/>
        <w:gridCol w:w="2946"/>
        <w:gridCol w:w="1144"/>
        <w:gridCol w:w="3556"/>
      </w:tblGrid>
      <w:tr w:rsidR="0099147E" w:rsidRPr="0099147E" w14:paraId="5B668E89" w14:textId="77777777" w:rsidTr="00003FB2">
        <w:trPr>
          <w:trHeight w:val="341"/>
        </w:trPr>
        <w:tc>
          <w:tcPr>
            <w:tcW w:w="1704" w:type="dxa"/>
            <w:shd w:val="clear" w:color="auto" w:fill="44546A" w:themeFill="text2"/>
            <w:noWrap/>
            <w:hideMark/>
          </w:tcPr>
          <w:bookmarkEnd w:id="0"/>
          <w:p w14:paraId="0B495A90"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46" w:type="dxa"/>
            <w:shd w:val="clear" w:color="auto" w:fill="44546A" w:themeFill="text2"/>
            <w:hideMark/>
          </w:tcPr>
          <w:p w14:paraId="1823EEB4"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44" w:type="dxa"/>
            <w:shd w:val="clear" w:color="auto" w:fill="44546A" w:themeFill="text2"/>
            <w:noWrap/>
            <w:hideMark/>
          </w:tcPr>
          <w:p w14:paraId="35891F3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56" w:type="dxa"/>
            <w:shd w:val="clear" w:color="auto" w:fill="44546A" w:themeFill="text2"/>
            <w:hideMark/>
          </w:tcPr>
          <w:p w14:paraId="687E96A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003FB2" w:rsidRPr="0099147E" w14:paraId="2EF27263" w14:textId="77777777" w:rsidTr="00EF3906">
        <w:trPr>
          <w:trHeight w:val="260"/>
        </w:trPr>
        <w:tc>
          <w:tcPr>
            <w:tcW w:w="1704" w:type="dxa"/>
            <w:noWrap/>
          </w:tcPr>
          <w:p w14:paraId="08770001" w14:textId="797677E9" w:rsidR="00003FB2" w:rsidRPr="00003FB2" w:rsidRDefault="00003FB2" w:rsidP="0099147E">
            <w:pPr>
              <w:rPr>
                <w:rFonts w:eastAsia="Times New Roman" w:cstheme="minorHAnsi"/>
                <w:color w:val="000000"/>
                <w:sz w:val="20"/>
                <w:szCs w:val="20"/>
              </w:rPr>
            </w:pPr>
            <w:r w:rsidRPr="00003FB2">
              <w:rPr>
                <w:rFonts w:eastAsia="Times New Roman" w:cstheme="minorHAnsi"/>
                <w:color w:val="000000"/>
                <w:sz w:val="20"/>
                <w:szCs w:val="20"/>
              </w:rPr>
              <w:t xml:space="preserve">52.246-16 </w:t>
            </w:r>
          </w:p>
        </w:tc>
        <w:tc>
          <w:tcPr>
            <w:tcW w:w="2946" w:type="dxa"/>
          </w:tcPr>
          <w:p w14:paraId="5847DEDC" w14:textId="50E329F8" w:rsidR="00003FB2" w:rsidRPr="00003FB2" w:rsidRDefault="00003FB2" w:rsidP="0099147E">
            <w:pPr>
              <w:rPr>
                <w:rFonts w:eastAsia="Times New Roman" w:cstheme="minorHAnsi"/>
                <w:color w:val="000000"/>
                <w:sz w:val="20"/>
                <w:szCs w:val="20"/>
              </w:rPr>
            </w:pPr>
            <w:r w:rsidRPr="00003FB2">
              <w:rPr>
                <w:rFonts w:eastAsia="Times New Roman" w:cstheme="minorHAnsi"/>
                <w:color w:val="000000"/>
                <w:sz w:val="20"/>
                <w:szCs w:val="20"/>
              </w:rPr>
              <w:t>Responsibility for Supplies.</w:t>
            </w:r>
          </w:p>
        </w:tc>
        <w:tc>
          <w:tcPr>
            <w:tcW w:w="1144" w:type="dxa"/>
            <w:noWrap/>
          </w:tcPr>
          <w:p w14:paraId="583D761C" w14:textId="35CDE08B"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4/1/1984</w:t>
            </w:r>
          </w:p>
        </w:tc>
        <w:tc>
          <w:tcPr>
            <w:tcW w:w="3556" w:type="dxa"/>
          </w:tcPr>
          <w:p w14:paraId="48E9085B" w14:textId="4B758289" w:rsidR="00003FB2" w:rsidRPr="00003FB2" w:rsidRDefault="00003FB2" w:rsidP="00003FB2">
            <w:pPr>
              <w:rPr>
                <w:rFonts w:eastAsia="Times New Roman" w:cstheme="minorHAnsi"/>
                <w:color w:val="000000"/>
                <w:sz w:val="20"/>
                <w:szCs w:val="20"/>
              </w:rPr>
            </w:pPr>
          </w:p>
        </w:tc>
      </w:tr>
      <w:tr w:rsidR="00003FB2" w:rsidRPr="00003FB2" w14:paraId="4F5AB7BF" w14:textId="77777777" w:rsidTr="00EF3906">
        <w:trPr>
          <w:trHeight w:val="300"/>
        </w:trPr>
        <w:tc>
          <w:tcPr>
            <w:tcW w:w="1704" w:type="dxa"/>
            <w:noWrap/>
            <w:hideMark/>
          </w:tcPr>
          <w:p w14:paraId="03B21E3E" w14:textId="4FFB8FC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52.245-9 </w:t>
            </w:r>
          </w:p>
        </w:tc>
        <w:tc>
          <w:tcPr>
            <w:tcW w:w="2946" w:type="dxa"/>
            <w:noWrap/>
            <w:hideMark/>
          </w:tcPr>
          <w:p w14:paraId="633EDB28" w14:textId="7D29697D"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Use and Charges.</w:t>
            </w:r>
          </w:p>
        </w:tc>
        <w:tc>
          <w:tcPr>
            <w:tcW w:w="1144" w:type="dxa"/>
            <w:noWrap/>
            <w:hideMark/>
          </w:tcPr>
          <w:p w14:paraId="7D6A74EE" w14:textId="5947F1D3"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4/1/2012</w:t>
            </w:r>
          </w:p>
        </w:tc>
        <w:tc>
          <w:tcPr>
            <w:tcW w:w="3556" w:type="dxa"/>
            <w:noWrap/>
            <w:hideMark/>
          </w:tcPr>
          <w:p w14:paraId="7814C1C6" w14:textId="38150EB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Communications with the Government under this clause will be made through Lockheed Martin.</w:t>
            </w:r>
          </w:p>
        </w:tc>
      </w:tr>
      <w:tr w:rsidR="00003FB2" w:rsidRPr="00003FB2" w14:paraId="4130366D" w14:textId="77777777" w:rsidTr="00EF3906">
        <w:trPr>
          <w:trHeight w:val="300"/>
        </w:trPr>
        <w:tc>
          <w:tcPr>
            <w:tcW w:w="1704" w:type="dxa"/>
            <w:noWrap/>
            <w:hideMark/>
          </w:tcPr>
          <w:p w14:paraId="66480D1A" w14:textId="6E3AC35A"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252.225-7028 </w:t>
            </w:r>
          </w:p>
        </w:tc>
        <w:tc>
          <w:tcPr>
            <w:tcW w:w="2946" w:type="dxa"/>
            <w:noWrap/>
            <w:hideMark/>
          </w:tcPr>
          <w:p w14:paraId="752B7BCE" w14:textId="4CBAF707"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Exclusionary Policies and Practices of Foreign Governments.</w:t>
            </w:r>
          </w:p>
        </w:tc>
        <w:tc>
          <w:tcPr>
            <w:tcW w:w="1144" w:type="dxa"/>
            <w:noWrap/>
            <w:hideMark/>
          </w:tcPr>
          <w:p w14:paraId="2039741E" w14:textId="0E0BAE71"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4/1/2003</w:t>
            </w:r>
          </w:p>
        </w:tc>
        <w:tc>
          <w:tcPr>
            <w:tcW w:w="3556" w:type="dxa"/>
            <w:noWrap/>
            <w:hideMark/>
          </w:tcPr>
          <w:p w14:paraId="57285420" w14:textId="712FE87C" w:rsidR="00003FB2" w:rsidRPr="00003FB2" w:rsidRDefault="00003FB2" w:rsidP="00003FB2">
            <w:pPr>
              <w:rPr>
                <w:rFonts w:eastAsia="Times New Roman" w:cstheme="minorHAnsi"/>
                <w:color w:val="000000"/>
                <w:sz w:val="20"/>
                <w:szCs w:val="20"/>
              </w:rPr>
            </w:pPr>
          </w:p>
        </w:tc>
      </w:tr>
      <w:tr w:rsidR="00003FB2" w:rsidRPr="00003FB2" w14:paraId="44EFC6C5" w14:textId="77777777" w:rsidTr="00EF3906">
        <w:trPr>
          <w:trHeight w:val="300"/>
        </w:trPr>
        <w:tc>
          <w:tcPr>
            <w:tcW w:w="1704" w:type="dxa"/>
            <w:noWrap/>
            <w:hideMark/>
          </w:tcPr>
          <w:p w14:paraId="71A4D587" w14:textId="779054A7"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52.225-3 </w:t>
            </w:r>
          </w:p>
        </w:tc>
        <w:tc>
          <w:tcPr>
            <w:tcW w:w="2946" w:type="dxa"/>
            <w:noWrap/>
            <w:hideMark/>
          </w:tcPr>
          <w:p w14:paraId="5BA08564" w14:textId="36FC018D"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Buy American-Free Trade Agreements-Israeli Trade Act.</w:t>
            </w:r>
          </w:p>
        </w:tc>
        <w:tc>
          <w:tcPr>
            <w:tcW w:w="1144" w:type="dxa"/>
            <w:noWrap/>
            <w:hideMark/>
          </w:tcPr>
          <w:p w14:paraId="382A3627" w14:textId="77044959"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5/1/2014</w:t>
            </w:r>
          </w:p>
        </w:tc>
        <w:tc>
          <w:tcPr>
            <w:tcW w:w="3556" w:type="dxa"/>
            <w:noWrap/>
            <w:hideMark/>
          </w:tcPr>
          <w:p w14:paraId="466C546D" w14:textId="77777777" w:rsidR="00003FB2" w:rsidRPr="00003FB2" w:rsidRDefault="00003FB2" w:rsidP="00003FB2">
            <w:pPr>
              <w:rPr>
                <w:rFonts w:eastAsia="Times New Roman" w:cstheme="minorHAnsi"/>
                <w:color w:val="000000"/>
                <w:sz w:val="20"/>
                <w:szCs w:val="20"/>
              </w:rPr>
            </w:pPr>
          </w:p>
        </w:tc>
      </w:tr>
      <w:tr w:rsidR="00003FB2" w:rsidRPr="00003FB2" w14:paraId="143AC1A2" w14:textId="77777777" w:rsidTr="00EF3906">
        <w:trPr>
          <w:trHeight w:val="300"/>
        </w:trPr>
        <w:tc>
          <w:tcPr>
            <w:tcW w:w="1704" w:type="dxa"/>
            <w:noWrap/>
            <w:hideMark/>
          </w:tcPr>
          <w:p w14:paraId="3DA93FFE" w14:textId="6CB68B2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52.232-39 </w:t>
            </w:r>
          </w:p>
        </w:tc>
        <w:tc>
          <w:tcPr>
            <w:tcW w:w="2946" w:type="dxa"/>
            <w:noWrap/>
            <w:hideMark/>
          </w:tcPr>
          <w:p w14:paraId="2108D79B" w14:textId="2E7AE0C6"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Unenforceability of Unauthorized Obligations.</w:t>
            </w:r>
          </w:p>
        </w:tc>
        <w:tc>
          <w:tcPr>
            <w:tcW w:w="1144" w:type="dxa"/>
            <w:noWrap/>
            <w:hideMark/>
          </w:tcPr>
          <w:p w14:paraId="6B441119" w14:textId="1B495560"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6/1/2013</w:t>
            </w:r>
          </w:p>
        </w:tc>
        <w:tc>
          <w:tcPr>
            <w:tcW w:w="3556" w:type="dxa"/>
            <w:noWrap/>
            <w:hideMark/>
          </w:tcPr>
          <w:p w14:paraId="2D50EA56" w14:textId="77777777" w:rsidR="00003FB2" w:rsidRPr="00003FB2" w:rsidRDefault="00003FB2" w:rsidP="00003FB2">
            <w:pPr>
              <w:rPr>
                <w:rFonts w:eastAsia="Times New Roman" w:cstheme="minorHAnsi"/>
                <w:color w:val="000000"/>
                <w:sz w:val="20"/>
                <w:szCs w:val="20"/>
              </w:rPr>
            </w:pPr>
          </w:p>
        </w:tc>
      </w:tr>
      <w:tr w:rsidR="00003FB2" w:rsidRPr="00003FB2" w14:paraId="0EED2A45" w14:textId="77777777" w:rsidTr="00EF3906">
        <w:trPr>
          <w:trHeight w:val="300"/>
        </w:trPr>
        <w:tc>
          <w:tcPr>
            <w:tcW w:w="1704" w:type="dxa"/>
            <w:noWrap/>
            <w:hideMark/>
          </w:tcPr>
          <w:p w14:paraId="2D2315E8" w14:textId="774A49AE"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lastRenderedPageBreak/>
              <w:t xml:space="preserve">252.225-7036 </w:t>
            </w:r>
          </w:p>
        </w:tc>
        <w:tc>
          <w:tcPr>
            <w:tcW w:w="2946" w:type="dxa"/>
            <w:noWrap/>
            <w:hideMark/>
          </w:tcPr>
          <w:p w14:paraId="360C25A5" w14:textId="3B732230"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Buy American-Free Trade Agreements--Balance of Payments Program.</w:t>
            </w:r>
          </w:p>
        </w:tc>
        <w:tc>
          <w:tcPr>
            <w:tcW w:w="1144" w:type="dxa"/>
            <w:noWrap/>
            <w:hideMark/>
          </w:tcPr>
          <w:p w14:paraId="0B0D05E8" w14:textId="73ACC70D"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12/1/2016</w:t>
            </w:r>
          </w:p>
        </w:tc>
        <w:tc>
          <w:tcPr>
            <w:tcW w:w="3556" w:type="dxa"/>
            <w:noWrap/>
            <w:hideMark/>
          </w:tcPr>
          <w:p w14:paraId="0DA85C64" w14:textId="77777777" w:rsidR="00003FB2" w:rsidRPr="00003FB2" w:rsidRDefault="00003FB2" w:rsidP="00003FB2">
            <w:pPr>
              <w:rPr>
                <w:rFonts w:eastAsia="Times New Roman" w:cstheme="minorHAnsi"/>
                <w:color w:val="000000"/>
                <w:sz w:val="20"/>
                <w:szCs w:val="20"/>
              </w:rPr>
            </w:pPr>
          </w:p>
        </w:tc>
      </w:tr>
      <w:tr w:rsidR="00003FB2" w:rsidRPr="00003FB2" w14:paraId="186682BD" w14:textId="77777777" w:rsidTr="00EF3906">
        <w:trPr>
          <w:trHeight w:val="300"/>
        </w:trPr>
        <w:tc>
          <w:tcPr>
            <w:tcW w:w="1704" w:type="dxa"/>
            <w:noWrap/>
            <w:hideMark/>
          </w:tcPr>
          <w:p w14:paraId="3B7B468C" w14:textId="0273BAF8"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252.243-7002 </w:t>
            </w:r>
          </w:p>
        </w:tc>
        <w:tc>
          <w:tcPr>
            <w:tcW w:w="2946" w:type="dxa"/>
            <w:noWrap/>
            <w:hideMark/>
          </w:tcPr>
          <w:p w14:paraId="034E4C85" w14:textId="05EF693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Requests for Equitable Adjustment.</w:t>
            </w:r>
          </w:p>
        </w:tc>
        <w:tc>
          <w:tcPr>
            <w:tcW w:w="1144" w:type="dxa"/>
            <w:noWrap/>
            <w:hideMark/>
          </w:tcPr>
          <w:p w14:paraId="6DDA2DC1" w14:textId="454D7C46"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12/1/2012</w:t>
            </w:r>
          </w:p>
        </w:tc>
        <w:tc>
          <w:tcPr>
            <w:tcW w:w="3556" w:type="dxa"/>
            <w:noWrap/>
            <w:hideMark/>
          </w:tcPr>
          <w:p w14:paraId="661A4218" w14:textId="48A5685D"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"Government" means "Lockheed Martin."</w:t>
            </w:r>
          </w:p>
        </w:tc>
      </w:tr>
      <w:tr w:rsidR="00003FB2" w:rsidRPr="00003FB2" w14:paraId="7A56D5B2" w14:textId="77777777" w:rsidTr="00EF3906">
        <w:trPr>
          <w:trHeight w:val="300"/>
        </w:trPr>
        <w:tc>
          <w:tcPr>
            <w:tcW w:w="1704" w:type="dxa"/>
            <w:noWrap/>
            <w:hideMark/>
          </w:tcPr>
          <w:p w14:paraId="2FB25558" w14:textId="2E288F9E"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252.245-7001 </w:t>
            </w:r>
          </w:p>
        </w:tc>
        <w:tc>
          <w:tcPr>
            <w:tcW w:w="2946" w:type="dxa"/>
            <w:noWrap/>
            <w:hideMark/>
          </w:tcPr>
          <w:p w14:paraId="6780CBC9" w14:textId="4024521F"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Tagging, Labeling, and Marking of Government-Furnished Property.</w:t>
            </w:r>
          </w:p>
        </w:tc>
        <w:tc>
          <w:tcPr>
            <w:tcW w:w="1144" w:type="dxa"/>
            <w:noWrap/>
            <w:hideMark/>
          </w:tcPr>
          <w:p w14:paraId="5316CE69" w14:textId="64FDD47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4/1/2012</w:t>
            </w:r>
          </w:p>
        </w:tc>
        <w:tc>
          <w:tcPr>
            <w:tcW w:w="3556" w:type="dxa"/>
            <w:noWrap/>
            <w:hideMark/>
          </w:tcPr>
          <w:p w14:paraId="2CF97DAB" w14:textId="78CD8BD5" w:rsidR="00003FB2" w:rsidRPr="00003FB2" w:rsidRDefault="00003FB2" w:rsidP="00003FB2">
            <w:pPr>
              <w:rPr>
                <w:rFonts w:eastAsia="Times New Roman" w:cstheme="minorHAnsi"/>
                <w:color w:val="000000"/>
                <w:sz w:val="20"/>
                <w:szCs w:val="20"/>
              </w:rPr>
            </w:pPr>
          </w:p>
        </w:tc>
      </w:tr>
      <w:tr w:rsidR="00003FB2" w:rsidRPr="00003FB2" w14:paraId="0A8E1259" w14:textId="77777777" w:rsidTr="00EF3906">
        <w:trPr>
          <w:trHeight w:val="300"/>
        </w:trPr>
        <w:tc>
          <w:tcPr>
            <w:tcW w:w="1704" w:type="dxa"/>
            <w:noWrap/>
            <w:hideMark/>
          </w:tcPr>
          <w:p w14:paraId="7050FFED" w14:textId="74EA15C4"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252.245-7004 </w:t>
            </w:r>
          </w:p>
        </w:tc>
        <w:tc>
          <w:tcPr>
            <w:tcW w:w="2946" w:type="dxa"/>
            <w:noWrap/>
            <w:hideMark/>
          </w:tcPr>
          <w:p w14:paraId="6E772773" w14:textId="0CA70A5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Reporting, Reutilization, and Disposal.</w:t>
            </w:r>
          </w:p>
        </w:tc>
        <w:tc>
          <w:tcPr>
            <w:tcW w:w="1144" w:type="dxa"/>
            <w:noWrap/>
            <w:hideMark/>
          </w:tcPr>
          <w:p w14:paraId="6C314675" w14:textId="70252E60"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12/1/2017</w:t>
            </w:r>
          </w:p>
        </w:tc>
        <w:tc>
          <w:tcPr>
            <w:tcW w:w="3556" w:type="dxa"/>
            <w:noWrap/>
            <w:hideMark/>
          </w:tcPr>
          <w:p w14:paraId="3968F50F" w14:textId="5D7118A0"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"Contracting Officer" means Lockheed Martin.</w:t>
            </w:r>
          </w:p>
        </w:tc>
      </w:tr>
      <w:tr w:rsidR="00003FB2" w:rsidRPr="00003FB2" w14:paraId="2C32AF2C" w14:textId="77777777" w:rsidTr="00EF3906">
        <w:trPr>
          <w:trHeight w:val="300"/>
        </w:trPr>
        <w:tc>
          <w:tcPr>
            <w:tcW w:w="1704" w:type="dxa"/>
            <w:noWrap/>
            <w:hideMark/>
          </w:tcPr>
          <w:p w14:paraId="0762A844" w14:textId="376D661B"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252.211-7007 </w:t>
            </w:r>
          </w:p>
        </w:tc>
        <w:tc>
          <w:tcPr>
            <w:tcW w:w="2946" w:type="dxa"/>
            <w:noWrap/>
            <w:hideMark/>
          </w:tcPr>
          <w:p w14:paraId="6EDDFA90" w14:textId="52C81804"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Reporting of Government-Furnished Property.</w:t>
            </w:r>
          </w:p>
        </w:tc>
        <w:tc>
          <w:tcPr>
            <w:tcW w:w="1144" w:type="dxa"/>
            <w:noWrap/>
            <w:hideMark/>
          </w:tcPr>
          <w:p w14:paraId="54E2598D" w14:textId="0D923CE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8/1/2012</w:t>
            </w:r>
          </w:p>
        </w:tc>
        <w:tc>
          <w:tcPr>
            <w:tcW w:w="3556" w:type="dxa"/>
            <w:noWrap/>
            <w:hideMark/>
          </w:tcPr>
          <w:p w14:paraId="0A925E27" w14:textId="02C3548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Applies if Seller will be in possession of Government property for the performance of this contract.</w:t>
            </w:r>
          </w:p>
        </w:tc>
      </w:tr>
      <w:tr w:rsidR="00003FB2" w:rsidRPr="00003FB2" w14:paraId="50B70DD7" w14:textId="77777777" w:rsidTr="00EF3906">
        <w:trPr>
          <w:trHeight w:val="300"/>
        </w:trPr>
        <w:tc>
          <w:tcPr>
            <w:tcW w:w="1704" w:type="dxa"/>
            <w:noWrap/>
            <w:hideMark/>
          </w:tcPr>
          <w:p w14:paraId="2F76FCE2" w14:textId="0428CC4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252.225-7008 </w:t>
            </w:r>
          </w:p>
        </w:tc>
        <w:tc>
          <w:tcPr>
            <w:tcW w:w="2946" w:type="dxa"/>
            <w:noWrap/>
            <w:hideMark/>
          </w:tcPr>
          <w:p w14:paraId="02D03209" w14:textId="1D8DFCC7"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Restriction on Acquisition of Specialty Metals.</w:t>
            </w:r>
          </w:p>
        </w:tc>
        <w:tc>
          <w:tcPr>
            <w:tcW w:w="1144" w:type="dxa"/>
            <w:noWrap/>
            <w:hideMark/>
          </w:tcPr>
          <w:p w14:paraId="081C4523" w14:textId="57628766"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3/1/2013</w:t>
            </w:r>
          </w:p>
        </w:tc>
        <w:tc>
          <w:tcPr>
            <w:tcW w:w="3556" w:type="dxa"/>
            <w:noWrap/>
            <w:hideMark/>
          </w:tcPr>
          <w:p w14:paraId="3F94F63B" w14:textId="79F12F3D" w:rsidR="00003FB2" w:rsidRPr="00003FB2" w:rsidRDefault="00003FB2" w:rsidP="00003FB2">
            <w:pPr>
              <w:rPr>
                <w:rFonts w:eastAsia="Times New Roman" w:cstheme="minorHAnsi"/>
                <w:color w:val="000000"/>
                <w:sz w:val="20"/>
                <w:szCs w:val="20"/>
              </w:rPr>
            </w:pPr>
          </w:p>
        </w:tc>
      </w:tr>
      <w:tr w:rsidR="00003FB2" w:rsidRPr="00003FB2" w14:paraId="02807077" w14:textId="77777777" w:rsidTr="00EF3906">
        <w:trPr>
          <w:trHeight w:val="300"/>
        </w:trPr>
        <w:tc>
          <w:tcPr>
            <w:tcW w:w="1704" w:type="dxa"/>
            <w:noWrap/>
            <w:hideMark/>
          </w:tcPr>
          <w:p w14:paraId="199AC88D" w14:textId="1AE218B6"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252.225-7025 </w:t>
            </w:r>
          </w:p>
        </w:tc>
        <w:tc>
          <w:tcPr>
            <w:tcW w:w="2946" w:type="dxa"/>
            <w:noWrap/>
            <w:hideMark/>
          </w:tcPr>
          <w:p w14:paraId="620C7BB9" w14:textId="56210E4C"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Restriction on Acquisition of Forgings.</w:t>
            </w:r>
          </w:p>
        </w:tc>
        <w:tc>
          <w:tcPr>
            <w:tcW w:w="1144" w:type="dxa"/>
            <w:noWrap/>
            <w:hideMark/>
          </w:tcPr>
          <w:p w14:paraId="13F35262" w14:textId="051BF643"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12/1/2009</w:t>
            </w:r>
          </w:p>
        </w:tc>
        <w:tc>
          <w:tcPr>
            <w:tcW w:w="3556" w:type="dxa"/>
            <w:noWrap/>
            <w:hideMark/>
          </w:tcPr>
          <w:p w14:paraId="78AC3BD6" w14:textId="1CC32EB3"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Applies if the Work contains forging items described by the clause.</w:t>
            </w:r>
          </w:p>
        </w:tc>
      </w:tr>
      <w:tr w:rsidR="00003FB2" w:rsidRPr="00003FB2" w14:paraId="30B16181" w14:textId="77777777" w:rsidTr="00EF3906">
        <w:trPr>
          <w:trHeight w:val="300"/>
        </w:trPr>
        <w:tc>
          <w:tcPr>
            <w:tcW w:w="1704" w:type="dxa"/>
            <w:noWrap/>
            <w:hideMark/>
          </w:tcPr>
          <w:p w14:paraId="1467321E" w14:textId="59CDED6B"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52.203-16 </w:t>
            </w:r>
          </w:p>
        </w:tc>
        <w:tc>
          <w:tcPr>
            <w:tcW w:w="2946" w:type="dxa"/>
            <w:noWrap/>
            <w:hideMark/>
          </w:tcPr>
          <w:p w14:paraId="55FA54CF" w14:textId="1CC31C51"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Preventing Personal Conflicts of Interest.</w:t>
            </w:r>
          </w:p>
        </w:tc>
        <w:tc>
          <w:tcPr>
            <w:tcW w:w="1144" w:type="dxa"/>
            <w:noWrap/>
            <w:hideMark/>
          </w:tcPr>
          <w:p w14:paraId="7F94649C" w14:textId="297CB69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12/1/2011</w:t>
            </w:r>
          </w:p>
        </w:tc>
        <w:tc>
          <w:tcPr>
            <w:tcW w:w="3556" w:type="dxa"/>
            <w:noWrap/>
            <w:hideMark/>
          </w:tcPr>
          <w:p w14:paraId="7AE4A596" w14:textId="30752D2C" w:rsidR="00003FB2" w:rsidRPr="00003FB2" w:rsidRDefault="00003FB2" w:rsidP="00003FB2">
            <w:pPr>
              <w:rPr>
                <w:rFonts w:eastAsia="Times New Roman" w:cstheme="minorHAnsi"/>
                <w:color w:val="000000"/>
                <w:sz w:val="20"/>
                <w:szCs w:val="20"/>
              </w:rPr>
            </w:pPr>
          </w:p>
        </w:tc>
      </w:tr>
      <w:tr w:rsidR="00003FB2" w:rsidRPr="00003FB2" w14:paraId="31FCACE3" w14:textId="77777777" w:rsidTr="00EF3906">
        <w:trPr>
          <w:trHeight w:val="300"/>
        </w:trPr>
        <w:tc>
          <w:tcPr>
            <w:tcW w:w="1704" w:type="dxa"/>
            <w:noWrap/>
            <w:hideMark/>
          </w:tcPr>
          <w:p w14:paraId="1FF66F00" w14:textId="75FF4987"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52.223-15 </w:t>
            </w:r>
          </w:p>
        </w:tc>
        <w:tc>
          <w:tcPr>
            <w:tcW w:w="2946" w:type="dxa"/>
            <w:noWrap/>
            <w:hideMark/>
          </w:tcPr>
          <w:p w14:paraId="4C0D245F" w14:textId="786E5795"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Energy Efficiency in Energy-Consuming Products.</w:t>
            </w:r>
          </w:p>
        </w:tc>
        <w:tc>
          <w:tcPr>
            <w:tcW w:w="1144" w:type="dxa"/>
            <w:noWrap/>
            <w:hideMark/>
          </w:tcPr>
          <w:p w14:paraId="2F393464" w14:textId="20CEDDE0"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12/1/2007</w:t>
            </w:r>
          </w:p>
        </w:tc>
        <w:tc>
          <w:tcPr>
            <w:tcW w:w="3556" w:type="dxa"/>
            <w:noWrap/>
            <w:hideMark/>
          </w:tcPr>
          <w:p w14:paraId="409BBF0A" w14:textId="77777777" w:rsidR="00003FB2" w:rsidRPr="00003FB2" w:rsidRDefault="00003FB2" w:rsidP="00003FB2">
            <w:pPr>
              <w:rPr>
                <w:rFonts w:eastAsia="Times New Roman" w:cstheme="minorHAnsi"/>
                <w:color w:val="000000"/>
                <w:sz w:val="20"/>
                <w:szCs w:val="20"/>
              </w:rPr>
            </w:pPr>
          </w:p>
        </w:tc>
      </w:tr>
      <w:tr w:rsidR="00003FB2" w:rsidRPr="00003FB2" w14:paraId="3EE6F07C" w14:textId="77777777" w:rsidTr="00EF3906">
        <w:trPr>
          <w:trHeight w:val="300"/>
        </w:trPr>
        <w:tc>
          <w:tcPr>
            <w:tcW w:w="1704" w:type="dxa"/>
            <w:noWrap/>
            <w:hideMark/>
          </w:tcPr>
          <w:p w14:paraId="45815A87" w14:textId="3A9CB3DB"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 xml:space="preserve">52.222-8 </w:t>
            </w:r>
          </w:p>
        </w:tc>
        <w:tc>
          <w:tcPr>
            <w:tcW w:w="2946" w:type="dxa"/>
            <w:noWrap/>
            <w:hideMark/>
          </w:tcPr>
          <w:p w14:paraId="0E7AD3A0" w14:textId="02C0B631"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Payrolls and Basic Records.</w:t>
            </w:r>
          </w:p>
        </w:tc>
        <w:tc>
          <w:tcPr>
            <w:tcW w:w="1144" w:type="dxa"/>
            <w:noWrap/>
            <w:hideMark/>
          </w:tcPr>
          <w:p w14:paraId="191547CA" w14:textId="21C01C39" w:rsidR="00003FB2" w:rsidRPr="00003FB2" w:rsidRDefault="00003FB2" w:rsidP="00003FB2">
            <w:pPr>
              <w:rPr>
                <w:rFonts w:eastAsia="Times New Roman" w:cstheme="minorHAnsi"/>
                <w:color w:val="000000"/>
                <w:sz w:val="20"/>
                <w:szCs w:val="20"/>
              </w:rPr>
            </w:pPr>
            <w:r w:rsidRPr="00003FB2">
              <w:rPr>
                <w:rFonts w:eastAsia="Times New Roman" w:cstheme="minorHAnsi"/>
                <w:color w:val="000000"/>
                <w:sz w:val="20"/>
                <w:szCs w:val="20"/>
              </w:rPr>
              <w:t>7/1/2021</w:t>
            </w:r>
          </w:p>
        </w:tc>
        <w:tc>
          <w:tcPr>
            <w:tcW w:w="3556" w:type="dxa"/>
            <w:noWrap/>
            <w:hideMark/>
          </w:tcPr>
          <w:p w14:paraId="606FDFBB" w14:textId="77777777" w:rsidR="00003FB2" w:rsidRPr="00003FB2" w:rsidRDefault="00003FB2" w:rsidP="00003FB2">
            <w:pPr>
              <w:rPr>
                <w:rFonts w:eastAsia="Times New Roman" w:cstheme="minorHAnsi"/>
                <w:color w:val="000000"/>
                <w:sz w:val="20"/>
                <w:szCs w:val="20"/>
              </w:rPr>
            </w:pPr>
          </w:p>
        </w:tc>
      </w:tr>
    </w:tbl>
    <w:p w14:paraId="262EADDE"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FF43" w14:textId="77777777" w:rsidR="007E3AEF" w:rsidRDefault="007E3AEF" w:rsidP="006B2C64">
      <w:pPr>
        <w:spacing w:after="0" w:line="240" w:lineRule="auto"/>
      </w:pPr>
      <w:r>
        <w:separator/>
      </w:r>
    </w:p>
  </w:endnote>
  <w:endnote w:type="continuationSeparator" w:id="0">
    <w:p w14:paraId="65A2ADCC" w14:textId="77777777" w:rsidR="007E3AEF" w:rsidRDefault="007E3AE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643" w14:textId="3F8A8C5D" w:rsidR="00071466" w:rsidRDefault="00071466">
    <w:pPr>
      <w:pStyle w:val="Footer"/>
    </w:pPr>
    <w:r>
      <w:rPr>
        <w:noProof/>
      </w:rPr>
      <mc:AlternateContent>
        <mc:Choice Requires="wps">
          <w:drawing>
            <wp:anchor distT="0" distB="0" distL="0" distR="0" simplePos="0" relativeHeight="251662336" behindDoc="0" locked="0" layoutInCell="1" allowOverlap="1" wp14:anchorId="4137ADF1" wp14:editId="49FA92AE">
              <wp:simplePos x="635" y="635"/>
              <wp:positionH relativeFrom="page">
                <wp:align>center</wp:align>
              </wp:positionH>
              <wp:positionV relativeFrom="page">
                <wp:align>bottom</wp:align>
              </wp:positionV>
              <wp:extent cx="443865" cy="443865"/>
              <wp:effectExtent l="0" t="0" r="1905" b="0"/>
              <wp:wrapNone/>
              <wp:docPr id="5" name="Text Box 5" descr="Lockheed Martin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48780" w14:textId="1EBF374F"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7ADF1" id="_x0000_t202" coordsize="21600,21600" o:spt="202" path="m,l,21600r21600,l21600,xe">
              <v:stroke joinstyle="miter"/>
              <v:path gradientshapeok="t" o:connecttype="rect"/>
            </v:shapetype>
            <v:shape id="Text Box 5" o:spid="_x0000_s1028" type="#_x0000_t202" alt="Lockheed Martin Proprietary Information"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EB48780" w14:textId="1EBF374F"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0DCD" w14:textId="3EA5B964" w:rsidR="00071466" w:rsidRDefault="00071466">
    <w:pPr>
      <w:pStyle w:val="Footer"/>
    </w:pPr>
    <w:r>
      <w:rPr>
        <w:noProof/>
      </w:rPr>
      <mc:AlternateContent>
        <mc:Choice Requires="wps">
          <w:drawing>
            <wp:anchor distT="0" distB="0" distL="0" distR="0" simplePos="0" relativeHeight="251663360" behindDoc="0" locked="0" layoutInCell="1" allowOverlap="1" wp14:anchorId="76C5FB0E" wp14:editId="1E8EE5E6">
              <wp:simplePos x="914400" y="9429750"/>
              <wp:positionH relativeFrom="page">
                <wp:align>center</wp:align>
              </wp:positionH>
              <wp:positionV relativeFrom="page">
                <wp:align>bottom</wp:align>
              </wp:positionV>
              <wp:extent cx="443865" cy="443865"/>
              <wp:effectExtent l="0" t="0" r="1905" b="0"/>
              <wp:wrapNone/>
              <wp:docPr id="6" name="Text Box 6" descr="Lockheed Martin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18FB7" w14:textId="2693435D"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5FB0E" id="_x0000_t202" coordsize="21600,21600" o:spt="202" path="m,l,21600r21600,l21600,xe">
              <v:stroke joinstyle="miter"/>
              <v:path gradientshapeok="t" o:connecttype="rect"/>
            </v:shapetype>
            <v:shape id="Text Box 6" o:spid="_x0000_s1029" type="#_x0000_t202" alt="Lockheed Martin Proprietary Information"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4218FB7" w14:textId="2693435D"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B73C" w14:textId="4534B69A" w:rsidR="00071466" w:rsidRDefault="00071466">
    <w:pPr>
      <w:pStyle w:val="Footer"/>
    </w:pPr>
    <w:r>
      <w:rPr>
        <w:noProof/>
      </w:rPr>
      <mc:AlternateContent>
        <mc:Choice Requires="wps">
          <w:drawing>
            <wp:anchor distT="0" distB="0" distL="0" distR="0" simplePos="0" relativeHeight="251661312" behindDoc="0" locked="0" layoutInCell="1" allowOverlap="1" wp14:anchorId="124E093D" wp14:editId="6D5C1911">
              <wp:simplePos x="635" y="635"/>
              <wp:positionH relativeFrom="page">
                <wp:align>center</wp:align>
              </wp:positionH>
              <wp:positionV relativeFrom="page">
                <wp:align>bottom</wp:align>
              </wp:positionV>
              <wp:extent cx="443865" cy="443865"/>
              <wp:effectExtent l="0" t="0" r="1905" b="0"/>
              <wp:wrapNone/>
              <wp:docPr id="4" name="Text Box 4" descr="Lockheed Martin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0D7A1" w14:textId="4D0D3240"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E093D" id="_x0000_t202" coordsize="21600,21600" o:spt="202" path="m,l,21600r21600,l21600,xe">
              <v:stroke joinstyle="miter"/>
              <v:path gradientshapeok="t" o:connecttype="rect"/>
            </v:shapetype>
            <v:shape id="Text Box 4" o:spid="_x0000_s1031" type="#_x0000_t202" alt="Lockheed Martin Proprietary Information"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70D7A1" w14:textId="4D0D3240"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C086" w14:textId="77777777" w:rsidR="007E3AEF" w:rsidRDefault="007E3AEF" w:rsidP="006B2C64">
      <w:pPr>
        <w:spacing w:after="0" w:line="240" w:lineRule="auto"/>
      </w:pPr>
      <w:r>
        <w:separator/>
      </w:r>
    </w:p>
  </w:footnote>
  <w:footnote w:type="continuationSeparator" w:id="0">
    <w:p w14:paraId="75A2D2B2" w14:textId="77777777" w:rsidR="007E3AEF" w:rsidRDefault="007E3AE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9D2" w14:textId="4201095E" w:rsidR="00071466" w:rsidRDefault="00071466">
    <w:pPr>
      <w:pStyle w:val="Header"/>
    </w:pPr>
    <w:r>
      <w:rPr>
        <w:noProof/>
      </w:rPr>
      <mc:AlternateContent>
        <mc:Choice Requires="wps">
          <w:drawing>
            <wp:anchor distT="0" distB="0" distL="0" distR="0" simplePos="0" relativeHeight="251659264" behindDoc="0" locked="0" layoutInCell="1" allowOverlap="1" wp14:anchorId="3CD121F5" wp14:editId="5006BDEB">
              <wp:simplePos x="635" y="635"/>
              <wp:positionH relativeFrom="page">
                <wp:align>center</wp:align>
              </wp:positionH>
              <wp:positionV relativeFrom="page">
                <wp:align>top</wp:align>
              </wp:positionV>
              <wp:extent cx="443865" cy="443865"/>
              <wp:effectExtent l="0" t="0" r="1905" b="4445"/>
              <wp:wrapNone/>
              <wp:docPr id="2" name="Text Box 2" descr="Lockheed Martin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78590A" w14:textId="35FCAC86"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121F5" id="_x0000_t202" coordsize="21600,21600" o:spt="202" path="m,l,21600r21600,l21600,xe">
              <v:stroke joinstyle="miter"/>
              <v:path gradientshapeok="t" o:connecttype="rect"/>
            </v:shapetype>
            <v:shape id="Text Box 2" o:spid="_x0000_s1026" type="#_x0000_t202" alt="Lockheed Martin Proprietary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A78590A" w14:textId="35FCAC86"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F04" w14:textId="108AEB3D" w:rsidR="0099147E" w:rsidRDefault="00071466" w:rsidP="006B2C64">
    <w:pPr>
      <w:pStyle w:val="Header"/>
      <w:jc w:val="center"/>
    </w:pPr>
    <w:r>
      <w:rPr>
        <w:noProof/>
      </w:rPr>
      <mc:AlternateContent>
        <mc:Choice Requires="wps">
          <w:drawing>
            <wp:anchor distT="0" distB="0" distL="0" distR="0" simplePos="0" relativeHeight="251660288" behindDoc="0" locked="0" layoutInCell="1" allowOverlap="1" wp14:anchorId="3F5870C4" wp14:editId="0D3C0E95">
              <wp:simplePos x="914400" y="457200"/>
              <wp:positionH relativeFrom="page">
                <wp:align>center</wp:align>
              </wp:positionH>
              <wp:positionV relativeFrom="page">
                <wp:align>top</wp:align>
              </wp:positionV>
              <wp:extent cx="443865" cy="443865"/>
              <wp:effectExtent l="0" t="0" r="1905" b="4445"/>
              <wp:wrapNone/>
              <wp:docPr id="3" name="Text Box 3" descr="Lockheed Martin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899DB" w14:textId="15C34F03"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870C4" id="_x0000_t202" coordsize="21600,21600" o:spt="202" path="m,l,21600r21600,l21600,xe">
              <v:stroke joinstyle="miter"/>
              <v:path gradientshapeok="t" o:connecttype="rect"/>
            </v:shapetype>
            <v:shape id="Text Box 3" o:spid="_x0000_s1027" type="#_x0000_t202" alt="Lockheed Martin Proprietary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7C899DB" w14:textId="15C34F03"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r w:rsidR="00003FB2">
      <w:t xml:space="preserve">Aegis Performance Based Logistics (PBL) Prime </w:t>
    </w:r>
    <w:proofErr w:type="spellStart"/>
    <w:r w:rsidR="00003FB2">
      <w:t>Flowdowns</w:t>
    </w:r>
    <w:proofErr w:type="spellEnd"/>
    <w:r w:rsidR="00003FB2">
      <w:t xml:space="preserve"> – Contract Number N00383-19-D-VM01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21DA" w14:textId="14FE70C8" w:rsidR="00071466" w:rsidRDefault="00071466">
    <w:pPr>
      <w:pStyle w:val="Header"/>
    </w:pPr>
    <w:r>
      <w:rPr>
        <w:noProof/>
      </w:rPr>
      <mc:AlternateContent>
        <mc:Choice Requires="wps">
          <w:drawing>
            <wp:anchor distT="0" distB="0" distL="0" distR="0" simplePos="0" relativeHeight="251658240" behindDoc="0" locked="0" layoutInCell="1" allowOverlap="1" wp14:anchorId="00396D4B" wp14:editId="4C174AD4">
              <wp:simplePos x="635" y="635"/>
              <wp:positionH relativeFrom="page">
                <wp:align>center</wp:align>
              </wp:positionH>
              <wp:positionV relativeFrom="page">
                <wp:align>top</wp:align>
              </wp:positionV>
              <wp:extent cx="443865" cy="443865"/>
              <wp:effectExtent l="0" t="0" r="1905" b="4445"/>
              <wp:wrapNone/>
              <wp:docPr id="1" name="Text Box 1" descr="Lockheed Martin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06516" w14:textId="1882C321"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96D4B" id="_x0000_t202" coordsize="21600,21600" o:spt="202" path="m,l,21600r21600,l21600,xe">
              <v:stroke joinstyle="miter"/>
              <v:path gradientshapeok="t" o:connecttype="rect"/>
            </v:shapetype>
            <v:shape id="Text Box 1" o:spid="_x0000_s1030" type="#_x0000_t202" alt="Lockheed Martin Proprietary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2906516" w14:textId="1882C321" w:rsidR="00071466" w:rsidRPr="00071466" w:rsidRDefault="00071466" w:rsidP="00071466">
                    <w:pPr>
                      <w:spacing w:after="0"/>
                      <w:rPr>
                        <w:rFonts w:ascii="Calibri" w:eastAsia="Calibri" w:hAnsi="Calibri" w:cs="Calibri"/>
                        <w:noProof/>
                        <w:color w:val="000000"/>
                        <w:sz w:val="20"/>
                        <w:szCs w:val="20"/>
                      </w:rPr>
                    </w:pPr>
                    <w:r w:rsidRPr="00071466">
                      <w:rPr>
                        <w:rFonts w:ascii="Calibri" w:eastAsia="Calibri" w:hAnsi="Calibri" w:cs="Calibri"/>
                        <w:noProof/>
                        <w:color w:val="000000"/>
                        <w:sz w:val="20"/>
                        <w:szCs w:val="20"/>
                      </w:rPr>
                      <w:t>Lockheed Martin Proprietary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03FB2"/>
    <w:rsid w:val="000350B4"/>
    <w:rsid w:val="00071466"/>
    <w:rsid w:val="00072D33"/>
    <w:rsid w:val="001A575E"/>
    <w:rsid w:val="001A6E1B"/>
    <w:rsid w:val="002D0175"/>
    <w:rsid w:val="00402A24"/>
    <w:rsid w:val="00410CDD"/>
    <w:rsid w:val="0051639F"/>
    <w:rsid w:val="00534F05"/>
    <w:rsid w:val="00586BF7"/>
    <w:rsid w:val="00604FEE"/>
    <w:rsid w:val="00666D8F"/>
    <w:rsid w:val="006B2C64"/>
    <w:rsid w:val="006C2B3E"/>
    <w:rsid w:val="00740EE9"/>
    <w:rsid w:val="00793130"/>
    <w:rsid w:val="007E3AEF"/>
    <w:rsid w:val="007F7C59"/>
    <w:rsid w:val="008A1587"/>
    <w:rsid w:val="00912CF7"/>
    <w:rsid w:val="00931A49"/>
    <w:rsid w:val="0099147E"/>
    <w:rsid w:val="009A7979"/>
    <w:rsid w:val="009D6EA3"/>
    <w:rsid w:val="009E43F1"/>
    <w:rsid w:val="00AC6AB1"/>
    <w:rsid w:val="00AF6A4A"/>
    <w:rsid w:val="00B17BC6"/>
    <w:rsid w:val="00B41C6E"/>
    <w:rsid w:val="00B4750E"/>
    <w:rsid w:val="00BB3D92"/>
    <w:rsid w:val="00C82C72"/>
    <w:rsid w:val="00CA2CFC"/>
    <w:rsid w:val="00CB0D70"/>
    <w:rsid w:val="00CD3B04"/>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1383"/>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34309">
      <w:bodyDiv w:val="1"/>
      <w:marLeft w:val="0"/>
      <w:marRight w:val="0"/>
      <w:marTop w:val="0"/>
      <w:marBottom w:val="0"/>
      <w:divBdr>
        <w:top w:val="none" w:sz="0" w:space="0" w:color="auto"/>
        <w:left w:val="none" w:sz="0" w:space="0" w:color="auto"/>
        <w:bottom w:val="none" w:sz="0" w:space="0" w:color="auto"/>
        <w:right w:val="none" w:sz="0" w:space="0" w:color="auto"/>
      </w:divBdr>
    </w:div>
    <w:div w:id="1202135632">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2023-11-14T20:35:00Z</dcterms:created>
  <dcterms:modified xsi:type="dcterms:W3CDTF">2023-11-14T20:35:00Z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ClassificationContentMarkingHeaderShapeIds">
    <vt:lpwstr>1,2,3</vt:lpwstr>
  </property>
  <property fmtid="{D5CDD505-2E9C-101B-9397-08002B2CF9AE}" pid="14" name="ClassificationContentMarkingHeaderFontProps">
    <vt:lpwstr>#000000,10,Calibri</vt:lpwstr>
  </property>
  <property fmtid="{D5CDD505-2E9C-101B-9397-08002B2CF9AE}" pid="15" name="ClassificationContentMarkingHeaderText">
    <vt:lpwstr>Lockheed Martin Proprietary Information</vt:lpwstr>
  </property>
  <property fmtid="{D5CDD505-2E9C-101B-9397-08002B2CF9AE}" pid="16" name="ClassificationContentMarkingFooterShapeIds">
    <vt:lpwstr>4,5,6</vt:lpwstr>
  </property>
  <property fmtid="{D5CDD505-2E9C-101B-9397-08002B2CF9AE}" pid="17" name="ClassificationContentMarkingFooterFontProps">
    <vt:lpwstr>#000000,10,Calibri</vt:lpwstr>
  </property>
  <property fmtid="{D5CDD505-2E9C-101B-9397-08002B2CF9AE}" pid="18" name="ClassificationContentMarkingFooterText">
    <vt:lpwstr>Lockheed Martin Proprietary Information</vt:lpwstr>
  </property>
  <property fmtid="{D5CDD505-2E9C-101B-9397-08002B2CF9AE}" pid="19" name="MSIP_Label_2fff4e3a-8082-4355-bfa2-eadbbcdfeaaf_Enabled">
    <vt:lpwstr>true</vt:lpwstr>
  </property>
  <property fmtid="{D5CDD505-2E9C-101B-9397-08002B2CF9AE}" pid="20" name="MSIP_Label_2fff4e3a-8082-4355-bfa2-eadbbcdfeaaf_SetDate">
    <vt:lpwstr>2023-09-20T12:11:25Z</vt:lpwstr>
  </property>
  <property fmtid="{D5CDD505-2E9C-101B-9397-08002B2CF9AE}" pid="21" name="MSIP_Label_2fff4e3a-8082-4355-bfa2-eadbbcdfeaaf_Method">
    <vt:lpwstr>Privileged</vt:lpwstr>
  </property>
  <property fmtid="{D5CDD505-2E9C-101B-9397-08002B2CF9AE}" pid="22" name="MSIP_Label_2fff4e3a-8082-4355-bfa2-eadbbcdfeaaf_Name">
    <vt:lpwstr>Lockheed Martin Proprietary Information (LMPI)</vt:lpwstr>
  </property>
  <property fmtid="{D5CDD505-2E9C-101B-9397-08002B2CF9AE}" pid="23" name="MSIP_Label_2fff4e3a-8082-4355-bfa2-eadbbcdfeaaf_SiteId">
    <vt:lpwstr>b18f006c-b0fc-467d-b23a-a35b5695b5dc</vt:lpwstr>
  </property>
  <property fmtid="{D5CDD505-2E9C-101B-9397-08002B2CF9AE}" pid="24" name="MSIP_Label_2fff4e3a-8082-4355-bfa2-eadbbcdfeaaf_ActionId">
    <vt:lpwstr>ad8e6400-13aa-46fd-8680-bc6a8ee38a30</vt:lpwstr>
  </property>
  <property fmtid="{D5CDD505-2E9C-101B-9397-08002B2CF9AE}" pid="25" name="MSIP_Label_2fff4e3a-8082-4355-bfa2-eadbbcdfeaaf_ContentBits">
    <vt:lpwstr>3</vt:lpwstr>
  </property>
</Properties>
</file>