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A64B7" w14:textId="35C24D55" w:rsidR="00D51198" w:rsidRDefault="004D00B4">
      <w:r>
        <w:rPr>
          <w:noProof/>
        </w:rPr>
        <w:drawing>
          <wp:anchor distT="0" distB="0" distL="114300" distR="114300" simplePos="0" relativeHeight="251658752" behindDoc="0" locked="0" layoutInCell="1" allowOverlap="1" wp14:anchorId="66F8FEA6" wp14:editId="794E05C3">
            <wp:simplePos x="0" y="0"/>
            <wp:positionH relativeFrom="margin">
              <wp:posOffset>2990850</wp:posOffset>
            </wp:positionH>
            <wp:positionV relativeFrom="paragraph">
              <wp:posOffset>-601980</wp:posOffset>
            </wp:positionV>
            <wp:extent cx="3738245" cy="1333500"/>
            <wp:effectExtent l="0" t="0" r="0" b="0"/>
            <wp:wrapSquare wrapText="bothSides"/>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38245"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413FF36A" wp14:editId="4D6A00CC">
                <wp:simplePos x="0" y="0"/>
                <wp:positionH relativeFrom="page">
                  <wp:posOffset>229235</wp:posOffset>
                </wp:positionH>
                <wp:positionV relativeFrom="page">
                  <wp:posOffset>8227695</wp:posOffset>
                </wp:positionV>
                <wp:extent cx="7313930" cy="925195"/>
                <wp:effectExtent l="0" t="0" r="0" b="0"/>
                <wp:wrapSquare wrapText="bothSides"/>
                <wp:docPr id="4"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3930" cy="92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4126AAC" w14:textId="77777777" w:rsidR="003A457D" w:rsidRPr="00D51198" w:rsidRDefault="003A457D" w:rsidP="000B2D7A">
                            <w:pPr>
                              <w:pStyle w:val="NoSpacing"/>
                              <w:ind w:firstLine="720"/>
                              <w:jc w:val="right"/>
                              <w:rPr>
                                <w:color w:val="595959"/>
                                <w:sz w:val="28"/>
                                <w:szCs w:val="28"/>
                              </w:rPr>
                            </w:pPr>
                            <w:r>
                              <w:rPr>
                                <w:sz w:val="28"/>
                                <w:szCs w:val="28"/>
                              </w:rPr>
                              <w:t xml:space="preserve">  Sikorsky Aircraft</w:t>
                            </w:r>
                          </w:p>
                          <w:p w14:paraId="5192EEEC" w14:textId="77777777" w:rsidR="003A457D" w:rsidRDefault="003A457D" w:rsidP="000B2D7A">
                            <w:pPr>
                              <w:pStyle w:val="NoSpacing"/>
                              <w:ind w:left="6480"/>
                              <w:rPr>
                                <w:color w:val="595959"/>
                                <w:sz w:val="18"/>
                                <w:szCs w:val="18"/>
                              </w:rPr>
                            </w:pPr>
                            <w:r>
                              <w:rPr>
                                <w:color w:val="595959"/>
                                <w:sz w:val="18"/>
                                <w:szCs w:val="18"/>
                              </w:rPr>
                              <w:t>6900 Main Street</w:t>
                            </w:r>
                          </w:p>
                          <w:p w14:paraId="0CE4B48C" w14:textId="77777777" w:rsidR="003A457D" w:rsidRDefault="003A457D" w:rsidP="000B2D7A">
                            <w:pPr>
                              <w:pStyle w:val="NoSpacing"/>
                              <w:ind w:left="6480"/>
                              <w:rPr>
                                <w:color w:val="595959"/>
                                <w:sz w:val="18"/>
                                <w:szCs w:val="18"/>
                              </w:rPr>
                            </w:pPr>
                            <w:r>
                              <w:rPr>
                                <w:color w:val="595959"/>
                                <w:sz w:val="18"/>
                                <w:szCs w:val="18"/>
                              </w:rPr>
                              <w:t>Stratford, CT</w:t>
                            </w:r>
                          </w:p>
                          <w:p w14:paraId="3CEF060C" w14:textId="77777777" w:rsidR="003A457D" w:rsidRPr="00D51198" w:rsidRDefault="003A457D" w:rsidP="000B2D7A">
                            <w:pPr>
                              <w:pStyle w:val="NoSpacing"/>
                              <w:ind w:left="6480"/>
                              <w:rPr>
                                <w:color w:val="595959"/>
                                <w:sz w:val="18"/>
                                <w:szCs w:val="18"/>
                              </w:rPr>
                            </w:pPr>
                            <w:r>
                              <w:rPr>
                                <w:color w:val="595959"/>
                                <w:sz w:val="18"/>
                                <w:szCs w:val="18"/>
                              </w:rPr>
                              <w:t>06615-9129</w:t>
                            </w:r>
                          </w:p>
                        </w:txbxContent>
                      </wps:txbx>
                      <wps:bodyPr rot="0" vert="horz" wrap="square" lIns="1600200" tIns="0" rIns="685800" bIns="0" anchor="b" anchorCtr="0" upright="1">
                        <a:noAutofit/>
                      </wps:bodyPr>
                    </wps:wsp>
                  </a:graphicData>
                </a:graphic>
                <wp14:sizeRelH relativeFrom="page">
                  <wp14:pctWidth>94100</wp14:pctWidth>
                </wp14:sizeRelH>
                <wp14:sizeRelV relativeFrom="page">
                  <wp14:pctHeight>9200</wp14:pctHeight>
                </wp14:sizeRelV>
              </wp:anchor>
            </w:drawing>
          </mc:Choice>
          <mc:Fallback>
            <w:pict>
              <v:shapetype w14:anchorId="413FF36A" id="_x0000_t202" coordsize="21600,21600" o:spt="202" path="m,l,21600r21600,l21600,xe">
                <v:stroke joinstyle="miter"/>
                <v:path gradientshapeok="t" o:connecttype="rect"/>
              </v:shapetype>
              <v:shape id="Text Box 152" o:spid="_x0000_s1026" type="#_x0000_t202" style="position:absolute;margin-left:18.05pt;margin-top:647.85pt;width:575.9pt;height:72.85pt;z-index:251656704;visibility:visible;mso-wrap-style:square;mso-width-percent:941;mso-height-percent:92;mso-wrap-distance-left:9pt;mso-wrap-distance-top:0;mso-wrap-distance-right:9pt;mso-wrap-distance-bottom:0;mso-position-horizontal:absolute;mso-position-horizontal-relative:page;mso-position-vertical:absolute;mso-position-vertical-relative:page;mso-width-percent:941;mso-height-percent:92;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" filled="f" stroked="f" strokeweight=".5pt">
                <v:textbox inset="126pt,0,54pt,0">
                  <w:txbxContent>
                    <w:p w14:paraId="04126AAC" w14:textId="77777777" w:rsidR="003A457D" w:rsidRPr="00D51198" w:rsidRDefault="003A457D" w:rsidP="000B2D7A">
                      <w:pPr>
                        <w:pStyle w:val="NoSpacing"/>
                        <w:ind w:firstLine="720"/>
                        <w:jc w:val="right"/>
                        <w:rPr>
                          <w:color w:val="595959"/>
                          <w:sz w:val="28"/>
                          <w:szCs w:val="28"/>
                        </w:rPr>
                      </w:pPr>
                      <w:r>
                        <w:rPr>
                          <w:sz w:val="28"/>
                          <w:szCs w:val="28"/>
                        </w:rPr>
                        <w:t xml:space="preserve">  Sikorsky Aircraft</w:t>
                      </w:r>
                    </w:p>
                    <w:p w14:paraId="5192EEEC" w14:textId="77777777" w:rsidR="003A457D" w:rsidRDefault="003A457D" w:rsidP="000B2D7A">
                      <w:pPr>
                        <w:pStyle w:val="NoSpacing"/>
                        <w:ind w:left="6480"/>
                        <w:rPr>
                          <w:color w:val="595959"/>
                          <w:sz w:val="18"/>
                          <w:szCs w:val="18"/>
                        </w:rPr>
                      </w:pPr>
                      <w:r>
                        <w:rPr>
                          <w:color w:val="595959"/>
                          <w:sz w:val="18"/>
                          <w:szCs w:val="18"/>
                        </w:rPr>
                        <w:t>6900 Main Street</w:t>
                      </w:r>
                    </w:p>
                    <w:p w14:paraId="0CE4B48C" w14:textId="77777777" w:rsidR="003A457D" w:rsidRDefault="003A457D" w:rsidP="000B2D7A">
                      <w:pPr>
                        <w:pStyle w:val="NoSpacing"/>
                        <w:ind w:left="6480"/>
                        <w:rPr>
                          <w:color w:val="595959"/>
                          <w:sz w:val="18"/>
                          <w:szCs w:val="18"/>
                        </w:rPr>
                      </w:pPr>
                      <w:r>
                        <w:rPr>
                          <w:color w:val="595959"/>
                          <w:sz w:val="18"/>
                          <w:szCs w:val="18"/>
                        </w:rPr>
                        <w:t>Stratford, CT</w:t>
                      </w:r>
                    </w:p>
                    <w:p w14:paraId="3CEF060C" w14:textId="77777777" w:rsidR="003A457D" w:rsidRPr="00D51198" w:rsidRDefault="003A457D" w:rsidP="000B2D7A">
                      <w:pPr>
                        <w:pStyle w:val="NoSpacing"/>
                        <w:ind w:left="6480"/>
                        <w:rPr>
                          <w:color w:val="595959"/>
                          <w:sz w:val="18"/>
                          <w:szCs w:val="18"/>
                        </w:rPr>
                      </w:pPr>
                      <w:r>
                        <w:rPr>
                          <w:color w:val="595959"/>
                          <w:sz w:val="18"/>
                          <w:szCs w:val="18"/>
                        </w:rPr>
                        <w:t>06615-9129</w:t>
                      </w:r>
                    </w:p>
                  </w:txbxContent>
                </v:textbox>
                <w10:wrap type="square" anchorx="page" anchory="page"/>
              </v:shape>
            </w:pict>
          </mc:Fallback>
        </mc:AlternateContent>
      </w:r>
      <w:r w:rsidR="00EB1517">
        <w:rPr>
          <w:noProof/>
        </w:rPr>
        <w:t xml:space="preserve"> </w:t>
      </w:r>
    </w:p>
    <w:p w14:paraId="431839F7" w14:textId="62CDD473" w:rsidR="001C595A" w:rsidRDefault="00EB2187">
      <w:pPr>
        <w:ind w:left="-810" w:right="-720"/>
        <w:rPr>
          <w:sz w:val="24"/>
        </w:rPr>
      </w:pPr>
      <w:r>
        <w:rPr>
          <w:noProof/>
        </w:rPr>
        <mc:AlternateContent>
          <mc:Choice Requires="wps">
            <w:drawing>
              <wp:anchor distT="0" distB="0" distL="114300" distR="114300" simplePos="0" relativeHeight="251657728" behindDoc="0" locked="0" layoutInCell="1" allowOverlap="1" wp14:anchorId="2A152D85" wp14:editId="36ED6F37">
                <wp:simplePos x="0" y="0"/>
                <wp:positionH relativeFrom="page">
                  <wp:posOffset>2057400</wp:posOffset>
                </wp:positionH>
                <wp:positionV relativeFrom="page">
                  <wp:posOffset>6979920</wp:posOffset>
                </wp:positionV>
                <wp:extent cx="4714875" cy="1314450"/>
                <wp:effectExtent l="0" t="0" r="0" b="0"/>
                <wp:wrapSquare wrapText="bothSides"/>
                <wp:docPr id="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640A5AB" w14:textId="77777777" w:rsidR="003A457D" w:rsidRPr="00DF2C12" w:rsidRDefault="003A457D" w:rsidP="00DF2C12">
                            <w:pPr>
                              <w:pStyle w:val="NoSpacing"/>
                              <w:ind w:left="-1440"/>
                              <w:rPr>
                                <w:color w:val="595959"/>
                                <w:sz w:val="18"/>
                                <w:szCs w:val="18"/>
                              </w:rPr>
                            </w:pPr>
                            <w:r w:rsidRPr="00D51198" w:rsidDel="0062286D">
                              <w:rPr>
                                <w:color w:val="5B9BD5"/>
                                <w:sz w:val="28"/>
                                <w:szCs w:val="28"/>
                              </w:rPr>
                              <w:t xml:space="preserve"> </w:t>
                            </w:r>
                            <w:r w:rsidRPr="00DF2C12">
                              <w:rPr>
                                <w:sz w:val="18"/>
                                <w:szCs w:val="18"/>
                              </w:rPr>
                              <w:t xml:space="preserve">This document establishes supplier responsibilities in the procurement, acquisition, manufacture, receipt, acceptance, storage, control maintenance, transfer, handling, accountability and disposition of Special Tooling. It further establishes requirements for records and reports related to the maintenance and disposition of these tools. The responsibilities outlined herein are mainly extensions of Sikorsky’s DOD prime contractual requirements and applies fully to all Purchase Orders in which it is incorporated unless specifically modified or restricted therein.  </w:t>
                            </w:r>
                          </w:p>
                        </w:txbxContent>
                      </wps:txbx>
                      <wps:bodyPr rot="0" vert="horz" wrap="square" lIns="1600200" tIns="0" rIns="6858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52D85" id="Text Box 153" o:spid="_x0000_s1027" type="#_x0000_t202" style="position:absolute;left:0;text-align:left;margin-left:162pt;margin-top:549.6pt;width:371.25pt;height:10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" filled="f" stroked="f" strokeweight=".5pt">
                <v:textbox inset="126pt,0,54pt,0">
                  <w:txbxContent>
                    <w:p w14:paraId="2640A5AB" w14:textId="77777777" w:rsidR="003A457D" w:rsidRPr="00DF2C12" w:rsidRDefault="003A457D" w:rsidP="00DF2C12">
                      <w:pPr>
                        <w:pStyle w:val="NoSpacing"/>
                        <w:ind w:left="-1440"/>
                        <w:rPr>
                          <w:color w:val="595959"/>
                          <w:sz w:val="18"/>
                          <w:szCs w:val="18"/>
                        </w:rPr>
                      </w:pPr>
                      <w:r w:rsidRPr="00D51198" w:rsidDel="0062286D">
                        <w:rPr>
                          <w:color w:val="5B9BD5"/>
                          <w:sz w:val="28"/>
                          <w:szCs w:val="28"/>
                        </w:rPr>
                        <w:t xml:space="preserve"> </w:t>
                      </w:r>
                      <w:r w:rsidRPr="00DF2C12">
                        <w:rPr>
                          <w:sz w:val="18"/>
                          <w:szCs w:val="18"/>
                        </w:rPr>
                        <w:t xml:space="preserve">This document establishes supplier responsibilities in the procurement, acquisition, manufacture, receipt, acceptance, storage, control maintenance, transfer, handling, accountability and disposition of Special Tooling. It further establishes requirements for records and reports related to the maintenance and disposition of these tools. The responsibilities outlined herein are mainly extensions of Sikorsky’s DOD prime contractual requirements and applies fully to all Purchase Orders in which it is incorporated unless specifically modified or restricted therein.  </w:t>
                      </w:r>
                    </w:p>
                  </w:txbxContent>
                </v:textbox>
                <w10:wrap type="square" anchorx="page" anchory="page"/>
              </v:shape>
            </w:pict>
          </mc:Fallback>
        </mc:AlternateContent>
      </w:r>
      <w:r>
        <w:rPr>
          <w:noProof/>
        </w:rPr>
        <mc:AlternateContent>
          <mc:Choice Requires="wps">
            <w:drawing>
              <wp:anchor distT="0" distB="0" distL="114300" distR="114300" simplePos="0" relativeHeight="251655680" behindDoc="0" locked="0" layoutInCell="1" allowOverlap="1" wp14:anchorId="76AD8366" wp14:editId="2A09E094">
                <wp:simplePos x="0" y="0"/>
                <wp:positionH relativeFrom="page">
                  <wp:posOffset>228600</wp:posOffset>
                </wp:positionH>
                <wp:positionV relativeFrom="page">
                  <wp:posOffset>3017520</wp:posOffset>
                </wp:positionV>
                <wp:extent cx="6438900" cy="2331720"/>
                <wp:effectExtent l="0" t="0" r="0" b="11430"/>
                <wp:wrapSquare wrapText="bothSides"/>
                <wp:docPr id="3"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331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52A6606" w14:textId="77777777" w:rsidR="003A457D" w:rsidRPr="00D51198" w:rsidRDefault="003A457D">
                            <w:pPr>
                              <w:jc w:val="right"/>
                              <w:rPr>
                                <w:color w:val="5B9BD5"/>
                                <w:sz w:val="64"/>
                                <w:szCs w:val="64"/>
                              </w:rPr>
                            </w:pPr>
                            <w:r>
                              <w:rPr>
                                <w:caps/>
                                <w:sz w:val="64"/>
                                <w:szCs w:val="64"/>
                              </w:rPr>
                              <w:t>Sikorsky Tooling Bulletin</w:t>
                            </w:r>
                          </w:p>
                          <w:p w14:paraId="5698E864" w14:textId="77777777" w:rsidR="003A457D" w:rsidRPr="00D51198" w:rsidRDefault="003A457D">
                            <w:pPr>
                              <w:jc w:val="right"/>
                              <w:rPr>
                                <w:smallCaps/>
                                <w:color w:val="404040"/>
                                <w:sz w:val="36"/>
                                <w:szCs w:val="36"/>
                              </w:rPr>
                            </w:pPr>
                            <w:r w:rsidRPr="00D51198">
                              <w:rPr>
                                <w:color w:val="404040"/>
                                <w:sz w:val="36"/>
                                <w:szCs w:val="36"/>
                              </w:rPr>
                              <w:t>[</w:t>
                            </w:r>
                            <w:r>
                              <w:rPr>
                                <w:color w:val="404040"/>
                                <w:sz w:val="36"/>
                                <w:szCs w:val="36"/>
                              </w:rPr>
                              <w:t>Supplier Tooling Requirements</w:t>
                            </w:r>
                            <w:r w:rsidRPr="00D51198">
                              <w:rPr>
                                <w:color w:val="404040"/>
                                <w:sz w:val="36"/>
                                <w:szCs w:val="36"/>
                              </w:rPr>
                              <w:t>]</w:t>
                            </w:r>
                          </w:p>
                        </w:txbxContent>
                      </wps:txbx>
                      <wps:bodyPr rot="0" vert="horz" wrap="square" lIns="1600200" tIns="0" rIns="68580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76AD8366" id="Text Box 154" o:spid="_x0000_s1028" type="#_x0000_t202" style="position:absolute;left:0;text-align:left;margin-left:18pt;margin-top:237.6pt;width:507pt;height:183.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" filled="f" stroked="f" strokeweight=".5pt">
                <v:textbox inset="126pt,0,54pt,0">
                  <w:txbxContent>
                    <w:p w14:paraId="552A6606" w14:textId="77777777" w:rsidR="003A457D" w:rsidRPr="00D51198" w:rsidRDefault="003A457D">
                      <w:pPr>
                        <w:jc w:val="right"/>
                        <w:rPr>
                          <w:color w:val="5B9BD5"/>
                          <w:sz w:val="64"/>
                          <w:szCs w:val="64"/>
                        </w:rPr>
                      </w:pPr>
                      <w:r>
                        <w:rPr>
                          <w:caps/>
                          <w:sz w:val="64"/>
                          <w:szCs w:val="64"/>
                        </w:rPr>
                        <w:t>Sikorsky Tooling Bulletin</w:t>
                      </w:r>
                    </w:p>
                    <w:p w14:paraId="5698E864" w14:textId="77777777" w:rsidR="003A457D" w:rsidRPr="00D51198" w:rsidRDefault="003A457D">
                      <w:pPr>
                        <w:jc w:val="right"/>
                        <w:rPr>
                          <w:smallCaps/>
                          <w:color w:val="404040"/>
                          <w:sz w:val="36"/>
                          <w:szCs w:val="36"/>
                        </w:rPr>
                      </w:pPr>
                      <w:r w:rsidRPr="00D51198">
                        <w:rPr>
                          <w:color w:val="404040"/>
                          <w:sz w:val="36"/>
                          <w:szCs w:val="36"/>
                        </w:rPr>
                        <w:t>[</w:t>
                      </w:r>
                      <w:r>
                        <w:rPr>
                          <w:color w:val="404040"/>
                          <w:sz w:val="36"/>
                          <w:szCs w:val="36"/>
                        </w:rPr>
                        <w:t>Supplier Tooling Requirements</w:t>
                      </w:r>
                      <w:r w:rsidRPr="00D51198">
                        <w:rPr>
                          <w:color w:val="404040"/>
                          <w:sz w:val="36"/>
                          <w:szCs w:val="36"/>
                        </w:rPr>
                        <w:t>]</w:t>
                      </w:r>
                    </w:p>
                  </w:txbxContent>
                </v:textbox>
                <w10:wrap type="square" anchorx="page" anchory="page"/>
              </v:shape>
            </w:pict>
          </mc:Fallback>
        </mc:AlternateContent>
      </w:r>
      <w:r w:rsidR="00D51198">
        <w:br w:type="page"/>
      </w:r>
    </w:p>
    <w:p w14:paraId="19205AC7" w14:textId="77777777" w:rsidR="001C595A" w:rsidRDefault="001C595A">
      <w:pPr>
        <w:rPr>
          <w:sz w:val="24"/>
        </w:rPr>
      </w:pPr>
    </w:p>
    <w:p w14:paraId="09474CFA" w14:textId="77777777" w:rsidR="00E1141B" w:rsidRDefault="00E1141B" w:rsidP="00044013">
      <w:pPr>
        <w:ind w:left="360"/>
        <w:rPr>
          <w:sz w:val="24"/>
        </w:rPr>
      </w:pPr>
    </w:p>
    <w:p w14:paraId="0F60CDA4" w14:textId="77777777" w:rsidR="001C595A" w:rsidRPr="000B2D7A" w:rsidRDefault="00E1141B" w:rsidP="000B2D7A">
      <w:pPr>
        <w:numPr>
          <w:ilvl w:val="0"/>
          <w:numId w:val="45"/>
        </w:numPr>
        <w:rPr>
          <w:rFonts w:ascii="Calibri" w:hAnsi="Calibri"/>
          <w:sz w:val="24"/>
          <w:szCs w:val="22"/>
        </w:rPr>
      </w:pPr>
      <w:r w:rsidRPr="000B2D7A">
        <w:rPr>
          <w:rFonts w:ascii="Calibri" w:hAnsi="Calibri"/>
          <w:sz w:val="24"/>
        </w:rPr>
        <w:t>INDEX</w:t>
      </w:r>
    </w:p>
    <w:p w14:paraId="0FBDD69C" w14:textId="77777777" w:rsidR="00E1141B" w:rsidRPr="000B2D7A" w:rsidRDefault="00DA27EE" w:rsidP="000B2D7A">
      <w:pPr>
        <w:numPr>
          <w:ilvl w:val="2"/>
          <w:numId w:val="51"/>
        </w:numPr>
        <w:rPr>
          <w:rFonts w:ascii="Calibri" w:hAnsi="Calibri"/>
          <w:sz w:val="24"/>
          <w:szCs w:val="22"/>
        </w:rPr>
      </w:pPr>
      <w:r>
        <w:rPr>
          <w:rFonts w:ascii="Calibri" w:hAnsi="Calibri"/>
          <w:sz w:val="24"/>
          <w:szCs w:val="22"/>
        </w:rPr>
        <w:t>Reference Documents</w:t>
      </w:r>
    </w:p>
    <w:p w14:paraId="00DEE3D6" w14:textId="77777777" w:rsidR="00E1141B" w:rsidRPr="000B2D7A" w:rsidRDefault="00E1141B" w:rsidP="000B2D7A">
      <w:pPr>
        <w:numPr>
          <w:ilvl w:val="2"/>
          <w:numId w:val="51"/>
        </w:numPr>
        <w:rPr>
          <w:rFonts w:ascii="Calibri" w:hAnsi="Calibri"/>
          <w:sz w:val="24"/>
          <w:szCs w:val="22"/>
        </w:rPr>
      </w:pPr>
      <w:r w:rsidRPr="000B2D7A">
        <w:rPr>
          <w:rFonts w:ascii="Calibri" w:hAnsi="Calibri"/>
          <w:sz w:val="24"/>
          <w:szCs w:val="22"/>
        </w:rPr>
        <w:t>Definitions</w:t>
      </w:r>
    </w:p>
    <w:p w14:paraId="01D72EF6" w14:textId="77777777" w:rsidR="00843C0A" w:rsidRPr="000B2D7A" w:rsidRDefault="00843C0A" w:rsidP="000B2D7A">
      <w:pPr>
        <w:numPr>
          <w:ilvl w:val="2"/>
          <w:numId w:val="51"/>
        </w:numPr>
        <w:rPr>
          <w:rFonts w:ascii="Calibri" w:hAnsi="Calibri"/>
          <w:sz w:val="24"/>
          <w:szCs w:val="22"/>
        </w:rPr>
      </w:pPr>
      <w:r w:rsidRPr="000B2D7A">
        <w:rPr>
          <w:rFonts w:ascii="Calibri" w:hAnsi="Calibri"/>
          <w:sz w:val="24"/>
          <w:szCs w:val="22"/>
        </w:rPr>
        <w:t>Compliance</w:t>
      </w:r>
    </w:p>
    <w:p w14:paraId="373138E9" w14:textId="77777777" w:rsidR="00843C0A" w:rsidRPr="000B2D7A" w:rsidRDefault="00843C0A" w:rsidP="000B2D7A">
      <w:pPr>
        <w:numPr>
          <w:ilvl w:val="2"/>
          <w:numId w:val="51"/>
        </w:numPr>
        <w:rPr>
          <w:rFonts w:ascii="Calibri" w:hAnsi="Calibri"/>
          <w:sz w:val="24"/>
          <w:szCs w:val="22"/>
        </w:rPr>
      </w:pPr>
      <w:r w:rsidRPr="000B2D7A">
        <w:rPr>
          <w:rFonts w:ascii="Calibri" w:hAnsi="Calibri"/>
          <w:sz w:val="24"/>
          <w:szCs w:val="22"/>
        </w:rPr>
        <w:t xml:space="preserve">Acquisition </w:t>
      </w:r>
      <w:r w:rsidR="0073156E" w:rsidRPr="000B2D7A">
        <w:rPr>
          <w:rFonts w:ascii="Calibri" w:hAnsi="Calibri"/>
          <w:sz w:val="24"/>
          <w:szCs w:val="22"/>
        </w:rPr>
        <w:t>of Z Tooling</w:t>
      </w:r>
    </w:p>
    <w:p w14:paraId="766101B1" w14:textId="77777777" w:rsidR="0073156E" w:rsidRPr="000B2D7A" w:rsidRDefault="00843C0A" w:rsidP="000B2D7A">
      <w:pPr>
        <w:numPr>
          <w:ilvl w:val="2"/>
          <w:numId w:val="51"/>
        </w:numPr>
        <w:rPr>
          <w:rFonts w:ascii="Calibri" w:hAnsi="Calibri"/>
          <w:sz w:val="24"/>
          <w:szCs w:val="22"/>
        </w:rPr>
      </w:pPr>
      <w:r w:rsidRPr="000B2D7A">
        <w:rPr>
          <w:rFonts w:ascii="Calibri" w:hAnsi="Calibri"/>
          <w:sz w:val="24"/>
          <w:szCs w:val="22"/>
        </w:rPr>
        <w:t xml:space="preserve">Acceptance </w:t>
      </w:r>
      <w:r w:rsidR="0073156E" w:rsidRPr="000B2D7A">
        <w:rPr>
          <w:rFonts w:ascii="Calibri" w:hAnsi="Calibri"/>
          <w:sz w:val="24"/>
          <w:szCs w:val="22"/>
        </w:rPr>
        <w:t xml:space="preserve">of Z Tooling </w:t>
      </w:r>
    </w:p>
    <w:p w14:paraId="028AD9FE" w14:textId="77777777" w:rsidR="00843C0A" w:rsidRPr="000B2D7A" w:rsidRDefault="00843C0A" w:rsidP="000B2D7A">
      <w:pPr>
        <w:numPr>
          <w:ilvl w:val="2"/>
          <w:numId w:val="51"/>
        </w:numPr>
        <w:rPr>
          <w:rFonts w:ascii="Calibri" w:hAnsi="Calibri"/>
          <w:sz w:val="24"/>
          <w:szCs w:val="22"/>
        </w:rPr>
      </w:pPr>
      <w:r w:rsidRPr="000B2D7A">
        <w:rPr>
          <w:rFonts w:ascii="Calibri" w:hAnsi="Calibri"/>
          <w:sz w:val="24"/>
          <w:szCs w:val="22"/>
        </w:rPr>
        <w:t>Identification of T and Z Special Tooling</w:t>
      </w:r>
    </w:p>
    <w:p w14:paraId="23D98DF6" w14:textId="77777777" w:rsidR="00843C0A" w:rsidRPr="000B2D7A" w:rsidRDefault="00843C0A" w:rsidP="000B2D7A">
      <w:pPr>
        <w:numPr>
          <w:ilvl w:val="2"/>
          <w:numId w:val="51"/>
        </w:numPr>
        <w:rPr>
          <w:rFonts w:ascii="Calibri" w:hAnsi="Calibri"/>
          <w:sz w:val="24"/>
          <w:szCs w:val="22"/>
        </w:rPr>
      </w:pPr>
      <w:r w:rsidRPr="000B2D7A">
        <w:rPr>
          <w:rFonts w:ascii="Calibri" w:hAnsi="Calibri"/>
          <w:sz w:val="24"/>
          <w:szCs w:val="22"/>
        </w:rPr>
        <w:t>Changes (Rework or Replace)</w:t>
      </w:r>
    </w:p>
    <w:p w14:paraId="6C27E20B" w14:textId="77777777" w:rsidR="00843C0A" w:rsidRPr="000B2D7A" w:rsidRDefault="00843C0A" w:rsidP="000B2D7A">
      <w:pPr>
        <w:numPr>
          <w:ilvl w:val="2"/>
          <w:numId w:val="51"/>
        </w:numPr>
        <w:rPr>
          <w:rFonts w:ascii="Calibri" w:hAnsi="Calibri"/>
          <w:sz w:val="24"/>
          <w:szCs w:val="22"/>
        </w:rPr>
      </w:pPr>
      <w:r w:rsidRPr="000B2D7A">
        <w:rPr>
          <w:rFonts w:ascii="Calibri" w:hAnsi="Calibri"/>
          <w:sz w:val="24"/>
          <w:szCs w:val="22"/>
        </w:rPr>
        <w:t>Handling, Maintenance &amp; Repair</w:t>
      </w:r>
    </w:p>
    <w:p w14:paraId="5117C25F" w14:textId="77777777" w:rsidR="00843C0A" w:rsidRPr="000B2D7A" w:rsidRDefault="00843C0A" w:rsidP="000B2D7A">
      <w:pPr>
        <w:numPr>
          <w:ilvl w:val="2"/>
          <w:numId w:val="51"/>
        </w:numPr>
        <w:rPr>
          <w:rFonts w:ascii="Calibri" w:hAnsi="Calibri"/>
          <w:sz w:val="24"/>
          <w:szCs w:val="22"/>
        </w:rPr>
      </w:pPr>
      <w:r w:rsidRPr="000B2D7A">
        <w:rPr>
          <w:rFonts w:ascii="Calibri" w:hAnsi="Calibri"/>
          <w:sz w:val="24"/>
          <w:szCs w:val="22"/>
        </w:rPr>
        <w:t>Transferring of Tools</w:t>
      </w:r>
    </w:p>
    <w:p w14:paraId="17889274" w14:textId="77777777" w:rsidR="00843C0A" w:rsidRPr="000B2D7A" w:rsidRDefault="00843C0A" w:rsidP="000B2D7A">
      <w:pPr>
        <w:numPr>
          <w:ilvl w:val="2"/>
          <w:numId w:val="51"/>
        </w:numPr>
        <w:rPr>
          <w:rFonts w:ascii="Calibri" w:hAnsi="Calibri"/>
          <w:sz w:val="24"/>
          <w:szCs w:val="22"/>
        </w:rPr>
      </w:pPr>
      <w:r w:rsidRPr="000B2D7A">
        <w:rPr>
          <w:rFonts w:ascii="Calibri" w:hAnsi="Calibri"/>
          <w:sz w:val="24"/>
          <w:szCs w:val="22"/>
        </w:rPr>
        <w:t>Control of Inventory</w:t>
      </w:r>
    </w:p>
    <w:p w14:paraId="6D671ABE" w14:textId="77777777" w:rsidR="00843C0A" w:rsidRPr="000B2D7A" w:rsidRDefault="00843C0A" w:rsidP="000B2D7A">
      <w:pPr>
        <w:numPr>
          <w:ilvl w:val="2"/>
          <w:numId w:val="51"/>
        </w:numPr>
        <w:rPr>
          <w:rFonts w:ascii="Calibri" w:hAnsi="Calibri"/>
          <w:sz w:val="24"/>
          <w:szCs w:val="22"/>
        </w:rPr>
      </w:pPr>
      <w:r w:rsidRPr="000B2D7A">
        <w:rPr>
          <w:rFonts w:ascii="Calibri" w:hAnsi="Calibri"/>
          <w:sz w:val="24"/>
          <w:szCs w:val="22"/>
        </w:rPr>
        <w:t>Record Requirements</w:t>
      </w:r>
    </w:p>
    <w:p w14:paraId="2779EA7A" w14:textId="77777777" w:rsidR="00843C0A" w:rsidRPr="000B2D7A" w:rsidRDefault="00843C0A" w:rsidP="000B2D7A">
      <w:pPr>
        <w:numPr>
          <w:ilvl w:val="2"/>
          <w:numId w:val="51"/>
        </w:numPr>
        <w:rPr>
          <w:rFonts w:ascii="Calibri" w:hAnsi="Calibri"/>
          <w:sz w:val="24"/>
          <w:szCs w:val="22"/>
        </w:rPr>
      </w:pPr>
      <w:r w:rsidRPr="000B2D7A">
        <w:rPr>
          <w:rFonts w:ascii="Calibri" w:hAnsi="Calibri"/>
          <w:sz w:val="24"/>
          <w:szCs w:val="22"/>
        </w:rPr>
        <w:t>Liability</w:t>
      </w:r>
    </w:p>
    <w:p w14:paraId="0B25231D" w14:textId="77777777" w:rsidR="00BD5BE4" w:rsidRPr="000B2D7A" w:rsidRDefault="00BD5BE4" w:rsidP="000B2D7A">
      <w:pPr>
        <w:numPr>
          <w:ilvl w:val="2"/>
          <w:numId w:val="51"/>
        </w:numPr>
        <w:rPr>
          <w:rFonts w:ascii="Calibri" w:hAnsi="Calibri"/>
          <w:sz w:val="24"/>
          <w:szCs w:val="22"/>
        </w:rPr>
      </w:pPr>
      <w:r w:rsidRPr="000B2D7A">
        <w:rPr>
          <w:rFonts w:ascii="Calibri" w:hAnsi="Calibri"/>
          <w:sz w:val="24"/>
          <w:szCs w:val="22"/>
        </w:rPr>
        <w:t>Disposition</w:t>
      </w:r>
    </w:p>
    <w:p w14:paraId="2AC0CC61" w14:textId="77777777" w:rsidR="00843C0A" w:rsidRPr="000B2D7A" w:rsidRDefault="00843C0A" w:rsidP="000B2D7A">
      <w:pPr>
        <w:numPr>
          <w:ilvl w:val="2"/>
          <w:numId w:val="51"/>
        </w:numPr>
        <w:rPr>
          <w:rFonts w:ascii="Calibri" w:hAnsi="Calibri"/>
          <w:sz w:val="24"/>
          <w:szCs w:val="22"/>
        </w:rPr>
      </w:pPr>
      <w:r w:rsidRPr="000B2D7A">
        <w:rPr>
          <w:rFonts w:ascii="Calibri" w:hAnsi="Calibri"/>
          <w:sz w:val="24"/>
          <w:szCs w:val="22"/>
        </w:rPr>
        <w:t>Ownership of Special Tooling</w:t>
      </w:r>
    </w:p>
    <w:p w14:paraId="416D6B99" w14:textId="77777777" w:rsidR="00843C0A" w:rsidRPr="000B2D7A" w:rsidRDefault="00843C0A" w:rsidP="000B2D7A">
      <w:pPr>
        <w:numPr>
          <w:ilvl w:val="2"/>
          <w:numId w:val="51"/>
        </w:numPr>
        <w:rPr>
          <w:rFonts w:ascii="Calibri" w:hAnsi="Calibri"/>
          <w:sz w:val="24"/>
          <w:szCs w:val="22"/>
        </w:rPr>
      </w:pPr>
      <w:r w:rsidRPr="000B2D7A">
        <w:rPr>
          <w:rFonts w:ascii="Calibri" w:hAnsi="Calibri"/>
          <w:sz w:val="24"/>
          <w:szCs w:val="22"/>
        </w:rPr>
        <w:t>Cost Responsibility Summary</w:t>
      </w:r>
    </w:p>
    <w:p w14:paraId="1DC59591" w14:textId="77777777" w:rsidR="00843C0A" w:rsidRPr="000B2D7A" w:rsidRDefault="00843C0A" w:rsidP="000B2D7A">
      <w:pPr>
        <w:numPr>
          <w:ilvl w:val="2"/>
          <w:numId w:val="51"/>
        </w:numPr>
        <w:rPr>
          <w:rFonts w:ascii="Calibri" w:hAnsi="Calibri"/>
          <w:sz w:val="24"/>
          <w:szCs w:val="22"/>
        </w:rPr>
      </w:pPr>
      <w:r w:rsidRPr="000B2D7A">
        <w:rPr>
          <w:rFonts w:ascii="Calibri" w:hAnsi="Calibri"/>
          <w:sz w:val="24"/>
          <w:szCs w:val="22"/>
        </w:rPr>
        <w:t>Mylar use at the supply base</w:t>
      </w:r>
    </w:p>
    <w:p w14:paraId="40078C01" w14:textId="77777777" w:rsidR="002F181C" w:rsidRPr="000B2D7A" w:rsidRDefault="002F181C" w:rsidP="000B2D7A">
      <w:pPr>
        <w:numPr>
          <w:ilvl w:val="2"/>
          <w:numId w:val="51"/>
        </w:numPr>
        <w:rPr>
          <w:rFonts w:ascii="Calibri" w:hAnsi="Calibri"/>
          <w:sz w:val="24"/>
          <w:szCs w:val="22"/>
        </w:rPr>
      </w:pPr>
      <w:r w:rsidRPr="000B2D7A">
        <w:rPr>
          <w:rFonts w:ascii="Calibri" w:hAnsi="Calibri"/>
          <w:sz w:val="24"/>
          <w:szCs w:val="22"/>
        </w:rPr>
        <w:t>Validation Requirements</w:t>
      </w:r>
    </w:p>
    <w:p w14:paraId="7C92E245" w14:textId="77777777" w:rsidR="00892913" w:rsidRPr="000B2D7A" w:rsidRDefault="00892913" w:rsidP="000B2D7A">
      <w:pPr>
        <w:numPr>
          <w:ilvl w:val="2"/>
          <w:numId w:val="51"/>
        </w:numPr>
        <w:rPr>
          <w:rFonts w:ascii="Calibri" w:hAnsi="Calibri"/>
          <w:sz w:val="24"/>
          <w:szCs w:val="22"/>
        </w:rPr>
      </w:pPr>
      <w:r w:rsidRPr="000B2D7A">
        <w:rPr>
          <w:rFonts w:ascii="Calibri" w:hAnsi="Calibri"/>
          <w:sz w:val="24"/>
          <w:szCs w:val="22"/>
        </w:rPr>
        <w:t>Tool Stewardship</w:t>
      </w:r>
    </w:p>
    <w:p w14:paraId="29FF5E17" w14:textId="77777777" w:rsidR="00E1141B" w:rsidRDefault="00E1141B" w:rsidP="00044013">
      <w:pPr>
        <w:ind w:left="360"/>
        <w:rPr>
          <w:sz w:val="24"/>
        </w:rPr>
      </w:pPr>
    </w:p>
    <w:p w14:paraId="44C956EC" w14:textId="77777777" w:rsidR="00377206" w:rsidRDefault="00377206" w:rsidP="00377206">
      <w:pPr>
        <w:ind w:left="360"/>
        <w:rPr>
          <w:sz w:val="24"/>
        </w:rPr>
      </w:pPr>
      <w:r>
        <w:rPr>
          <w:sz w:val="24"/>
        </w:rPr>
        <w:t xml:space="preserve">* </w:t>
      </w:r>
      <w:r w:rsidRPr="002D0ED2">
        <w:rPr>
          <w:rFonts w:ascii="Calibri" w:hAnsi="Calibri" w:cs="Calibri"/>
          <w:sz w:val="24"/>
        </w:rPr>
        <w:t>Any changes made to this bulletin must be approved by the S</w:t>
      </w:r>
      <w:r w:rsidR="00B6507D" w:rsidRPr="002D0ED2">
        <w:rPr>
          <w:rFonts w:ascii="Calibri" w:hAnsi="Calibri" w:cs="Calibri"/>
          <w:sz w:val="24"/>
        </w:rPr>
        <w:t>ikorsky Durable Tooling Manager and Supplier Quality Assurance</w:t>
      </w:r>
      <w:r w:rsidR="00B6507D">
        <w:rPr>
          <w:sz w:val="24"/>
        </w:rPr>
        <w:t>.</w:t>
      </w:r>
      <w:r>
        <w:rPr>
          <w:sz w:val="24"/>
        </w:rPr>
        <w:t xml:space="preserve"> </w:t>
      </w:r>
    </w:p>
    <w:p w14:paraId="7B1868E8" w14:textId="77777777" w:rsidR="00E1141B" w:rsidRDefault="00E1141B" w:rsidP="000B2D7A">
      <w:pPr>
        <w:rPr>
          <w:sz w:val="24"/>
        </w:rPr>
      </w:pPr>
    </w:p>
    <w:p w14:paraId="727D8FED" w14:textId="77777777" w:rsidR="00DA27EE" w:rsidRDefault="00DA27EE" w:rsidP="00DA27EE">
      <w:pPr>
        <w:pStyle w:val="BlockLine"/>
        <w:ind w:left="1800"/>
      </w:pPr>
    </w:p>
    <w:p w14:paraId="56077CD8" w14:textId="77777777" w:rsidR="00834475" w:rsidRPr="000B2D7A" w:rsidRDefault="00DA27EE" w:rsidP="00F5419D">
      <w:pPr>
        <w:tabs>
          <w:tab w:val="left" w:pos="0"/>
        </w:tabs>
        <w:ind w:left="1800" w:hanging="2160"/>
        <w:rPr>
          <w:rFonts w:ascii="Calibri" w:hAnsi="Calibri"/>
          <w:sz w:val="24"/>
        </w:rPr>
      </w:pPr>
      <w:r>
        <w:rPr>
          <w:b/>
        </w:rPr>
        <w:tab/>
      </w:r>
      <w:r w:rsidRPr="000B2D7A">
        <w:rPr>
          <w:rFonts w:ascii="Calibri" w:hAnsi="Calibri"/>
          <w:sz w:val="24"/>
        </w:rPr>
        <w:t>Reference</w:t>
      </w:r>
      <w:r w:rsidRPr="000B2D7A">
        <w:rPr>
          <w:rFonts w:ascii="Calibri" w:hAnsi="Calibri"/>
          <w:sz w:val="24"/>
        </w:rPr>
        <w:tab/>
      </w:r>
      <w:r w:rsidR="00834475">
        <w:rPr>
          <w:rFonts w:ascii="Calibri" w:hAnsi="Calibri"/>
          <w:sz w:val="24"/>
        </w:rPr>
        <w:tab/>
      </w:r>
      <w:r w:rsidR="00834475">
        <w:rPr>
          <w:rFonts w:ascii="Calibri" w:hAnsi="Calibri"/>
          <w:sz w:val="24"/>
        </w:rPr>
        <w:tab/>
      </w:r>
    </w:p>
    <w:p w14:paraId="784D4D25" w14:textId="77777777" w:rsidR="00834475" w:rsidRDefault="00DA27EE" w:rsidP="000B2D7A">
      <w:pPr>
        <w:ind w:left="1800" w:hanging="1800"/>
        <w:rPr>
          <w:rFonts w:ascii="Calibri" w:hAnsi="Calibri"/>
          <w:sz w:val="24"/>
        </w:rPr>
      </w:pPr>
      <w:r w:rsidRPr="000B2D7A">
        <w:rPr>
          <w:rFonts w:ascii="Calibri" w:hAnsi="Calibri"/>
          <w:sz w:val="24"/>
        </w:rPr>
        <w:t>Documents</w:t>
      </w:r>
    </w:p>
    <w:p w14:paraId="67736678" w14:textId="512EF20B" w:rsidR="0079133A" w:rsidRDefault="00834475" w:rsidP="000B2D7A">
      <w:pPr>
        <w:ind w:left="1800" w:hanging="1800"/>
        <w:rPr>
          <w:rFonts w:ascii="Calibri" w:hAnsi="Calibri"/>
          <w:sz w:val="24"/>
        </w:rPr>
      </w:pPr>
      <w:r>
        <w:rPr>
          <w:rFonts w:ascii="Calibri" w:hAnsi="Calibri"/>
          <w:sz w:val="24"/>
        </w:rPr>
        <w:tab/>
      </w:r>
      <w:r w:rsidR="0079133A">
        <w:rPr>
          <w:rFonts w:ascii="Calibri" w:hAnsi="Calibri"/>
          <w:sz w:val="24"/>
        </w:rPr>
        <w:t>AS9102 – First Article Inspection Requirements</w:t>
      </w:r>
    </w:p>
    <w:p w14:paraId="204A0888" w14:textId="33DAAEDF" w:rsidR="0079133A" w:rsidRDefault="0079133A" w:rsidP="0079133A">
      <w:pPr>
        <w:ind w:left="1800"/>
        <w:rPr>
          <w:rFonts w:ascii="Calibri" w:hAnsi="Calibri"/>
          <w:sz w:val="24"/>
        </w:rPr>
      </w:pPr>
      <w:r w:rsidRPr="00037F9F">
        <w:rPr>
          <w:rFonts w:ascii="Calibri" w:hAnsi="Calibri"/>
          <w:sz w:val="24"/>
        </w:rPr>
        <w:t>PR:03-02-136  Z- Tooling</w:t>
      </w:r>
    </w:p>
    <w:p w14:paraId="48958D1C" w14:textId="64F4D987" w:rsidR="00834475" w:rsidRDefault="00834475" w:rsidP="0079133A">
      <w:pPr>
        <w:ind w:left="1800"/>
        <w:rPr>
          <w:rFonts w:ascii="Calibri" w:hAnsi="Calibri"/>
          <w:sz w:val="24"/>
        </w:rPr>
      </w:pPr>
      <w:r w:rsidRPr="004D79BB">
        <w:rPr>
          <w:rFonts w:ascii="Calibri" w:hAnsi="Calibri"/>
          <w:sz w:val="24"/>
        </w:rPr>
        <w:t>S</w:t>
      </w:r>
      <w:r>
        <w:rPr>
          <w:rFonts w:ascii="Calibri" w:hAnsi="Calibri"/>
          <w:sz w:val="24"/>
        </w:rPr>
        <w:t xml:space="preserve">A0557 - </w:t>
      </w:r>
      <w:r w:rsidRPr="004D79BB">
        <w:rPr>
          <w:rFonts w:ascii="Calibri" w:hAnsi="Calibri"/>
          <w:sz w:val="24"/>
        </w:rPr>
        <w:t>Sikorsky Aircraft Supplier Tooling Request Form</w:t>
      </w:r>
    </w:p>
    <w:p w14:paraId="6FF3E29E" w14:textId="77777777" w:rsidR="0079133A" w:rsidRDefault="00834475" w:rsidP="000B2D7A">
      <w:pPr>
        <w:ind w:left="1800" w:hanging="1800"/>
        <w:rPr>
          <w:rFonts w:ascii="Calibri" w:hAnsi="Calibri"/>
          <w:sz w:val="24"/>
        </w:rPr>
      </w:pPr>
      <w:r>
        <w:rPr>
          <w:rFonts w:ascii="Calibri" w:hAnsi="Calibri"/>
          <w:sz w:val="24"/>
        </w:rPr>
        <w:tab/>
      </w:r>
      <w:r w:rsidR="0079133A">
        <w:rPr>
          <w:rFonts w:ascii="Calibri" w:hAnsi="Calibri"/>
          <w:sz w:val="24"/>
        </w:rPr>
        <w:t xml:space="preserve">SA5400-3 – Worn, Damaged or Obsolete Special Tooling </w:t>
      </w:r>
    </w:p>
    <w:p w14:paraId="2C535100" w14:textId="0FACB6F7" w:rsidR="00DA27EE" w:rsidRDefault="00834475" w:rsidP="0079133A">
      <w:pPr>
        <w:ind w:left="1800"/>
      </w:pPr>
      <w:r>
        <w:rPr>
          <w:rFonts w:ascii="Calibri" w:hAnsi="Calibri"/>
          <w:sz w:val="24"/>
        </w:rPr>
        <w:t xml:space="preserve">SA5409 - </w:t>
      </w:r>
      <w:r w:rsidRPr="000B2D7A">
        <w:rPr>
          <w:rFonts w:ascii="Calibri" w:hAnsi="Calibri"/>
          <w:sz w:val="24"/>
        </w:rPr>
        <w:t>Supplier Certification of Completion</w:t>
      </w:r>
      <w:r w:rsidR="00DA27EE">
        <w:t xml:space="preserve"> </w:t>
      </w:r>
    </w:p>
    <w:p w14:paraId="2668CE85" w14:textId="77777777" w:rsidR="0079133A" w:rsidRDefault="00834475" w:rsidP="000B2D7A">
      <w:pPr>
        <w:ind w:left="1800" w:hanging="1800"/>
        <w:rPr>
          <w:rFonts w:ascii="Calibri" w:hAnsi="Calibri"/>
          <w:sz w:val="24"/>
        </w:rPr>
      </w:pPr>
      <w:r>
        <w:tab/>
      </w:r>
      <w:r w:rsidR="0079133A">
        <w:rPr>
          <w:rFonts w:ascii="Calibri" w:hAnsi="Calibri"/>
          <w:sz w:val="24"/>
        </w:rPr>
        <w:t>SA7766 – Out of Service Tag</w:t>
      </w:r>
      <w:r w:rsidR="0079133A" w:rsidRPr="000B2D7A">
        <w:rPr>
          <w:rFonts w:ascii="Calibri" w:hAnsi="Calibri"/>
          <w:sz w:val="24"/>
        </w:rPr>
        <w:t xml:space="preserve"> </w:t>
      </w:r>
    </w:p>
    <w:p w14:paraId="13574113" w14:textId="0FAACC35" w:rsidR="00834475" w:rsidRDefault="00834475" w:rsidP="0079133A">
      <w:pPr>
        <w:ind w:left="1800"/>
        <w:rPr>
          <w:rFonts w:ascii="Calibri" w:hAnsi="Calibri"/>
          <w:sz w:val="24"/>
        </w:rPr>
      </w:pPr>
      <w:r w:rsidRPr="000B2D7A">
        <w:rPr>
          <w:rFonts w:ascii="Calibri" w:hAnsi="Calibri"/>
          <w:sz w:val="24"/>
        </w:rPr>
        <w:t>SA8239</w:t>
      </w:r>
      <w:r w:rsidR="007E10B5" w:rsidRPr="00F5419D">
        <w:rPr>
          <w:rFonts w:ascii="Calibri" w:hAnsi="Calibri"/>
          <w:sz w:val="24"/>
        </w:rPr>
        <w:t xml:space="preserve"> - </w:t>
      </w:r>
      <w:r w:rsidRPr="000B2D7A">
        <w:rPr>
          <w:rFonts w:ascii="Calibri" w:hAnsi="Calibri"/>
          <w:sz w:val="24"/>
        </w:rPr>
        <w:t>Notice of Tra</w:t>
      </w:r>
      <w:r w:rsidR="007E10B5" w:rsidRPr="000B2D7A">
        <w:rPr>
          <w:rFonts w:ascii="Calibri" w:hAnsi="Calibri"/>
          <w:sz w:val="24"/>
        </w:rPr>
        <w:t>nsfer – Subcontractor Tooling</w:t>
      </w:r>
    </w:p>
    <w:p w14:paraId="5EF76F75" w14:textId="77777777" w:rsidR="0079133A" w:rsidRDefault="00077D0B" w:rsidP="000B2D7A">
      <w:pPr>
        <w:ind w:left="1800" w:hanging="1800"/>
        <w:rPr>
          <w:rFonts w:ascii="Calibri" w:hAnsi="Calibri"/>
          <w:sz w:val="24"/>
        </w:rPr>
      </w:pPr>
      <w:r>
        <w:rPr>
          <w:rFonts w:ascii="Calibri" w:hAnsi="Calibri"/>
          <w:sz w:val="24"/>
        </w:rPr>
        <w:tab/>
      </w:r>
      <w:r w:rsidR="0079133A">
        <w:rPr>
          <w:rFonts w:ascii="Calibri" w:hAnsi="Calibri"/>
          <w:sz w:val="24"/>
        </w:rPr>
        <w:t xml:space="preserve">SA8500 - Tool Recall Notice </w:t>
      </w:r>
    </w:p>
    <w:p w14:paraId="156821BD" w14:textId="2151ECD5" w:rsidR="00077D0B" w:rsidRDefault="00077D0B" w:rsidP="0079133A">
      <w:pPr>
        <w:ind w:left="1800"/>
        <w:rPr>
          <w:rFonts w:ascii="Calibri" w:hAnsi="Calibri"/>
          <w:sz w:val="24"/>
        </w:rPr>
      </w:pPr>
      <w:r>
        <w:rPr>
          <w:rFonts w:ascii="Calibri" w:hAnsi="Calibri"/>
          <w:sz w:val="24"/>
        </w:rPr>
        <w:t xml:space="preserve">SA8501- Request for </w:t>
      </w:r>
      <w:r w:rsidR="00426A0D">
        <w:rPr>
          <w:rFonts w:ascii="Calibri" w:hAnsi="Calibri"/>
          <w:sz w:val="24"/>
        </w:rPr>
        <w:t>T</w:t>
      </w:r>
      <w:r>
        <w:rPr>
          <w:rFonts w:ascii="Calibri" w:hAnsi="Calibri"/>
          <w:sz w:val="24"/>
        </w:rPr>
        <w:t xml:space="preserve">ool </w:t>
      </w:r>
      <w:r w:rsidR="00426A0D">
        <w:rPr>
          <w:rFonts w:ascii="Calibri" w:hAnsi="Calibri"/>
          <w:sz w:val="24"/>
        </w:rPr>
        <w:t>S</w:t>
      </w:r>
      <w:r>
        <w:rPr>
          <w:rFonts w:ascii="Calibri" w:hAnsi="Calibri"/>
          <w:sz w:val="24"/>
        </w:rPr>
        <w:t>hipment</w:t>
      </w:r>
    </w:p>
    <w:p w14:paraId="155CD76D" w14:textId="0D32C061" w:rsidR="000F341C" w:rsidRDefault="007E10B5" w:rsidP="000B2D7A">
      <w:pPr>
        <w:ind w:left="1800" w:hanging="1800"/>
        <w:rPr>
          <w:rFonts w:ascii="Calibri" w:hAnsi="Calibri"/>
          <w:sz w:val="24"/>
        </w:rPr>
      </w:pPr>
      <w:r>
        <w:rPr>
          <w:rFonts w:ascii="Calibri" w:hAnsi="Calibri"/>
          <w:sz w:val="24"/>
        </w:rPr>
        <w:tab/>
      </w:r>
      <w:r w:rsidR="000F341C">
        <w:rPr>
          <w:rFonts w:ascii="Calibri" w:hAnsi="Calibri"/>
          <w:sz w:val="24"/>
        </w:rPr>
        <w:t>SD1.145 – Standard Tool Design Manual – Title Block Requirements</w:t>
      </w:r>
    </w:p>
    <w:p w14:paraId="25C132D6" w14:textId="36860C5A" w:rsidR="00077D0B" w:rsidRPr="00037F9F" w:rsidRDefault="00077D0B" w:rsidP="000B2D7A">
      <w:pPr>
        <w:ind w:left="1800" w:hanging="1800"/>
        <w:rPr>
          <w:rFonts w:ascii="Calibri" w:hAnsi="Calibri"/>
          <w:sz w:val="24"/>
        </w:rPr>
      </w:pPr>
      <w:r>
        <w:tab/>
      </w:r>
    </w:p>
    <w:p w14:paraId="7FC80518" w14:textId="77777777" w:rsidR="00CA4D37" w:rsidRPr="00037F9F" w:rsidRDefault="000F341C" w:rsidP="00037F9F">
      <w:pPr>
        <w:ind w:left="1800" w:hanging="1800"/>
        <w:rPr>
          <w:rFonts w:ascii="Calibri" w:hAnsi="Calibri"/>
          <w:sz w:val="24"/>
        </w:rPr>
      </w:pPr>
      <w:r w:rsidRPr="00037F9F">
        <w:rPr>
          <w:rFonts w:ascii="Calibri" w:hAnsi="Calibri"/>
          <w:sz w:val="24"/>
        </w:rPr>
        <w:tab/>
      </w:r>
    </w:p>
    <w:p w14:paraId="37786341" w14:textId="77777777" w:rsidR="00CA4D37" w:rsidRDefault="00CA4D37">
      <w:pPr>
        <w:pStyle w:val="TableText"/>
        <w:rPr>
          <w:rFonts w:ascii="Times New Roman" w:hAnsi="Times New Roman"/>
        </w:rPr>
      </w:pPr>
    </w:p>
    <w:p w14:paraId="20848011" w14:textId="77777777" w:rsidR="001C595A" w:rsidRDefault="000F341C">
      <w:pPr>
        <w:pStyle w:val="TableText"/>
        <w:rPr>
          <w:rFonts w:ascii="Times New Roman" w:hAnsi="Times New Roman"/>
        </w:rPr>
      </w:pPr>
      <w:r>
        <w:rPr>
          <w:rFonts w:ascii="Times New Roman" w:hAnsi="Times New Roman"/>
        </w:rPr>
        <w:tab/>
      </w:r>
    </w:p>
    <w:p w14:paraId="1631E2A5" w14:textId="77777777" w:rsidR="001C595A" w:rsidRDefault="001C595A" w:rsidP="00857DD8">
      <w:pPr>
        <w:numPr>
          <w:ilvl w:val="0"/>
          <w:numId w:val="51"/>
        </w:numPr>
        <w:rPr>
          <w:rFonts w:ascii="Calibri" w:hAnsi="Calibri"/>
          <w:sz w:val="24"/>
        </w:rPr>
      </w:pPr>
      <w:bookmarkStart w:id="0" w:name="_Hlk521334768"/>
      <w:bookmarkStart w:id="1" w:name="_Hlk522607462"/>
      <w:r w:rsidRPr="000B2D7A">
        <w:rPr>
          <w:rFonts w:ascii="Calibri" w:hAnsi="Calibri"/>
          <w:sz w:val="24"/>
        </w:rPr>
        <w:t xml:space="preserve">DEFINITIONS: </w:t>
      </w:r>
    </w:p>
    <w:p w14:paraId="12D09EF3" w14:textId="77777777" w:rsidR="00857DD8" w:rsidRDefault="00857DD8" w:rsidP="00857DD8">
      <w:pPr>
        <w:rPr>
          <w:rFonts w:ascii="Calibri" w:hAnsi="Calibri"/>
          <w:sz w:val="24"/>
        </w:rPr>
      </w:pPr>
    </w:p>
    <w:p w14:paraId="686E7CEF" w14:textId="77777777" w:rsidR="009F6104" w:rsidRPr="009F6104" w:rsidRDefault="009F6104" w:rsidP="009F6104">
      <w:pPr>
        <w:pStyle w:val="BodyText"/>
        <w:numPr>
          <w:ilvl w:val="1"/>
          <w:numId w:val="46"/>
        </w:numPr>
        <w:rPr>
          <w:rFonts w:ascii="Calibri" w:hAnsi="Calibri"/>
        </w:rPr>
      </w:pPr>
      <w:r>
        <w:rPr>
          <w:rFonts w:ascii="Calibri" w:hAnsi="Calibri"/>
        </w:rPr>
        <w:t>CONTRACTOR ACQUIRED PROPERTY</w:t>
      </w:r>
      <w:r w:rsidRPr="009F6104">
        <w:rPr>
          <w:rFonts w:ascii="Calibri" w:hAnsi="Calibri"/>
        </w:rPr>
        <w:t xml:space="preserve"> (CAP): Property acquired, fabricated or otherwise </w:t>
      </w:r>
      <w:r w:rsidRPr="00593F48">
        <w:rPr>
          <w:rFonts w:ascii="Calibri" w:hAnsi="Calibri"/>
        </w:rPr>
        <w:t xml:space="preserve">provided by Sikorsky Aircraft (the </w:t>
      </w:r>
      <w:r w:rsidR="00A507DC" w:rsidRPr="00593F48">
        <w:rPr>
          <w:rFonts w:ascii="Calibri" w:hAnsi="Calibri"/>
        </w:rPr>
        <w:t>CONTRACTOR</w:t>
      </w:r>
      <w:r w:rsidRPr="00593F48">
        <w:rPr>
          <w:rFonts w:ascii="Calibri" w:hAnsi="Calibri"/>
        </w:rPr>
        <w:t>) for</w:t>
      </w:r>
      <w:r w:rsidRPr="009F6104">
        <w:rPr>
          <w:rFonts w:ascii="Calibri" w:hAnsi="Calibri"/>
        </w:rPr>
        <w:t xml:space="preserve"> performing a contract and to which the Government has title.</w:t>
      </w:r>
    </w:p>
    <w:p w14:paraId="71BBC08D" w14:textId="77777777" w:rsidR="00A868BB" w:rsidRPr="000B2D7A" w:rsidRDefault="00A868BB">
      <w:pPr>
        <w:pStyle w:val="BodyText"/>
        <w:rPr>
          <w:rFonts w:ascii="Calibri" w:hAnsi="Calibri"/>
        </w:rPr>
      </w:pPr>
    </w:p>
    <w:p w14:paraId="4AD6D85C" w14:textId="77777777" w:rsidR="003940ED" w:rsidRPr="000B2D7A" w:rsidRDefault="003940ED" w:rsidP="000B2D7A">
      <w:pPr>
        <w:pStyle w:val="BodyText"/>
        <w:numPr>
          <w:ilvl w:val="1"/>
          <w:numId w:val="46"/>
        </w:numPr>
        <w:rPr>
          <w:rFonts w:ascii="Calibri" w:hAnsi="Calibri"/>
        </w:rPr>
      </w:pPr>
      <w:r w:rsidRPr="000B2D7A">
        <w:rPr>
          <w:rFonts w:ascii="Calibri" w:hAnsi="Calibri"/>
        </w:rPr>
        <w:t>GOVERNMENT-FURNISHED PROPERTY: Property in the possession of, or directly acquired by, the Government an</w:t>
      </w:r>
      <w:r w:rsidR="009F6104">
        <w:rPr>
          <w:rFonts w:ascii="Calibri" w:hAnsi="Calibri"/>
        </w:rPr>
        <w:t xml:space="preserve">d subsequently furnished </w:t>
      </w:r>
      <w:r w:rsidR="009F6104" w:rsidRPr="00593F48">
        <w:rPr>
          <w:rFonts w:ascii="Calibri" w:hAnsi="Calibri"/>
        </w:rPr>
        <w:t xml:space="preserve">to </w:t>
      </w:r>
      <w:r w:rsidR="00542E51" w:rsidRPr="00593F48">
        <w:rPr>
          <w:rFonts w:ascii="Calibri" w:hAnsi="Calibri"/>
        </w:rPr>
        <w:t>Sikorsky Aircraft</w:t>
      </w:r>
      <w:r w:rsidRPr="00593F48">
        <w:rPr>
          <w:rFonts w:ascii="Calibri" w:hAnsi="Calibri"/>
        </w:rPr>
        <w:t xml:space="preserve"> for performance</w:t>
      </w:r>
      <w:r w:rsidRPr="000B2D7A">
        <w:rPr>
          <w:rFonts w:ascii="Calibri" w:hAnsi="Calibri"/>
        </w:rPr>
        <w:t xml:space="preserve"> of a contract.</w:t>
      </w:r>
    </w:p>
    <w:bookmarkEnd w:id="0"/>
    <w:p w14:paraId="2F371412" w14:textId="77777777" w:rsidR="003940ED" w:rsidRPr="000B2D7A" w:rsidRDefault="003940ED" w:rsidP="000B2D7A">
      <w:pPr>
        <w:pStyle w:val="BodyText"/>
        <w:ind w:left="720"/>
        <w:rPr>
          <w:rFonts w:ascii="Calibri" w:hAnsi="Calibri"/>
        </w:rPr>
      </w:pPr>
    </w:p>
    <w:p w14:paraId="6F09B76D" w14:textId="77777777" w:rsidR="00A868BB" w:rsidRPr="000B2D7A" w:rsidRDefault="00A868BB" w:rsidP="000B2D7A">
      <w:pPr>
        <w:pStyle w:val="BodyText"/>
        <w:numPr>
          <w:ilvl w:val="1"/>
          <w:numId w:val="46"/>
        </w:numPr>
        <w:rPr>
          <w:rFonts w:ascii="Calibri" w:hAnsi="Calibri"/>
        </w:rPr>
      </w:pPr>
      <w:r w:rsidRPr="000B2D7A">
        <w:rPr>
          <w:rFonts w:ascii="Calibri" w:hAnsi="Calibri"/>
        </w:rPr>
        <w:t xml:space="preserve">GOVERNMENT PROPERTY (GP): </w:t>
      </w:r>
      <w:bookmarkStart w:id="2" w:name="_GoBack"/>
      <w:bookmarkEnd w:id="2"/>
      <w:r w:rsidRPr="000B2D7A">
        <w:rPr>
          <w:rFonts w:ascii="Calibri" w:hAnsi="Calibri"/>
        </w:rPr>
        <w:t xml:space="preserve">All property owned or leased by the Government. Government Property includes both Government-furnished </w:t>
      </w:r>
      <w:r w:rsidR="00542E51" w:rsidRPr="000B2D7A">
        <w:rPr>
          <w:rFonts w:ascii="Calibri" w:hAnsi="Calibri"/>
        </w:rPr>
        <w:t>and</w:t>
      </w:r>
      <w:r w:rsidR="00542E51">
        <w:rPr>
          <w:rFonts w:ascii="Calibri" w:hAnsi="Calibri"/>
        </w:rPr>
        <w:t xml:space="preserve"> </w:t>
      </w:r>
      <w:r w:rsidR="00A507DC">
        <w:rPr>
          <w:rFonts w:ascii="Calibri" w:hAnsi="Calibri"/>
        </w:rPr>
        <w:t>CONTRACTOR</w:t>
      </w:r>
      <w:r w:rsidR="00542E51">
        <w:rPr>
          <w:rFonts w:ascii="Calibri" w:hAnsi="Calibri"/>
        </w:rPr>
        <w:t xml:space="preserve"> a</w:t>
      </w:r>
      <w:r w:rsidRPr="000B2D7A">
        <w:rPr>
          <w:rFonts w:ascii="Calibri" w:hAnsi="Calibri"/>
        </w:rPr>
        <w:t>cquired property.</w:t>
      </w:r>
    </w:p>
    <w:bookmarkEnd w:id="1"/>
    <w:p w14:paraId="62CEB5F9" w14:textId="77777777" w:rsidR="00EB670A" w:rsidRPr="000B2D7A" w:rsidRDefault="00EB670A" w:rsidP="000B2D7A">
      <w:pPr>
        <w:pStyle w:val="BodyText"/>
        <w:ind w:left="720"/>
        <w:rPr>
          <w:rFonts w:ascii="Calibri" w:hAnsi="Calibri"/>
        </w:rPr>
      </w:pPr>
    </w:p>
    <w:p w14:paraId="2F280885" w14:textId="77777777" w:rsidR="00EB670A" w:rsidRDefault="00EB670A" w:rsidP="000B2D7A">
      <w:pPr>
        <w:pStyle w:val="BodyText"/>
        <w:numPr>
          <w:ilvl w:val="1"/>
          <w:numId w:val="46"/>
        </w:numPr>
        <w:rPr>
          <w:rFonts w:ascii="Calibri" w:hAnsi="Calibri"/>
        </w:rPr>
      </w:pPr>
      <w:r w:rsidRPr="000B2D7A">
        <w:rPr>
          <w:rFonts w:ascii="Calibri" w:hAnsi="Calibri"/>
        </w:rPr>
        <w:t>MEDIA OF INSPEC</w:t>
      </w:r>
      <w:r w:rsidR="00794DAA" w:rsidRPr="000B2D7A">
        <w:rPr>
          <w:rFonts w:ascii="Calibri" w:hAnsi="Calibri"/>
        </w:rPr>
        <w:t>TI</w:t>
      </w:r>
      <w:r w:rsidRPr="000B2D7A">
        <w:rPr>
          <w:rFonts w:ascii="Calibri" w:hAnsi="Calibri"/>
        </w:rPr>
        <w:t>ON (MOI) TOOL: Tool used to validate product to verify compliance to engineering requirements.  MOI tools require initial validation and periodic validation if they are subject to wear.</w:t>
      </w:r>
    </w:p>
    <w:p w14:paraId="2DDBA1D8" w14:textId="77777777" w:rsidR="005266EC" w:rsidRDefault="005266EC" w:rsidP="00037F9F">
      <w:pPr>
        <w:pStyle w:val="ListParagraph"/>
        <w:rPr>
          <w:rFonts w:ascii="Calibri" w:hAnsi="Calibri"/>
        </w:rPr>
      </w:pPr>
    </w:p>
    <w:p w14:paraId="5DDCB8E7" w14:textId="77777777" w:rsidR="005266EC" w:rsidRPr="00037F9F" w:rsidRDefault="005266EC" w:rsidP="00037F9F">
      <w:pPr>
        <w:pStyle w:val="BodyText"/>
        <w:numPr>
          <w:ilvl w:val="1"/>
          <w:numId w:val="46"/>
        </w:numPr>
        <w:rPr>
          <w:rFonts w:ascii="Calibri" w:hAnsi="Calibri"/>
        </w:rPr>
      </w:pPr>
      <w:r w:rsidRPr="00037F9F">
        <w:rPr>
          <w:rFonts w:ascii="Calibri" w:hAnsi="Calibri"/>
        </w:rPr>
        <w:t xml:space="preserve">MEDIA OF INSPECTION (Z-MOI) TOOL: </w:t>
      </w:r>
      <w:r w:rsidRPr="00037F9F">
        <w:rPr>
          <w:rFonts w:ascii="Calibri" w:hAnsi="Calibri"/>
          <w:szCs w:val="24"/>
        </w:rPr>
        <w:t>Tooling made to the supplier’s design or specifications used to inspect Sikorsky parts.</w:t>
      </w:r>
      <w:r w:rsidRPr="00037F9F">
        <w:rPr>
          <w:rFonts w:ascii="Calibri" w:hAnsi="Calibri"/>
        </w:rPr>
        <w:t xml:space="preserve"> Z-MOI tools require initial validation and periodic validation if they are subject to wear. </w:t>
      </w:r>
    </w:p>
    <w:p w14:paraId="77AE6329" w14:textId="77777777" w:rsidR="005D2C48" w:rsidRPr="000B2D7A" w:rsidRDefault="005D2C48">
      <w:pPr>
        <w:pStyle w:val="BodyText"/>
        <w:rPr>
          <w:rFonts w:ascii="Calibri" w:hAnsi="Calibri"/>
        </w:rPr>
      </w:pPr>
    </w:p>
    <w:p w14:paraId="781F15A6" w14:textId="77777777" w:rsidR="00E1141B" w:rsidRPr="000B2D7A" w:rsidRDefault="005D2C48" w:rsidP="000B2D7A">
      <w:pPr>
        <w:pStyle w:val="BodyText"/>
        <w:numPr>
          <w:ilvl w:val="1"/>
          <w:numId w:val="46"/>
        </w:numPr>
        <w:rPr>
          <w:rFonts w:ascii="Calibri" w:hAnsi="Calibri"/>
        </w:rPr>
      </w:pPr>
      <w:r w:rsidRPr="000B2D7A">
        <w:rPr>
          <w:rFonts w:ascii="Calibri" w:hAnsi="Calibri"/>
        </w:rPr>
        <w:t>PERIODIC VA</w:t>
      </w:r>
      <w:r w:rsidR="00623F60" w:rsidRPr="000B2D7A">
        <w:rPr>
          <w:rFonts w:ascii="Calibri" w:hAnsi="Calibri"/>
        </w:rPr>
        <w:t>L</w:t>
      </w:r>
      <w:r w:rsidRPr="000B2D7A">
        <w:rPr>
          <w:rFonts w:ascii="Calibri" w:hAnsi="Calibri"/>
        </w:rPr>
        <w:t>IDATION: Examination of tool features, which could affect product conformance due to wear at established intervals.</w:t>
      </w:r>
    </w:p>
    <w:p w14:paraId="5B8E87F3" w14:textId="77777777" w:rsidR="00E1141B" w:rsidRPr="000B2D7A" w:rsidRDefault="00E1141B" w:rsidP="000B2D7A">
      <w:pPr>
        <w:pStyle w:val="BodyText"/>
        <w:ind w:left="1440"/>
        <w:rPr>
          <w:rFonts w:ascii="Calibri" w:hAnsi="Calibri"/>
        </w:rPr>
      </w:pPr>
    </w:p>
    <w:p w14:paraId="06025EDB" w14:textId="77777777" w:rsidR="007B6B0A" w:rsidRPr="00857DD8" w:rsidRDefault="007B6B0A" w:rsidP="000B2D7A">
      <w:pPr>
        <w:pStyle w:val="BodyText"/>
        <w:numPr>
          <w:ilvl w:val="1"/>
          <w:numId w:val="46"/>
        </w:numPr>
        <w:rPr>
          <w:rFonts w:ascii="Calibri" w:hAnsi="Calibri"/>
        </w:rPr>
      </w:pPr>
      <w:r w:rsidRPr="00857DD8">
        <w:rPr>
          <w:rFonts w:ascii="Calibri" w:hAnsi="Calibri"/>
        </w:rPr>
        <w:t xml:space="preserve">PERISHABLE TOOLS: </w:t>
      </w:r>
      <w:r w:rsidR="00EF6C4A" w:rsidRPr="00857DD8">
        <w:rPr>
          <w:rFonts w:ascii="Calibri" w:hAnsi="Calibri"/>
        </w:rPr>
        <w:t>C</w:t>
      </w:r>
      <w:r w:rsidRPr="00857DD8">
        <w:rPr>
          <w:rFonts w:ascii="Calibri" w:hAnsi="Calibri"/>
        </w:rPr>
        <w:t xml:space="preserve">atalog items readily available on the open market, which because of their size and nature, are considered expendable. Drills, reamers, taps, snap gages and all types of cutting tools are considered perishable tools even </w:t>
      </w:r>
      <w:r w:rsidR="00623F60" w:rsidRPr="00857DD8">
        <w:rPr>
          <w:rFonts w:ascii="Calibri" w:hAnsi="Calibri"/>
        </w:rPr>
        <w:t>though</w:t>
      </w:r>
      <w:r w:rsidRPr="00857DD8">
        <w:rPr>
          <w:rFonts w:ascii="Calibri" w:hAnsi="Calibri"/>
        </w:rPr>
        <w:t xml:space="preserve"> they are altered for production </w:t>
      </w:r>
      <w:r w:rsidR="00623F60" w:rsidRPr="00857DD8">
        <w:rPr>
          <w:rFonts w:ascii="Calibri" w:hAnsi="Calibri"/>
        </w:rPr>
        <w:t>purposes</w:t>
      </w:r>
      <w:r w:rsidRPr="00857DD8">
        <w:rPr>
          <w:rFonts w:ascii="Calibri" w:hAnsi="Calibri"/>
        </w:rPr>
        <w:t xml:space="preserve"> and may be special in nature, unless they are otherwise determined to be accountable. The </w:t>
      </w:r>
      <w:r w:rsidR="00F878BC" w:rsidRPr="00857DD8">
        <w:rPr>
          <w:rFonts w:ascii="Calibri" w:hAnsi="Calibri"/>
        </w:rPr>
        <w:t>S</w:t>
      </w:r>
      <w:r w:rsidR="00AC35CB" w:rsidRPr="00857DD8">
        <w:rPr>
          <w:rFonts w:ascii="Calibri" w:hAnsi="Calibri"/>
        </w:rPr>
        <w:t>upplier</w:t>
      </w:r>
      <w:r w:rsidRPr="00857DD8">
        <w:rPr>
          <w:rFonts w:ascii="Calibri" w:hAnsi="Calibri"/>
        </w:rPr>
        <w:t xml:space="preserve"> is expected to provide all universal shop equipment; these articles are not to be included in tooling quotations.</w:t>
      </w:r>
    </w:p>
    <w:p w14:paraId="23FDA86A" w14:textId="77777777" w:rsidR="007B6B0A" w:rsidRPr="000B2D7A" w:rsidRDefault="007B6B0A">
      <w:pPr>
        <w:pStyle w:val="BodyText"/>
        <w:rPr>
          <w:rFonts w:ascii="Calibri" w:hAnsi="Calibri"/>
        </w:rPr>
      </w:pPr>
    </w:p>
    <w:p w14:paraId="5532AE78" w14:textId="58B6FB10" w:rsidR="003940ED" w:rsidRPr="00A8451B" w:rsidRDefault="003940ED" w:rsidP="00037F9F">
      <w:pPr>
        <w:numPr>
          <w:ilvl w:val="0"/>
          <w:numId w:val="50"/>
        </w:numPr>
        <w:ind w:left="1440"/>
        <w:rPr>
          <w:rFonts w:ascii="Calibri" w:hAnsi="Calibri"/>
        </w:rPr>
      </w:pPr>
      <w:r w:rsidRPr="000B2D7A">
        <w:rPr>
          <w:rFonts w:ascii="Calibri" w:hAnsi="Calibri"/>
          <w:sz w:val="24"/>
        </w:rPr>
        <w:t xml:space="preserve">SAP </w:t>
      </w:r>
      <w:r w:rsidR="00EB3C1E" w:rsidRPr="000B2D7A">
        <w:rPr>
          <w:rFonts w:ascii="Calibri" w:hAnsi="Calibri"/>
          <w:sz w:val="24"/>
        </w:rPr>
        <w:t>EQUIPMENT MANAGEMENT SYSTEM</w:t>
      </w:r>
      <w:r w:rsidRPr="000B2D7A">
        <w:rPr>
          <w:rFonts w:ascii="Calibri" w:hAnsi="Calibri"/>
          <w:sz w:val="24"/>
        </w:rPr>
        <w:t xml:space="preserve">:  </w:t>
      </w:r>
      <w:r w:rsidR="00003C62" w:rsidRPr="000B2D7A">
        <w:rPr>
          <w:rFonts w:ascii="Calibri" w:hAnsi="Calibri"/>
          <w:sz w:val="24"/>
        </w:rPr>
        <w:t>Process put in place by Tool Engineering to uniquely identify, build, inventory and maintain durable tools.  Tools requiring periodic validation will have inspection plans maintained for them to allow the system to recall them automatically for review.</w:t>
      </w:r>
    </w:p>
    <w:p w14:paraId="7ECA753E" w14:textId="77777777" w:rsidR="00F91FDF" w:rsidRPr="00037F9F" w:rsidRDefault="00F91FDF" w:rsidP="00FE6CC9">
      <w:pPr>
        <w:ind w:left="1440"/>
        <w:rPr>
          <w:rFonts w:ascii="Calibri" w:hAnsi="Calibri"/>
        </w:rPr>
      </w:pPr>
    </w:p>
    <w:p w14:paraId="28BCA3AE" w14:textId="77777777" w:rsidR="003940ED" w:rsidRPr="000B2D7A" w:rsidRDefault="003940ED" w:rsidP="000B2D7A">
      <w:pPr>
        <w:pStyle w:val="BodyText"/>
        <w:ind w:left="1440"/>
        <w:rPr>
          <w:rFonts w:ascii="Calibri" w:hAnsi="Calibri"/>
        </w:rPr>
      </w:pPr>
    </w:p>
    <w:p w14:paraId="67E01E21" w14:textId="77777777" w:rsidR="007B6B0A" w:rsidRPr="000B2D7A" w:rsidRDefault="007B6B0A" w:rsidP="000B2D7A">
      <w:pPr>
        <w:pStyle w:val="BodyText"/>
        <w:numPr>
          <w:ilvl w:val="0"/>
          <w:numId w:val="50"/>
        </w:numPr>
        <w:ind w:left="1440"/>
        <w:rPr>
          <w:rFonts w:ascii="Calibri" w:hAnsi="Calibri"/>
        </w:rPr>
      </w:pPr>
      <w:r w:rsidRPr="000B2D7A">
        <w:rPr>
          <w:rFonts w:ascii="Calibri" w:hAnsi="Calibri"/>
        </w:rPr>
        <w:lastRenderedPageBreak/>
        <w:t xml:space="preserve">SHOP EQUIPMENT AND DURABLE TOOLS: </w:t>
      </w:r>
      <w:r w:rsidR="00EF6C4A" w:rsidRPr="000B2D7A">
        <w:rPr>
          <w:rFonts w:ascii="Calibri" w:hAnsi="Calibri"/>
        </w:rPr>
        <w:t>P</w:t>
      </w:r>
      <w:r w:rsidRPr="000B2D7A">
        <w:rPr>
          <w:rFonts w:ascii="Calibri" w:hAnsi="Calibri"/>
        </w:rPr>
        <w:t xml:space="preserve">lant equipment required for production tools and parts, such as machines, motors, cranes, utility dollies, hoists, adapters and furniture. It will also include all equipment, instruments and tools used in manufacturing, operating, constructing and testing </w:t>
      </w:r>
      <w:r w:rsidR="009B61E9" w:rsidRPr="000B2D7A">
        <w:rPr>
          <w:rFonts w:ascii="Calibri" w:hAnsi="Calibri"/>
        </w:rPr>
        <w:t>activities</w:t>
      </w:r>
      <w:r w:rsidRPr="000B2D7A">
        <w:rPr>
          <w:rFonts w:ascii="Calibri" w:hAnsi="Calibri"/>
        </w:rPr>
        <w:t xml:space="preserve"> </w:t>
      </w:r>
      <w:r w:rsidR="009B61E9" w:rsidRPr="000B2D7A">
        <w:rPr>
          <w:rFonts w:ascii="Calibri" w:hAnsi="Calibri"/>
        </w:rPr>
        <w:t xml:space="preserve">that </w:t>
      </w:r>
      <w:r w:rsidRPr="000B2D7A">
        <w:rPr>
          <w:rFonts w:ascii="Calibri" w:hAnsi="Calibri"/>
        </w:rPr>
        <w:t>are not classif</w:t>
      </w:r>
      <w:r w:rsidR="009B61E9" w:rsidRPr="000B2D7A">
        <w:rPr>
          <w:rFonts w:ascii="Calibri" w:hAnsi="Calibri"/>
        </w:rPr>
        <w:t>i</w:t>
      </w:r>
      <w:r w:rsidRPr="000B2D7A">
        <w:rPr>
          <w:rFonts w:ascii="Calibri" w:hAnsi="Calibri"/>
        </w:rPr>
        <w:t>ed as “</w:t>
      </w:r>
      <w:r w:rsidR="0038457D" w:rsidRPr="000B2D7A">
        <w:rPr>
          <w:rFonts w:ascii="Calibri" w:hAnsi="Calibri"/>
        </w:rPr>
        <w:t>S</w:t>
      </w:r>
      <w:r w:rsidRPr="000B2D7A">
        <w:rPr>
          <w:rFonts w:ascii="Calibri" w:hAnsi="Calibri"/>
        </w:rPr>
        <w:t>peci</w:t>
      </w:r>
      <w:r w:rsidR="009B61E9" w:rsidRPr="000B2D7A">
        <w:rPr>
          <w:rFonts w:ascii="Calibri" w:hAnsi="Calibri"/>
        </w:rPr>
        <w:t>a</w:t>
      </w:r>
      <w:r w:rsidRPr="000B2D7A">
        <w:rPr>
          <w:rFonts w:ascii="Calibri" w:hAnsi="Calibri"/>
        </w:rPr>
        <w:t xml:space="preserve">l </w:t>
      </w:r>
      <w:r w:rsidR="0038457D" w:rsidRPr="000B2D7A">
        <w:rPr>
          <w:rFonts w:ascii="Calibri" w:hAnsi="Calibri"/>
        </w:rPr>
        <w:t>T</w:t>
      </w:r>
      <w:r w:rsidRPr="000B2D7A">
        <w:rPr>
          <w:rFonts w:ascii="Calibri" w:hAnsi="Calibri"/>
        </w:rPr>
        <w:t xml:space="preserve">ooling”. The </w:t>
      </w:r>
      <w:r w:rsidR="00F878BC" w:rsidRPr="00857DD8">
        <w:rPr>
          <w:rFonts w:ascii="Calibri" w:hAnsi="Calibri"/>
        </w:rPr>
        <w:t>S</w:t>
      </w:r>
      <w:r w:rsidR="00AC35CB" w:rsidRPr="00857DD8">
        <w:rPr>
          <w:rFonts w:ascii="Calibri" w:hAnsi="Calibri"/>
        </w:rPr>
        <w:t>upplier</w:t>
      </w:r>
      <w:r w:rsidRPr="000B2D7A">
        <w:rPr>
          <w:rFonts w:ascii="Calibri" w:hAnsi="Calibri"/>
        </w:rPr>
        <w:t xml:space="preserve"> is expected to pro</w:t>
      </w:r>
      <w:r w:rsidR="009B61E9" w:rsidRPr="000B2D7A">
        <w:rPr>
          <w:rFonts w:ascii="Calibri" w:hAnsi="Calibri"/>
        </w:rPr>
        <w:t>v</w:t>
      </w:r>
      <w:r w:rsidRPr="000B2D7A">
        <w:rPr>
          <w:rFonts w:ascii="Calibri" w:hAnsi="Calibri"/>
        </w:rPr>
        <w:t xml:space="preserve">ide all shop equipment; these articles are not </w:t>
      </w:r>
      <w:r w:rsidR="009B61E9" w:rsidRPr="000B2D7A">
        <w:rPr>
          <w:rFonts w:ascii="Calibri" w:hAnsi="Calibri"/>
        </w:rPr>
        <w:t>t</w:t>
      </w:r>
      <w:r w:rsidRPr="000B2D7A">
        <w:rPr>
          <w:rFonts w:ascii="Calibri" w:hAnsi="Calibri"/>
        </w:rPr>
        <w:t>o</w:t>
      </w:r>
      <w:r w:rsidR="009B61E9" w:rsidRPr="000B2D7A">
        <w:rPr>
          <w:rFonts w:ascii="Calibri" w:hAnsi="Calibri"/>
        </w:rPr>
        <w:t xml:space="preserve"> </w:t>
      </w:r>
      <w:r w:rsidRPr="000B2D7A">
        <w:rPr>
          <w:rFonts w:ascii="Calibri" w:hAnsi="Calibri"/>
        </w:rPr>
        <w:t>be included in tooling quotations.</w:t>
      </w:r>
    </w:p>
    <w:p w14:paraId="1BF0C29D" w14:textId="77777777" w:rsidR="007B6B0A" w:rsidRPr="000B2D7A" w:rsidRDefault="007B6B0A" w:rsidP="000B2D7A">
      <w:pPr>
        <w:pStyle w:val="BodyText"/>
        <w:ind w:left="1440"/>
        <w:rPr>
          <w:rFonts w:ascii="Calibri" w:hAnsi="Calibri"/>
        </w:rPr>
      </w:pPr>
    </w:p>
    <w:p w14:paraId="7E66C6B7" w14:textId="77777777" w:rsidR="003940ED" w:rsidRPr="000B2D7A" w:rsidRDefault="003940ED" w:rsidP="000B2D7A">
      <w:pPr>
        <w:numPr>
          <w:ilvl w:val="0"/>
          <w:numId w:val="50"/>
        </w:numPr>
        <w:ind w:left="1440"/>
        <w:rPr>
          <w:rFonts w:ascii="Calibri" w:hAnsi="Calibri"/>
          <w:sz w:val="24"/>
        </w:rPr>
      </w:pPr>
      <w:r w:rsidRPr="000B2D7A">
        <w:rPr>
          <w:rFonts w:ascii="Calibri" w:hAnsi="Calibri"/>
          <w:sz w:val="24"/>
        </w:rPr>
        <w:t xml:space="preserve">SIKORSKY TOOLING: Tooling manufactured per the STM (Sikorsky Tooling Manual) or to a Sikorsky tool designs and are categorized as "T" tooling. </w:t>
      </w:r>
    </w:p>
    <w:p w14:paraId="47E257D6" w14:textId="77777777" w:rsidR="00E1141B" w:rsidRPr="000B2D7A" w:rsidRDefault="00E1141B" w:rsidP="008D095A">
      <w:pPr>
        <w:rPr>
          <w:rFonts w:ascii="Calibri" w:hAnsi="Calibri"/>
          <w:sz w:val="24"/>
        </w:rPr>
      </w:pPr>
    </w:p>
    <w:p w14:paraId="6C0D9A27" w14:textId="77777777" w:rsidR="008D1A0A" w:rsidRDefault="00E1141B" w:rsidP="008D1A0A">
      <w:pPr>
        <w:numPr>
          <w:ilvl w:val="0"/>
          <w:numId w:val="50"/>
        </w:numPr>
        <w:ind w:left="1440"/>
        <w:rPr>
          <w:rFonts w:ascii="Calibri" w:hAnsi="Calibri"/>
          <w:sz w:val="24"/>
        </w:rPr>
      </w:pPr>
      <w:r w:rsidRPr="000B2D7A">
        <w:rPr>
          <w:rFonts w:ascii="Calibri" w:hAnsi="Calibri"/>
          <w:b/>
          <w:i/>
        </w:rPr>
        <w:t xml:space="preserve"> </w:t>
      </w:r>
      <w:r w:rsidR="008D1A0A" w:rsidRPr="004D79BB">
        <w:rPr>
          <w:rFonts w:ascii="Calibri" w:hAnsi="Calibri"/>
          <w:sz w:val="24"/>
        </w:rPr>
        <w:t>SPECIAL TOOLING (ST): Includes Jigs, Dies, Fixtures, Molds, Patterns, Gages, and other equipment and manufacturing aids which are specifically developed to produce a part or provide a service.</w:t>
      </w:r>
    </w:p>
    <w:p w14:paraId="60DFC174" w14:textId="77777777" w:rsidR="008D1A0A" w:rsidRDefault="008D1A0A" w:rsidP="008D1A0A">
      <w:pPr>
        <w:pStyle w:val="ListParagraph"/>
        <w:rPr>
          <w:rFonts w:ascii="Calibri" w:hAnsi="Calibri"/>
          <w:sz w:val="24"/>
        </w:rPr>
      </w:pPr>
    </w:p>
    <w:p w14:paraId="030D5F94" w14:textId="77777777" w:rsidR="008D1A0A" w:rsidRPr="000B2D7A" w:rsidRDefault="008D1A0A" w:rsidP="008D1A0A">
      <w:pPr>
        <w:ind w:left="720" w:firstLine="720"/>
        <w:rPr>
          <w:rFonts w:ascii="Calibri" w:hAnsi="Calibri"/>
          <w:sz w:val="24"/>
        </w:rPr>
      </w:pPr>
      <w:r w:rsidRPr="008D095A">
        <w:rPr>
          <w:rFonts w:ascii="Calibri" w:hAnsi="Calibri"/>
          <w:sz w:val="24"/>
        </w:rPr>
        <w:t>The term includes all components of such items but, does not include:</w:t>
      </w:r>
    </w:p>
    <w:p w14:paraId="33185B7A" w14:textId="77777777" w:rsidR="008D1A0A" w:rsidRPr="000B2D7A" w:rsidRDefault="008D1A0A" w:rsidP="008D1A0A">
      <w:pPr>
        <w:numPr>
          <w:ilvl w:val="2"/>
          <w:numId w:val="118"/>
        </w:numPr>
        <w:ind w:left="2160" w:hanging="180"/>
        <w:rPr>
          <w:rFonts w:ascii="Calibri" w:hAnsi="Calibri"/>
          <w:sz w:val="24"/>
        </w:rPr>
      </w:pPr>
      <w:r>
        <w:rPr>
          <w:rFonts w:ascii="Calibri" w:hAnsi="Calibri"/>
          <w:sz w:val="24"/>
        </w:rPr>
        <w:t xml:space="preserve"> </w:t>
      </w:r>
      <w:r w:rsidRPr="000B2D7A">
        <w:rPr>
          <w:rFonts w:ascii="Calibri" w:hAnsi="Calibri"/>
          <w:sz w:val="24"/>
        </w:rPr>
        <w:t>Consumable property</w:t>
      </w:r>
    </w:p>
    <w:p w14:paraId="487A1F54" w14:textId="77777777" w:rsidR="008D1A0A" w:rsidRPr="000B2D7A" w:rsidRDefault="008D1A0A" w:rsidP="008D1A0A">
      <w:pPr>
        <w:numPr>
          <w:ilvl w:val="2"/>
          <w:numId w:val="118"/>
        </w:numPr>
        <w:ind w:left="2160" w:hanging="180"/>
        <w:rPr>
          <w:rFonts w:ascii="Calibri" w:hAnsi="Calibri"/>
          <w:sz w:val="24"/>
        </w:rPr>
      </w:pPr>
      <w:r>
        <w:rPr>
          <w:rFonts w:ascii="Calibri" w:hAnsi="Calibri"/>
          <w:sz w:val="24"/>
        </w:rPr>
        <w:t xml:space="preserve"> </w:t>
      </w:r>
      <w:r w:rsidRPr="000B2D7A">
        <w:rPr>
          <w:rFonts w:ascii="Calibri" w:hAnsi="Calibri"/>
          <w:sz w:val="24"/>
        </w:rPr>
        <w:t>Special test equipment</w:t>
      </w:r>
    </w:p>
    <w:p w14:paraId="1010B95A" w14:textId="77777777" w:rsidR="008D1A0A" w:rsidRPr="000B2D7A" w:rsidRDefault="008D1A0A" w:rsidP="008D1A0A">
      <w:pPr>
        <w:numPr>
          <w:ilvl w:val="2"/>
          <w:numId w:val="118"/>
        </w:numPr>
        <w:ind w:left="2160" w:hanging="180"/>
        <w:rPr>
          <w:rFonts w:ascii="Calibri" w:hAnsi="Calibri"/>
          <w:sz w:val="24"/>
        </w:rPr>
      </w:pPr>
      <w:r>
        <w:rPr>
          <w:rFonts w:ascii="Calibri" w:hAnsi="Calibri"/>
          <w:sz w:val="24"/>
        </w:rPr>
        <w:t xml:space="preserve"> </w:t>
      </w:r>
      <w:r w:rsidRPr="000B2D7A">
        <w:rPr>
          <w:rFonts w:ascii="Calibri" w:hAnsi="Calibri"/>
          <w:sz w:val="24"/>
        </w:rPr>
        <w:t xml:space="preserve">Buildings, non-severable structures (except foundations and similar improvements necessary for the installation of Special Tooling), general or special machine tools or similar capital items </w:t>
      </w:r>
    </w:p>
    <w:p w14:paraId="6CA37162" w14:textId="77777777" w:rsidR="008D1A0A" w:rsidRPr="000B2D7A" w:rsidRDefault="008D1A0A" w:rsidP="008D1A0A">
      <w:pPr>
        <w:numPr>
          <w:ilvl w:val="2"/>
          <w:numId w:val="118"/>
        </w:numPr>
        <w:ind w:left="2160" w:hanging="180"/>
        <w:rPr>
          <w:rFonts w:ascii="Calibri" w:hAnsi="Calibri"/>
          <w:sz w:val="24"/>
        </w:rPr>
      </w:pPr>
      <w:r>
        <w:rPr>
          <w:rFonts w:ascii="Calibri" w:hAnsi="Calibri"/>
          <w:sz w:val="24"/>
        </w:rPr>
        <w:t xml:space="preserve"> </w:t>
      </w:r>
      <w:r w:rsidRPr="000B2D7A">
        <w:rPr>
          <w:rFonts w:ascii="Calibri" w:hAnsi="Calibri"/>
          <w:sz w:val="24"/>
        </w:rPr>
        <w:t>Software</w:t>
      </w:r>
    </w:p>
    <w:p w14:paraId="5541A593" w14:textId="77777777" w:rsidR="008D1A0A" w:rsidRPr="000B2D7A" w:rsidRDefault="008D1A0A" w:rsidP="008D1A0A">
      <w:pPr>
        <w:numPr>
          <w:ilvl w:val="2"/>
          <w:numId w:val="118"/>
        </w:numPr>
        <w:ind w:left="2160" w:hanging="180"/>
        <w:rPr>
          <w:rFonts w:ascii="Calibri" w:hAnsi="Calibri"/>
          <w:sz w:val="24"/>
        </w:rPr>
      </w:pPr>
      <w:r>
        <w:rPr>
          <w:rFonts w:ascii="Calibri" w:hAnsi="Calibri"/>
          <w:sz w:val="24"/>
        </w:rPr>
        <w:t xml:space="preserve"> </w:t>
      </w:r>
      <w:r w:rsidRPr="000B2D7A">
        <w:rPr>
          <w:rFonts w:ascii="Calibri" w:hAnsi="Calibri"/>
          <w:sz w:val="24"/>
        </w:rPr>
        <w:t>Perishable tools</w:t>
      </w:r>
    </w:p>
    <w:p w14:paraId="5279E4AC" w14:textId="77777777" w:rsidR="008D1A0A" w:rsidRPr="000B2D7A" w:rsidRDefault="008D1A0A" w:rsidP="008D1A0A">
      <w:pPr>
        <w:numPr>
          <w:ilvl w:val="2"/>
          <w:numId w:val="118"/>
        </w:numPr>
        <w:ind w:left="2160" w:hanging="180"/>
        <w:rPr>
          <w:rFonts w:ascii="Calibri" w:hAnsi="Calibri"/>
          <w:sz w:val="24"/>
        </w:rPr>
      </w:pPr>
      <w:r>
        <w:rPr>
          <w:rFonts w:ascii="Calibri" w:hAnsi="Calibri"/>
          <w:sz w:val="24"/>
        </w:rPr>
        <w:t xml:space="preserve"> </w:t>
      </w:r>
      <w:r w:rsidRPr="000B2D7A">
        <w:rPr>
          <w:rFonts w:ascii="Calibri" w:hAnsi="Calibri"/>
          <w:sz w:val="24"/>
        </w:rPr>
        <w:t>Shop equipment and durable tools</w:t>
      </w:r>
    </w:p>
    <w:p w14:paraId="29468662" w14:textId="64F16B76" w:rsidR="008D1A0A" w:rsidRPr="008D1A0A" w:rsidRDefault="008D1A0A" w:rsidP="008D1A0A">
      <w:pPr>
        <w:numPr>
          <w:ilvl w:val="2"/>
          <w:numId w:val="118"/>
        </w:numPr>
        <w:ind w:left="2160" w:hanging="180"/>
      </w:pPr>
      <w:r>
        <w:rPr>
          <w:rFonts w:ascii="Calibri" w:hAnsi="Calibri"/>
          <w:sz w:val="24"/>
        </w:rPr>
        <w:t xml:space="preserve"> </w:t>
      </w:r>
      <w:r w:rsidRPr="00593F48">
        <w:rPr>
          <w:rFonts w:ascii="Calibri" w:hAnsi="Calibri"/>
          <w:sz w:val="24"/>
        </w:rPr>
        <w:t>Supplier</w:t>
      </w:r>
      <w:r>
        <w:rPr>
          <w:rFonts w:ascii="Calibri" w:hAnsi="Calibri"/>
          <w:strike/>
          <w:sz w:val="24"/>
        </w:rPr>
        <w:t xml:space="preserve"> </w:t>
      </w:r>
      <w:r w:rsidRPr="000B2D7A">
        <w:rPr>
          <w:rFonts w:ascii="Calibri" w:hAnsi="Calibri"/>
          <w:sz w:val="24"/>
        </w:rPr>
        <w:t>owned tools</w:t>
      </w:r>
    </w:p>
    <w:p w14:paraId="1CB4762B" w14:textId="77777777" w:rsidR="008D1A0A" w:rsidRDefault="008D1A0A" w:rsidP="008D1A0A">
      <w:pPr>
        <w:tabs>
          <w:tab w:val="left" w:pos="360"/>
        </w:tabs>
        <w:ind w:left="2160"/>
      </w:pPr>
    </w:p>
    <w:p w14:paraId="5150823C" w14:textId="77777777" w:rsidR="00E1141B" w:rsidRPr="00980A74" w:rsidRDefault="00E1141B" w:rsidP="000B2D7A">
      <w:pPr>
        <w:numPr>
          <w:ilvl w:val="0"/>
          <w:numId w:val="50"/>
        </w:numPr>
        <w:ind w:left="1440"/>
        <w:rPr>
          <w:rFonts w:ascii="Calibri" w:hAnsi="Calibri"/>
        </w:rPr>
      </w:pPr>
      <w:r w:rsidRPr="00980A74">
        <w:rPr>
          <w:rFonts w:ascii="Calibri" w:hAnsi="Calibri"/>
          <w:sz w:val="24"/>
        </w:rPr>
        <w:t>STANDARD TOOLING (STD): A tool designed and fabricated to be generic in nature which has potential for broad application. Its use is not restricted to a specific part number or family. Standard Tooling includes but not limited to the following: measuring instruments, gages, or micrometers. Cutting tools such as drills, reamers, milling cutters, thread cutters, taps, gear cutters, or broaches. Catalogue holding device, arbors, or collects. General purpose machine tools and equipment.</w:t>
      </w:r>
      <w:r w:rsidRPr="00980A74">
        <w:rPr>
          <w:rFonts w:ascii="Calibri" w:hAnsi="Calibri"/>
        </w:rPr>
        <w:t xml:space="preserve"> </w:t>
      </w:r>
    </w:p>
    <w:p w14:paraId="18A11B4E" w14:textId="77777777" w:rsidR="00E1141B" w:rsidRPr="000B2D7A" w:rsidRDefault="00E1141B" w:rsidP="000B2D7A">
      <w:pPr>
        <w:ind w:left="1440"/>
        <w:rPr>
          <w:rFonts w:ascii="Calibri" w:hAnsi="Calibri"/>
        </w:rPr>
      </w:pPr>
    </w:p>
    <w:p w14:paraId="49627231" w14:textId="60C39C3D" w:rsidR="008D1A0A" w:rsidRDefault="008D1A0A" w:rsidP="008D1A0A">
      <w:pPr>
        <w:pStyle w:val="BodyText"/>
        <w:numPr>
          <w:ilvl w:val="0"/>
          <w:numId w:val="50"/>
        </w:numPr>
        <w:ind w:left="1440"/>
        <w:rPr>
          <w:rFonts w:ascii="Calibri" w:hAnsi="Calibri"/>
        </w:rPr>
      </w:pPr>
      <w:r w:rsidRPr="00490F2B">
        <w:rPr>
          <w:rFonts w:ascii="Calibri" w:hAnsi="Calibri"/>
        </w:rPr>
        <w:t xml:space="preserve">SUPPLIER-OWNED TOOLS: Forging and extrusion dies and molds for permanent mold </w:t>
      </w:r>
      <w:r w:rsidRPr="00593F48">
        <w:rPr>
          <w:rFonts w:ascii="Calibri" w:hAnsi="Calibri"/>
        </w:rPr>
        <w:t>castings (T080 or Z080) are the property of the supplier with exclusive usage rights belonging to Sikorsky Aircraft. Design records are maintained within SAP at Sikorsky.</w:t>
      </w:r>
      <w:r w:rsidRPr="00490F2B">
        <w:rPr>
          <w:rFonts w:ascii="Calibri" w:hAnsi="Calibri"/>
        </w:rPr>
        <w:t xml:space="preserve"> Supplier-owned tools shall be noted separately on tooling quotations even though by reason of supplier retention they do not fall within the definition of accountable tools.</w:t>
      </w:r>
    </w:p>
    <w:p w14:paraId="49699316" w14:textId="77777777" w:rsidR="008D1A0A" w:rsidRDefault="008D1A0A" w:rsidP="008D1A0A">
      <w:pPr>
        <w:pStyle w:val="ListParagraph"/>
        <w:rPr>
          <w:rFonts w:ascii="Calibri" w:hAnsi="Calibri"/>
        </w:rPr>
      </w:pPr>
    </w:p>
    <w:p w14:paraId="4B4DB337" w14:textId="77777777" w:rsidR="008D1A0A" w:rsidRPr="00490F2B" w:rsidRDefault="008D1A0A" w:rsidP="008D1A0A">
      <w:pPr>
        <w:pStyle w:val="BodyText"/>
        <w:ind w:left="1440"/>
        <w:rPr>
          <w:rFonts w:ascii="Calibri" w:hAnsi="Calibri"/>
        </w:rPr>
      </w:pPr>
    </w:p>
    <w:p w14:paraId="77A13B33" w14:textId="77777777" w:rsidR="00834475" w:rsidRDefault="00E1141B" w:rsidP="00F5419D">
      <w:pPr>
        <w:numPr>
          <w:ilvl w:val="0"/>
          <w:numId w:val="50"/>
        </w:numPr>
        <w:ind w:left="1440"/>
        <w:rPr>
          <w:rFonts w:ascii="Calibri" w:hAnsi="Calibri"/>
          <w:sz w:val="24"/>
          <w:szCs w:val="24"/>
        </w:rPr>
      </w:pPr>
      <w:r w:rsidRPr="000B2D7A">
        <w:rPr>
          <w:rFonts w:ascii="Calibri" w:hAnsi="Calibri"/>
          <w:sz w:val="24"/>
          <w:szCs w:val="24"/>
        </w:rPr>
        <w:lastRenderedPageBreak/>
        <w:t>SUPPLIER TOOLING: Tooling made to the supplier’s design or specifications used to produce Sikorsky parts. These tools are categorized as "Z" tooling.</w:t>
      </w:r>
      <w:r w:rsidR="00B6507D" w:rsidRPr="00F5419D">
        <w:rPr>
          <w:rFonts w:ascii="Calibri" w:hAnsi="Calibri"/>
          <w:sz w:val="24"/>
          <w:szCs w:val="24"/>
        </w:rPr>
        <w:t xml:space="preserve"> </w:t>
      </w:r>
    </w:p>
    <w:p w14:paraId="7F6918BF" w14:textId="77777777" w:rsidR="00B6507D" w:rsidRPr="00F5419D" w:rsidRDefault="00B6507D" w:rsidP="008D095A">
      <w:pPr>
        <w:rPr>
          <w:rFonts w:ascii="Calibri" w:hAnsi="Calibri"/>
          <w:sz w:val="24"/>
          <w:szCs w:val="24"/>
        </w:rPr>
      </w:pPr>
    </w:p>
    <w:p w14:paraId="5E1B3B2E" w14:textId="77777777" w:rsidR="00EB2187" w:rsidRDefault="00EB2187" w:rsidP="00F5419D">
      <w:pPr>
        <w:pStyle w:val="TableText"/>
        <w:rPr>
          <w:rFonts w:ascii="Calibri" w:hAnsi="Calibri"/>
        </w:rPr>
      </w:pPr>
    </w:p>
    <w:p w14:paraId="6E34F7DD" w14:textId="5B9AD647" w:rsidR="00EB3C1E" w:rsidRPr="000B2D7A" w:rsidRDefault="00BD5BE4" w:rsidP="00F5419D">
      <w:pPr>
        <w:pStyle w:val="TableText"/>
        <w:rPr>
          <w:rFonts w:ascii="Calibri" w:hAnsi="Calibri"/>
        </w:rPr>
      </w:pPr>
      <w:r w:rsidRPr="000B2D7A">
        <w:rPr>
          <w:rFonts w:ascii="Calibri" w:hAnsi="Calibri"/>
        </w:rPr>
        <w:t xml:space="preserve">3.0 </w:t>
      </w:r>
      <w:r w:rsidR="000E3518" w:rsidRPr="000B2D7A">
        <w:rPr>
          <w:rFonts w:ascii="Calibri" w:hAnsi="Calibri"/>
        </w:rPr>
        <w:t>COMPLIANCE</w:t>
      </w:r>
      <w:r w:rsidR="00EB3C1E" w:rsidRPr="000B2D7A">
        <w:rPr>
          <w:rFonts w:ascii="Calibri" w:hAnsi="Calibri"/>
        </w:rPr>
        <w:t>:</w:t>
      </w:r>
    </w:p>
    <w:p w14:paraId="0115DC6A" w14:textId="77777777" w:rsidR="007D5046" w:rsidRPr="000B2D7A" w:rsidRDefault="007D5046" w:rsidP="000B2D7A">
      <w:pPr>
        <w:pStyle w:val="TableText"/>
        <w:ind w:left="360"/>
        <w:rPr>
          <w:rFonts w:ascii="Calibri" w:hAnsi="Calibri"/>
        </w:rPr>
      </w:pPr>
    </w:p>
    <w:p w14:paraId="3EB57D30" w14:textId="77777777" w:rsidR="007D5046" w:rsidRPr="000B2D7A" w:rsidRDefault="007D5046">
      <w:pPr>
        <w:pStyle w:val="TableText"/>
        <w:rPr>
          <w:rFonts w:ascii="Calibri" w:hAnsi="Calibri"/>
        </w:rPr>
      </w:pPr>
      <w:r w:rsidRPr="000B2D7A">
        <w:rPr>
          <w:rFonts w:ascii="Calibri" w:hAnsi="Calibri"/>
        </w:rPr>
        <w:t xml:space="preserve">In the event this document is incorporated by Purchase Change Order to an existing Purchase Order, the </w:t>
      </w:r>
      <w:r w:rsidR="00F878BC" w:rsidRPr="000B2D7A">
        <w:rPr>
          <w:rFonts w:ascii="Calibri" w:hAnsi="Calibri"/>
        </w:rPr>
        <w:t>S</w:t>
      </w:r>
      <w:r w:rsidR="00AC35CB" w:rsidRPr="000B2D7A">
        <w:rPr>
          <w:rFonts w:ascii="Calibri" w:hAnsi="Calibri"/>
        </w:rPr>
        <w:t>upplier</w:t>
      </w:r>
      <w:r w:rsidRPr="000B2D7A">
        <w:rPr>
          <w:rFonts w:ascii="Calibri" w:hAnsi="Calibri"/>
        </w:rPr>
        <w:t xml:space="preserve"> shall conform to these requirements within 30 days from the issuance of the Purchase Change Order unless otherwise specified.</w:t>
      </w:r>
    </w:p>
    <w:p w14:paraId="53907A7F" w14:textId="77777777" w:rsidR="007D5046" w:rsidRPr="000B2D7A" w:rsidRDefault="007D5046">
      <w:pPr>
        <w:pStyle w:val="TableText"/>
        <w:rPr>
          <w:rFonts w:ascii="Calibri" w:hAnsi="Calibri"/>
        </w:rPr>
      </w:pPr>
    </w:p>
    <w:p w14:paraId="68B83A31" w14:textId="77777777" w:rsidR="001C595A" w:rsidRPr="000B2D7A" w:rsidRDefault="007D5046">
      <w:pPr>
        <w:rPr>
          <w:rFonts w:ascii="Calibri" w:hAnsi="Calibri"/>
          <w:b/>
          <w:i/>
          <w:sz w:val="24"/>
        </w:rPr>
      </w:pPr>
      <w:r w:rsidRPr="000B2D7A">
        <w:rPr>
          <w:rFonts w:ascii="Calibri" w:hAnsi="Calibri"/>
          <w:sz w:val="24"/>
        </w:rPr>
        <w:t>4</w:t>
      </w:r>
      <w:r w:rsidR="001C595A" w:rsidRPr="000B2D7A">
        <w:rPr>
          <w:rFonts w:ascii="Calibri" w:hAnsi="Calibri"/>
          <w:sz w:val="24"/>
        </w:rPr>
        <w:t xml:space="preserve">.0 ACQUISITION </w:t>
      </w:r>
      <w:r w:rsidR="0073156E" w:rsidRPr="000B2D7A">
        <w:rPr>
          <w:rFonts w:ascii="Calibri" w:hAnsi="Calibri"/>
          <w:sz w:val="24"/>
        </w:rPr>
        <w:t>OF Z TYPE TOOLING</w:t>
      </w:r>
      <w:r w:rsidR="001C595A" w:rsidRPr="000B2D7A">
        <w:rPr>
          <w:rFonts w:ascii="Calibri" w:hAnsi="Calibri"/>
          <w:sz w:val="24"/>
        </w:rPr>
        <w:t>:</w:t>
      </w:r>
      <w:r w:rsidR="001C595A" w:rsidRPr="000B2D7A">
        <w:rPr>
          <w:rFonts w:ascii="Calibri" w:hAnsi="Calibri"/>
          <w:b/>
          <w:i/>
          <w:sz w:val="24"/>
        </w:rPr>
        <w:t xml:space="preserve"> </w:t>
      </w:r>
    </w:p>
    <w:p w14:paraId="7E9D64C1" w14:textId="77777777" w:rsidR="001C595A" w:rsidRDefault="001C595A">
      <w:pPr>
        <w:rPr>
          <w:sz w:val="24"/>
        </w:rPr>
      </w:pPr>
    </w:p>
    <w:p w14:paraId="772F4316" w14:textId="78403E12" w:rsidR="001C595A" w:rsidRPr="000B2D7A" w:rsidRDefault="001C595A">
      <w:pPr>
        <w:rPr>
          <w:rFonts w:ascii="Calibri" w:hAnsi="Calibri"/>
          <w:color w:val="FF0000"/>
          <w:sz w:val="24"/>
        </w:rPr>
      </w:pPr>
      <w:r w:rsidRPr="000B2D7A">
        <w:rPr>
          <w:rFonts w:ascii="Calibri" w:hAnsi="Calibri"/>
          <w:sz w:val="24"/>
        </w:rPr>
        <w:t>Pursuant to the requirement of the Sikor</w:t>
      </w:r>
      <w:r w:rsidR="00F878BC" w:rsidRPr="000B2D7A">
        <w:rPr>
          <w:rFonts w:ascii="Calibri" w:hAnsi="Calibri"/>
          <w:sz w:val="24"/>
        </w:rPr>
        <w:t>sky Request for Quotation, the S</w:t>
      </w:r>
      <w:r w:rsidRPr="000B2D7A">
        <w:rPr>
          <w:rFonts w:ascii="Calibri" w:hAnsi="Calibri"/>
          <w:sz w:val="24"/>
        </w:rPr>
        <w:t>upplier, when quoting on tooling, must submit the list of required Special Tools for approval on form SA</w:t>
      </w:r>
      <w:r w:rsidR="0038457D" w:rsidRPr="000B2D7A">
        <w:rPr>
          <w:rFonts w:ascii="Calibri" w:hAnsi="Calibri"/>
          <w:sz w:val="24"/>
        </w:rPr>
        <w:t>0</w:t>
      </w:r>
      <w:r w:rsidRPr="000B2D7A">
        <w:rPr>
          <w:rFonts w:ascii="Calibri" w:hAnsi="Calibri"/>
          <w:sz w:val="24"/>
        </w:rPr>
        <w:t xml:space="preserve">557 </w:t>
      </w:r>
      <w:r w:rsidR="003237A2" w:rsidRPr="000B2D7A">
        <w:rPr>
          <w:rFonts w:ascii="Calibri" w:hAnsi="Calibri"/>
          <w:sz w:val="24"/>
        </w:rPr>
        <w:t xml:space="preserve">“Sikorsky Aircraft Supplier Tooling Request Form” </w:t>
      </w:r>
      <w:r w:rsidRPr="000B2D7A">
        <w:rPr>
          <w:rFonts w:ascii="Calibri" w:hAnsi="Calibri"/>
          <w:sz w:val="24"/>
        </w:rPr>
        <w:t xml:space="preserve">to the Sikorsky </w:t>
      </w:r>
      <w:r w:rsidR="00595AD1" w:rsidRPr="000B2D7A">
        <w:rPr>
          <w:rFonts w:ascii="Calibri" w:hAnsi="Calibri"/>
          <w:sz w:val="24"/>
        </w:rPr>
        <w:t xml:space="preserve">e-mail </w:t>
      </w:r>
      <w:hyperlink r:id="rId13" w:history="1">
        <w:r w:rsidR="001A5533" w:rsidRPr="00F5419D">
          <w:rPr>
            <w:rStyle w:val="Hyperlink"/>
            <w:rFonts w:ascii="Calibri" w:hAnsi="Calibri"/>
            <w:sz w:val="24"/>
          </w:rPr>
          <w:t>eng_tool_request.gr.sik@lmco.com</w:t>
        </w:r>
      </w:hyperlink>
      <w:r w:rsidR="00595AD1" w:rsidRPr="000B2D7A">
        <w:rPr>
          <w:rFonts w:ascii="Calibri" w:hAnsi="Calibri"/>
          <w:sz w:val="24"/>
        </w:rPr>
        <w:t xml:space="preserve"> and c</w:t>
      </w:r>
      <w:r w:rsidR="001A5533">
        <w:rPr>
          <w:rFonts w:ascii="Calibri" w:hAnsi="Calibri"/>
          <w:sz w:val="24"/>
        </w:rPr>
        <w:t>opy</w:t>
      </w:r>
      <w:r w:rsidR="00595AD1" w:rsidRPr="000B2D7A">
        <w:rPr>
          <w:rFonts w:ascii="Calibri" w:hAnsi="Calibri"/>
          <w:sz w:val="24"/>
        </w:rPr>
        <w:t xml:space="preserve"> the </w:t>
      </w:r>
      <w:r w:rsidR="009D7E06" w:rsidRPr="00593F48">
        <w:rPr>
          <w:rFonts w:ascii="Calibri" w:hAnsi="Calibri"/>
          <w:sz w:val="24"/>
        </w:rPr>
        <w:t>Sikorsky</w:t>
      </w:r>
      <w:r w:rsidR="009D7E06">
        <w:rPr>
          <w:rFonts w:ascii="Calibri" w:hAnsi="Calibri"/>
          <w:sz w:val="24"/>
        </w:rPr>
        <w:t xml:space="preserve"> </w:t>
      </w:r>
      <w:r w:rsidR="0038457D" w:rsidRPr="000B2D7A">
        <w:rPr>
          <w:rFonts w:ascii="Calibri" w:hAnsi="Calibri"/>
          <w:sz w:val="24"/>
        </w:rPr>
        <w:t>B</w:t>
      </w:r>
      <w:r w:rsidR="00595AD1" w:rsidRPr="000B2D7A">
        <w:rPr>
          <w:rFonts w:ascii="Calibri" w:hAnsi="Calibri"/>
          <w:sz w:val="24"/>
        </w:rPr>
        <w:t>uyer</w:t>
      </w:r>
      <w:r w:rsidR="00595AD1" w:rsidRPr="000A1FA3">
        <w:rPr>
          <w:rFonts w:ascii="Calibri" w:hAnsi="Calibri"/>
          <w:sz w:val="24"/>
        </w:rPr>
        <w:t>.</w:t>
      </w:r>
      <w:r w:rsidR="00E23766" w:rsidRPr="000B2D7A">
        <w:rPr>
          <w:rFonts w:ascii="Calibri" w:hAnsi="Calibri"/>
          <w:color w:val="FF0000"/>
          <w:sz w:val="24"/>
        </w:rPr>
        <w:t xml:space="preserve"> </w:t>
      </w:r>
    </w:p>
    <w:p w14:paraId="6B2D904F" w14:textId="77777777" w:rsidR="001C595A" w:rsidRPr="000B2D7A" w:rsidRDefault="001C595A">
      <w:pPr>
        <w:rPr>
          <w:rFonts w:ascii="Calibri" w:hAnsi="Calibri"/>
          <w:sz w:val="24"/>
        </w:rPr>
      </w:pPr>
    </w:p>
    <w:p w14:paraId="4E062780" w14:textId="77777777" w:rsidR="001C595A" w:rsidRPr="000B2D7A" w:rsidRDefault="00F878BC" w:rsidP="000B2D7A">
      <w:pPr>
        <w:numPr>
          <w:ilvl w:val="0"/>
          <w:numId w:val="52"/>
        </w:numPr>
        <w:rPr>
          <w:rFonts w:ascii="Calibri" w:hAnsi="Calibri"/>
          <w:sz w:val="24"/>
        </w:rPr>
      </w:pPr>
      <w:r w:rsidRPr="000B2D7A">
        <w:rPr>
          <w:rFonts w:ascii="Calibri" w:hAnsi="Calibri"/>
          <w:sz w:val="24"/>
        </w:rPr>
        <w:t>The S</w:t>
      </w:r>
      <w:r w:rsidR="001C595A" w:rsidRPr="000B2D7A">
        <w:rPr>
          <w:rFonts w:ascii="Calibri" w:hAnsi="Calibri"/>
          <w:sz w:val="24"/>
        </w:rPr>
        <w:t xml:space="preserve">upplier shall be responsible for procurement, maintenance and inspection (at their own expense) of all Standard Tooling (other than spline gages).  </w:t>
      </w:r>
    </w:p>
    <w:p w14:paraId="5D263CA1" w14:textId="77777777" w:rsidR="001C595A" w:rsidRPr="000B2D7A" w:rsidRDefault="001C595A">
      <w:pPr>
        <w:rPr>
          <w:rFonts w:ascii="Calibri" w:hAnsi="Calibri"/>
          <w:sz w:val="24"/>
        </w:rPr>
      </w:pPr>
    </w:p>
    <w:p w14:paraId="1EF0D23E" w14:textId="77777777" w:rsidR="001C595A" w:rsidRPr="000B2D7A" w:rsidRDefault="00F878BC" w:rsidP="000B2D7A">
      <w:pPr>
        <w:numPr>
          <w:ilvl w:val="0"/>
          <w:numId w:val="52"/>
        </w:numPr>
        <w:rPr>
          <w:rFonts w:ascii="Calibri" w:hAnsi="Calibri"/>
          <w:sz w:val="24"/>
        </w:rPr>
      </w:pPr>
      <w:r w:rsidRPr="000B2D7A">
        <w:rPr>
          <w:rFonts w:ascii="Calibri" w:hAnsi="Calibri"/>
          <w:sz w:val="24"/>
        </w:rPr>
        <w:t>Sikorsky shall authorize the S</w:t>
      </w:r>
      <w:r w:rsidR="001C595A" w:rsidRPr="000B2D7A">
        <w:rPr>
          <w:rFonts w:ascii="Calibri" w:hAnsi="Calibri"/>
          <w:sz w:val="24"/>
        </w:rPr>
        <w:t xml:space="preserve">upplier to fabricate the "Z" tools by a Purchase Order and Sikorsky shall supply </w:t>
      </w:r>
      <w:r w:rsidRPr="000B2D7A">
        <w:rPr>
          <w:rFonts w:ascii="Calibri" w:hAnsi="Calibri"/>
          <w:sz w:val="24"/>
        </w:rPr>
        <w:t>the identification tags to the S</w:t>
      </w:r>
      <w:r w:rsidR="001C595A" w:rsidRPr="000B2D7A">
        <w:rPr>
          <w:rFonts w:ascii="Calibri" w:hAnsi="Calibri"/>
          <w:sz w:val="24"/>
        </w:rPr>
        <w:t xml:space="preserve">upplier to be affixed on the tooling. </w:t>
      </w:r>
    </w:p>
    <w:p w14:paraId="17BE61A1" w14:textId="77777777" w:rsidR="007D5046" w:rsidRPr="000B2D7A" w:rsidRDefault="007D5046" w:rsidP="000B2D7A">
      <w:pPr>
        <w:ind w:firstLine="300"/>
        <w:rPr>
          <w:rFonts w:ascii="Calibri" w:hAnsi="Calibri"/>
          <w:sz w:val="24"/>
        </w:rPr>
      </w:pPr>
    </w:p>
    <w:p w14:paraId="7DB40D70" w14:textId="77777777" w:rsidR="001C595A" w:rsidRPr="000B2D7A" w:rsidRDefault="001C595A" w:rsidP="000B2D7A">
      <w:pPr>
        <w:numPr>
          <w:ilvl w:val="0"/>
          <w:numId w:val="52"/>
        </w:numPr>
        <w:rPr>
          <w:rFonts w:ascii="Calibri" w:hAnsi="Calibri"/>
          <w:sz w:val="24"/>
        </w:rPr>
      </w:pPr>
      <w:r w:rsidRPr="000B2D7A">
        <w:rPr>
          <w:rFonts w:ascii="Calibri" w:hAnsi="Calibri"/>
          <w:sz w:val="24"/>
        </w:rPr>
        <w:t xml:space="preserve">Prior to making any substitutions and/or changes on the tools listed on an approved tooling purchase order, the Supplier shall obtain written authorization from the Sikorsky Buyer. </w:t>
      </w:r>
    </w:p>
    <w:p w14:paraId="7F748B7A" w14:textId="77777777" w:rsidR="001C595A" w:rsidRPr="000B2D7A" w:rsidRDefault="001C595A">
      <w:pPr>
        <w:pStyle w:val="TableText"/>
        <w:rPr>
          <w:rFonts w:ascii="Calibri" w:hAnsi="Calibri"/>
        </w:rPr>
      </w:pPr>
    </w:p>
    <w:p w14:paraId="3517C906" w14:textId="77777777" w:rsidR="0073156E" w:rsidRPr="000B2D7A" w:rsidRDefault="0073156E">
      <w:pPr>
        <w:pStyle w:val="TableText"/>
        <w:rPr>
          <w:rFonts w:ascii="Calibri" w:hAnsi="Calibri"/>
        </w:rPr>
      </w:pPr>
    </w:p>
    <w:p w14:paraId="6C87AED6" w14:textId="77777777" w:rsidR="001C595A" w:rsidRPr="000B2D7A" w:rsidRDefault="007D5046">
      <w:pPr>
        <w:rPr>
          <w:rFonts w:ascii="Calibri" w:hAnsi="Calibri"/>
          <w:sz w:val="24"/>
        </w:rPr>
      </w:pPr>
      <w:r w:rsidRPr="000B2D7A">
        <w:rPr>
          <w:rFonts w:ascii="Calibri" w:hAnsi="Calibri"/>
          <w:sz w:val="24"/>
        </w:rPr>
        <w:t>5</w:t>
      </w:r>
      <w:r w:rsidR="001C595A" w:rsidRPr="000B2D7A">
        <w:rPr>
          <w:rFonts w:ascii="Calibri" w:hAnsi="Calibri"/>
          <w:sz w:val="24"/>
        </w:rPr>
        <w:t xml:space="preserve">.0 ACCEPTANCE </w:t>
      </w:r>
      <w:r w:rsidR="0073156E" w:rsidRPr="000B2D7A">
        <w:rPr>
          <w:rFonts w:ascii="Calibri" w:hAnsi="Calibri"/>
          <w:sz w:val="24"/>
        </w:rPr>
        <w:t>OF Z TYPE TOOLING:</w:t>
      </w:r>
    </w:p>
    <w:p w14:paraId="2C4B48C5" w14:textId="77777777" w:rsidR="001C595A" w:rsidRPr="000B2D7A" w:rsidRDefault="001C595A">
      <w:pPr>
        <w:rPr>
          <w:rFonts w:ascii="Calibri" w:hAnsi="Calibri"/>
          <w:sz w:val="24"/>
        </w:rPr>
      </w:pPr>
    </w:p>
    <w:p w14:paraId="5F337F50" w14:textId="77777777" w:rsidR="005E076A" w:rsidRPr="008224D7" w:rsidRDefault="001C595A" w:rsidP="005E076A">
      <w:pPr>
        <w:numPr>
          <w:ilvl w:val="0"/>
          <w:numId w:val="53"/>
        </w:numPr>
        <w:rPr>
          <w:rFonts w:ascii="Calibri" w:hAnsi="Calibri"/>
          <w:sz w:val="24"/>
        </w:rPr>
      </w:pPr>
      <w:r w:rsidRPr="000B2D7A">
        <w:rPr>
          <w:rFonts w:ascii="Calibri" w:hAnsi="Calibri"/>
          <w:sz w:val="24"/>
        </w:rPr>
        <w:t>Upon acceptance by Sikorsky Inspection of the "First Article</w:t>
      </w:r>
      <w:r w:rsidR="00F878BC" w:rsidRPr="000B2D7A">
        <w:rPr>
          <w:rFonts w:ascii="Calibri" w:hAnsi="Calibri"/>
          <w:sz w:val="24"/>
        </w:rPr>
        <w:t>" produced by the tooling, the S</w:t>
      </w:r>
      <w:r w:rsidRPr="000B2D7A">
        <w:rPr>
          <w:rFonts w:ascii="Calibri" w:hAnsi="Calibri"/>
          <w:sz w:val="24"/>
        </w:rPr>
        <w:t>upplier shall submit photographs of the completed "Z" tools including a close-up of the tool identification tag permanently affixed to the tool to Sikorsky</w:t>
      </w:r>
      <w:r w:rsidR="00E15670" w:rsidRPr="000B2D7A">
        <w:rPr>
          <w:rFonts w:ascii="Calibri" w:hAnsi="Calibri"/>
          <w:sz w:val="24"/>
        </w:rPr>
        <w:t xml:space="preserve"> e-mail </w:t>
      </w:r>
      <w:hyperlink r:id="rId14" w:history="1">
        <w:r w:rsidR="001A5533">
          <w:rPr>
            <w:rStyle w:val="Hyperlink"/>
            <w:rFonts w:ascii="Calibri" w:hAnsi="Calibri"/>
            <w:sz w:val="24"/>
          </w:rPr>
          <w:t>eng_tool_acceptance.gr-sik@lmco.com</w:t>
        </w:r>
      </w:hyperlink>
      <w:r w:rsidR="00E15670" w:rsidRPr="000B2D7A">
        <w:rPr>
          <w:rFonts w:ascii="Calibri" w:hAnsi="Calibri"/>
          <w:sz w:val="24"/>
        </w:rPr>
        <w:t xml:space="preserve"> and cc the Buyer for review.</w:t>
      </w:r>
    </w:p>
    <w:p w14:paraId="55A8006B" w14:textId="77777777" w:rsidR="001C595A" w:rsidRPr="000B2D7A" w:rsidRDefault="001C595A" w:rsidP="000B2D7A">
      <w:pPr>
        <w:ind w:left="1080" w:firstLine="120"/>
        <w:rPr>
          <w:rFonts w:ascii="Calibri" w:hAnsi="Calibri"/>
          <w:sz w:val="24"/>
        </w:rPr>
      </w:pPr>
    </w:p>
    <w:p w14:paraId="2924F957" w14:textId="77777777" w:rsidR="00703D0C" w:rsidRDefault="001C595A" w:rsidP="00703D0C">
      <w:pPr>
        <w:numPr>
          <w:ilvl w:val="0"/>
          <w:numId w:val="53"/>
        </w:numPr>
        <w:rPr>
          <w:rFonts w:ascii="Calibri" w:hAnsi="Calibri"/>
          <w:sz w:val="24"/>
        </w:rPr>
      </w:pPr>
      <w:r w:rsidRPr="000B2D7A">
        <w:rPr>
          <w:rFonts w:ascii="Calibri" w:hAnsi="Calibri"/>
          <w:sz w:val="24"/>
        </w:rPr>
        <w:t>The Supplier shall submit an invoice to the Sikorsky</w:t>
      </w:r>
      <w:r w:rsidR="00E15670" w:rsidRPr="000B2D7A">
        <w:rPr>
          <w:rFonts w:ascii="Calibri" w:hAnsi="Calibri"/>
          <w:sz w:val="24"/>
        </w:rPr>
        <w:t xml:space="preserve"> e-mail </w:t>
      </w:r>
      <w:hyperlink r:id="rId15" w:history="1">
        <w:r w:rsidR="001A5533">
          <w:rPr>
            <w:rStyle w:val="Hyperlink"/>
            <w:rFonts w:ascii="Calibri" w:hAnsi="Calibri"/>
            <w:sz w:val="24"/>
          </w:rPr>
          <w:t>eng_tool_acceptance.gr-sik@lmco.com</w:t>
        </w:r>
      </w:hyperlink>
      <w:r w:rsidR="001A5533" w:rsidRPr="004D79BB">
        <w:rPr>
          <w:rFonts w:ascii="Calibri" w:hAnsi="Calibri"/>
          <w:sz w:val="24"/>
        </w:rPr>
        <w:t xml:space="preserve"> </w:t>
      </w:r>
      <w:r w:rsidR="00E15670" w:rsidRPr="000B2D7A">
        <w:rPr>
          <w:rFonts w:ascii="Calibri" w:hAnsi="Calibri"/>
          <w:sz w:val="24"/>
        </w:rPr>
        <w:t xml:space="preserve">and </w:t>
      </w:r>
      <w:r w:rsidR="001A5533">
        <w:rPr>
          <w:rFonts w:ascii="Calibri" w:hAnsi="Calibri"/>
          <w:sz w:val="24"/>
        </w:rPr>
        <w:t>copy</w:t>
      </w:r>
      <w:r w:rsidR="00E15670" w:rsidRPr="000B2D7A">
        <w:rPr>
          <w:rFonts w:ascii="Calibri" w:hAnsi="Calibri"/>
          <w:sz w:val="24"/>
        </w:rPr>
        <w:t xml:space="preserve"> the </w:t>
      </w:r>
      <w:r w:rsidRPr="000B2D7A">
        <w:rPr>
          <w:rFonts w:ascii="Calibri" w:hAnsi="Calibri"/>
          <w:sz w:val="24"/>
        </w:rPr>
        <w:t>Buyer upon acceptance of the First Article. The invoice must include: the tooling P.O. number, line item number, tool description, tool number (stamped on tool), and individual price. It is acceptable to show only the total amount on the invoice and list the detail on a breakdown and attached to the invoice.</w:t>
      </w:r>
    </w:p>
    <w:p w14:paraId="0A7E4ABC" w14:textId="77777777" w:rsidR="00703D0C" w:rsidRDefault="00703D0C" w:rsidP="00703D0C">
      <w:pPr>
        <w:pStyle w:val="ListParagraph"/>
        <w:rPr>
          <w:rFonts w:ascii="Calibri" w:hAnsi="Calibri"/>
          <w:sz w:val="24"/>
        </w:rPr>
      </w:pPr>
    </w:p>
    <w:p w14:paraId="2A05D6C1" w14:textId="77777777" w:rsidR="00416371" w:rsidRDefault="00416371" w:rsidP="00703D0C">
      <w:pPr>
        <w:pStyle w:val="ListParagraph"/>
        <w:rPr>
          <w:rFonts w:ascii="Calibri" w:hAnsi="Calibri"/>
          <w:sz w:val="24"/>
        </w:rPr>
      </w:pPr>
    </w:p>
    <w:p w14:paraId="3D0C7664" w14:textId="77777777" w:rsidR="00703D0C" w:rsidRPr="00037F9F" w:rsidRDefault="00703D0C" w:rsidP="006A1E8B">
      <w:pPr>
        <w:numPr>
          <w:ilvl w:val="0"/>
          <w:numId w:val="108"/>
        </w:numPr>
        <w:rPr>
          <w:rFonts w:ascii="Calibri" w:hAnsi="Calibri"/>
          <w:sz w:val="24"/>
          <w:szCs w:val="24"/>
        </w:rPr>
      </w:pPr>
      <w:r w:rsidRPr="00037F9F">
        <w:rPr>
          <w:rFonts w:ascii="Calibri" w:hAnsi="Calibri"/>
          <w:sz w:val="24"/>
          <w:szCs w:val="24"/>
        </w:rPr>
        <w:t>Z</w:t>
      </w:r>
      <w:r w:rsidR="003C7DA6" w:rsidRPr="00037F9F">
        <w:rPr>
          <w:rFonts w:ascii="Calibri" w:hAnsi="Calibri"/>
          <w:sz w:val="24"/>
          <w:szCs w:val="24"/>
        </w:rPr>
        <w:t>-</w:t>
      </w:r>
      <w:r w:rsidRPr="00037F9F">
        <w:rPr>
          <w:rFonts w:ascii="Calibri" w:hAnsi="Calibri"/>
          <w:sz w:val="24"/>
          <w:szCs w:val="24"/>
        </w:rPr>
        <w:t>MOI tools require a design to be submitted to and reviewed by Sikorsky</w:t>
      </w:r>
      <w:r w:rsidR="00391B3A" w:rsidRPr="00037F9F">
        <w:rPr>
          <w:rFonts w:ascii="Calibri" w:hAnsi="Calibri"/>
          <w:sz w:val="24"/>
          <w:szCs w:val="24"/>
        </w:rPr>
        <w:t>.</w:t>
      </w:r>
      <w:r w:rsidRPr="00037F9F">
        <w:rPr>
          <w:rFonts w:ascii="Calibri" w:hAnsi="Calibri"/>
          <w:sz w:val="24"/>
          <w:szCs w:val="24"/>
        </w:rPr>
        <w:t xml:space="preserve"> </w:t>
      </w:r>
    </w:p>
    <w:p w14:paraId="2226B0B9" w14:textId="77777777" w:rsidR="00703D0C" w:rsidRPr="00037F9F" w:rsidRDefault="00703D0C" w:rsidP="00703D0C">
      <w:pPr>
        <w:pStyle w:val="ListParagraph"/>
        <w:rPr>
          <w:rFonts w:ascii="Calibri" w:hAnsi="Calibri"/>
          <w:sz w:val="24"/>
          <w:szCs w:val="24"/>
        </w:rPr>
      </w:pPr>
    </w:p>
    <w:p w14:paraId="41566D3E" w14:textId="77777777" w:rsidR="00703D0C" w:rsidRPr="00037F9F" w:rsidRDefault="00703D0C" w:rsidP="006A1E8B">
      <w:pPr>
        <w:numPr>
          <w:ilvl w:val="0"/>
          <w:numId w:val="109"/>
        </w:numPr>
        <w:ind w:left="1800"/>
        <w:rPr>
          <w:rFonts w:ascii="Calibri" w:hAnsi="Calibri"/>
          <w:sz w:val="24"/>
          <w:szCs w:val="24"/>
        </w:rPr>
      </w:pPr>
      <w:r w:rsidRPr="00037F9F">
        <w:rPr>
          <w:rFonts w:ascii="Calibri" w:hAnsi="Calibri"/>
          <w:sz w:val="24"/>
          <w:szCs w:val="24"/>
        </w:rPr>
        <w:t>Z-MOI design sh</w:t>
      </w:r>
      <w:r w:rsidR="00522053" w:rsidRPr="00037F9F">
        <w:rPr>
          <w:rFonts w:ascii="Calibri" w:hAnsi="Calibri"/>
          <w:sz w:val="24"/>
          <w:szCs w:val="24"/>
        </w:rPr>
        <w:t>all</w:t>
      </w:r>
      <w:r w:rsidRPr="00037F9F">
        <w:rPr>
          <w:rFonts w:ascii="Calibri" w:hAnsi="Calibri"/>
          <w:sz w:val="24"/>
          <w:szCs w:val="24"/>
        </w:rPr>
        <w:t xml:space="preserve"> describe all the MOI features of the tool</w:t>
      </w:r>
    </w:p>
    <w:p w14:paraId="2BA9BAAB" w14:textId="77777777" w:rsidR="00703D0C" w:rsidRPr="00037F9F" w:rsidRDefault="00703D0C" w:rsidP="006A1E8B">
      <w:pPr>
        <w:ind w:left="2160"/>
        <w:rPr>
          <w:rFonts w:ascii="Calibri" w:hAnsi="Calibri"/>
          <w:sz w:val="24"/>
          <w:szCs w:val="24"/>
        </w:rPr>
      </w:pPr>
    </w:p>
    <w:p w14:paraId="296AEF1D" w14:textId="77777777" w:rsidR="00703D0C" w:rsidRPr="00037F9F" w:rsidRDefault="00703D0C" w:rsidP="006A1E8B">
      <w:pPr>
        <w:pStyle w:val="Task"/>
        <w:numPr>
          <w:ilvl w:val="0"/>
          <w:numId w:val="109"/>
        </w:numPr>
        <w:spacing w:line="252" w:lineRule="auto"/>
        <w:ind w:left="1800"/>
        <w:rPr>
          <w:color w:val="auto"/>
          <w:sz w:val="24"/>
          <w:szCs w:val="24"/>
        </w:rPr>
      </w:pPr>
      <w:r w:rsidRPr="00037F9F">
        <w:rPr>
          <w:color w:val="auto"/>
          <w:sz w:val="24"/>
          <w:szCs w:val="24"/>
        </w:rPr>
        <w:t>Current 3D Computer Aided Design (CAD) software or equivalent should be used to create tool geometry.</w:t>
      </w:r>
    </w:p>
    <w:p w14:paraId="0663FFD5" w14:textId="77777777" w:rsidR="00703D0C" w:rsidRPr="00037F9F" w:rsidRDefault="00703D0C" w:rsidP="006A1E8B">
      <w:pPr>
        <w:pStyle w:val="Task"/>
        <w:spacing w:line="252" w:lineRule="auto"/>
        <w:ind w:left="1080"/>
        <w:rPr>
          <w:color w:val="auto"/>
          <w:sz w:val="24"/>
          <w:szCs w:val="24"/>
        </w:rPr>
      </w:pPr>
    </w:p>
    <w:p w14:paraId="455A4F1E" w14:textId="77777777" w:rsidR="00703D0C" w:rsidRPr="00037F9F" w:rsidRDefault="00703D0C" w:rsidP="006A1E8B">
      <w:pPr>
        <w:numPr>
          <w:ilvl w:val="0"/>
          <w:numId w:val="109"/>
        </w:numPr>
        <w:ind w:left="1800"/>
        <w:rPr>
          <w:rFonts w:ascii="Calibri" w:hAnsi="Calibri"/>
          <w:sz w:val="24"/>
          <w:szCs w:val="24"/>
        </w:rPr>
      </w:pPr>
      <w:r w:rsidRPr="00037F9F">
        <w:rPr>
          <w:rFonts w:ascii="Calibri" w:hAnsi="Calibri"/>
          <w:sz w:val="24"/>
          <w:szCs w:val="24"/>
        </w:rPr>
        <w:t>The design should be in SAC’s tool design format or equivalent and show all MOI controlled features along with isometric views of the tool.</w:t>
      </w:r>
    </w:p>
    <w:p w14:paraId="349A0957" w14:textId="77777777" w:rsidR="00703D0C" w:rsidRPr="00037F9F" w:rsidRDefault="00703D0C" w:rsidP="006A1E8B">
      <w:pPr>
        <w:ind w:left="1800"/>
        <w:rPr>
          <w:rFonts w:ascii="Calibri" w:hAnsi="Calibri"/>
          <w:sz w:val="24"/>
          <w:szCs w:val="24"/>
        </w:rPr>
      </w:pPr>
    </w:p>
    <w:p w14:paraId="14652779" w14:textId="77777777" w:rsidR="00703D0C" w:rsidRPr="00037F9F" w:rsidRDefault="00703D0C" w:rsidP="006A1E8B">
      <w:pPr>
        <w:numPr>
          <w:ilvl w:val="0"/>
          <w:numId w:val="109"/>
        </w:numPr>
        <w:ind w:left="1800"/>
        <w:rPr>
          <w:rFonts w:ascii="Calibri" w:hAnsi="Calibri"/>
          <w:sz w:val="24"/>
          <w:szCs w:val="24"/>
        </w:rPr>
      </w:pPr>
      <w:r w:rsidRPr="00037F9F">
        <w:rPr>
          <w:rFonts w:ascii="Calibri" w:hAnsi="Calibri"/>
          <w:sz w:val="24"/>
          <w:szCs w:val="24"/>
        </w:rPr>
        <w:t xml:space="preserve">Standard tooling design practices should be used to develop a tool that is robust and can be used to produce </w:t>
      </w:r>
      <w:r w:rsidR="00A326ED" w:rsidRPr="00037F9F">
        <w:rPr>
          <w:rFonts w:ascii="Calibri" w:hAnsi="Calibri"/>
          <w:sz w:val="24"/>
          <w:szCs w:val="24"/>
        </w:rPr>
        <w:t xml:space="preserve">accurate </w:t>
      </w:r>
      <w:r w:rsidRPr="00037F9F">
        <w:rPr>
          <w:rFonts w:ascii="Calibri" w:hAnsi="Calibri"/>
          <w:sz w:val="24"/>
          <w:szCs w:val="24"/>
        </w:rPr>
        <w:t>SAC parts</w:t>
      </w:r>
      <w:r w:rsidR="00A326ED" w:rsidRPr="00037F9F">
        <w:rPr>
          <w:rFonts w:ascii="Calibri" w:hAnsi="Calibri"/>
          <w:sz w:val="24"/>
          <w:szCs w:val="24"/>
        </w:rPr>
        <w:t xml:space="preserve"> 100% of the time</w:t>
      </w:r>
    </w:p>
    <w:p w14:paraId="07A810C5" w14:textId="77777777" w:rsidR="00703D0C" w:rsidRPr="00037F9F" w:rsidRDefault="00703D0C" w:rsidP="00391B3A">
      <w:pPr>
        <w:pStyle w:val="TaskGuidance"/>
        <w:spacing w:line="252" w:lineRule="auto"/>
        <w:ind w:left="0"/>
        <w:rPr>
          <w:color w:val="auto"/>
          <w:sz w:val="24"/>
          <w:szCs w:val="24"/>
        </w:rPr>
      </w:pPr>
    </w:p>
    <w:p w14:paraId="559817CD" w14:textId="77777777" w:rsidR="00703D0C" w:rsidRPr="00037F9F" w:rsidRDefault="00703D0C" w:rsidP="006A1E8B">
      <w:pPr>
        <w:numPr>
          <w:ilvl w:val="0"/>
          <w:numId w:val="109"/>
        </w:numPr>
        <w:ind w:left="1800"/>
        <w:rPr>
          <w:rFonts w:ascii="Calibri" w:hAnsi="Calibri"/>
          <w:sz w:val="24"/>
          <w:szCs w:val="24"/>
        </w:rPr>
      </w:pPr>
      <w:r w:rsidRPr="00037F9F">
        <w:rPr>
          <w:rFonts w:ascii="Calibri" w:hAnsi="Calibri"/>
          <w:sz w:val="24"/>
          <w:szCs w:val="24"/>
        </w:rPr>
        <w:t xml:space="preserve">Communication with a SAC Tool Engineer is recommended during the tool design process to resolve any questions or issues that may arise. Forward questions to </w:t>
      </w:r>
      <w:hyperlink r:id="rId16" w:history="1">
        <w:r w:rsidRPr="00037F9F">
          <w:rPr>
            <w:rFonts w:ascii="Calibri" w:hAnsi="Calibri"/>
            <w:sz w:val="24"/>
            <w:szCs w:val="24"/>
          </w:rPr>
          <w:t>eng_tool_acceptance.gr-sik@lmco.com</w:t>
        </w:r>
      </w:hyperlink>
      <w:r w:rsidRPr="00037F9F">
        <w:rPr>
          <w:rFonts w:ascii="Calibri" w:hAnsi="Calibri"/>
          <w:sz w:val="24"/>
          <w:szCs w:val="24"/>
        </w:rPr>
        <w:t>.</w:t>
      </w:r>
    </w:p>
    <w:p w14:paraId="46D60331" w14:textId="77777777" w:rsidR="00703D0C" w:rsidRPr="00037F9F" w:rsidRDefault="00703D0C" w:rsidP="006A1E8B">
      <w:pPr>
        <w:ind w:left="1800"/>
        <w:rPr>
          <w:rFonts w:ascii="Calibri" w:hAnsi="Calibri"/>
          <w:sz w:val="24"/>
          <w:szCs w:val="24"/>
        </w:rPr>
      </w:pPr>
    </w:p>
    <w:p w14:paraId="1B4541F9" w14:textId="77777777" w:rsidR="00703D0C" w:rsidRPr="00037F9F" w:rsidRDefault="00703D0C" w:rsidP="006A1E8B">
      <w:pPr>
        <w:numPr>
          <w:ilvl w:val="0"/>
          <w:numId w:val="109"/>
        </w:numPr>
        <w:ind w:left="1800"/>
        <w:rPr>
          <w:rFonts w:ascii="Calibri" w:hAnsi="Calibri"/>
          <w:sz w:val="24"/>
          <w:szCs w:val="24"/>
        </w:rPr>
      </w:pPr>
      <w:r w:rsidRPr="00037F9F">
        <w:rPr>
          <w:rFonts w:ascii="Calibri" w:hAnsi="Calibri"/>
          <w:sz w:val="24"/>
          <w:szCs w:val="24"/>
        </w:rPr>
        <w:t>SAC Tool Engineering to provide any supporting data or coordinating tooling information in support of the Supplier’s tool design and fabrication processes.</w:t>
      </w:r>
    </w:p>
    <w:p w14:paraId="4B00B8C2" w14:textId="77777777" w:rsidR="00703D0C" w:rsidRPr="00037F9F" w:rsidRDefault="00703D0C" w:rsidP="006A1E8B">
      <w:pPr>
        <w:ind w:left="1800"/>
        <w:rPr>
          <w:rFonts w:ascii="Calibri" w:hAnsi="Calibri"/>
          <w:sz w:val="24"/>
          <w:szCs w:val="24"/>
        </w:rPr>
      </w:pPr>
    </w:p>
    <w:p w14:paraId="75BCD95E" w14:textId="77777777" w:rsidR="005B02CF" w:rsidRPr="00037F9F" w:rsidRDefault="005B02CF" w:rsidP="006A1E8B">
      <w:pPr>
        <w:numPr>
          <w:ilvl w:val="0"/>
          <w:numId w:val="109"/>
        </w:numPr>
        <w:ind w:left="1800"/>
        <w:rPr>
          <w:rFonts w:ascii="Calibri" w:hAnsi="Calibri"/>
          <w:sz w:val="24"/>
          <w:szCs w:val="24"/>
        </w:rPr>
      </w:pPr>
      <w:r w:rsidRPr="00037F9F">
        <w:rPr>
          <w:rFonts w:ascii="Calibri" w:hAnsi="Calibri"/>
          <w:sz w:val="24"/>
          <w:szCs w:val="24"/>
        </w:rPr>
        <w:t>All MOI features will be identified with the symbol:  </w:t>
      </w:r>
      <w:r w:rsidR="004D00B4" w:rsidRPr="00037F9F">
        <w:rPr>
          <w:rFonts w:ascii="Calibri" w:hAnsi="Calibri"/>
          <w:noProof/>
          <w:sz w:val="24"/>
          <w:szCs w:val="24"/>
        </w:rPr>
        <w:drawing>
          <wp:inline distT="0" distB="0" distL="0" distR="0" wp14:anchorId="09801EC3" wp14:editId="1328D158">
            <wp:extent cx="377825" cy="22733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7825" cy="227330"/>
                    </a:xfrm>
                    <a:prstGeom prst="rect">
                      <a:avLst/>
                    </a:prstGeom>
                    <a:noFill/>
                  </pic:spPr>
                </pic:pic>
              </a:graphicData>
            </a:graphic>
          </wp:inline>
        </w:drawing>
      </w:r>
      <w:r w:rsidRPr="00037F9F">
        <w:rPr>
          <w:rFonts w:ascii="Calibri" w:hAnsi="Calibri"/>
          <w:sz w:val="24"/>
          <w:szCs w:val="24"/>
        </w:rPr>
        <w:t>            on the tool design drawing. These features will be inspected and verified by SAC or certified by the Supplier and validated by SAC prior to tryout.</w:t>
      </w:r>
    </w:p>
    <w:p w14:paraId="68EBE4C1" w14:textId="77777777" w:rsidR="005B02CF" w:rsidRPr="00037F9F" w:rsidRDefault="005B02CF" w:rsidP="006A1E8B">
      <w:pPr>
        <w:ind w:left="1800"/>
        <w:rPr>
          <w:rFonts w:ascii="Calibri" w:hAnsi="Calibri"/>
          <w:sz w:val="24"/>
          <w:szCs w:val="24"/>
        </w:rPr>
      </w:pPr>
    </w:p>
    <w:p w14:paraId="3CB3B8D3" w14:textId="77777777" w:rsidR="005B02CF" w:rsidRPr="00037F9F" w:rsidRDefault="005B02CF" w:rsidP="006A1E8B">
      <w:pPr>
        <w:numPr>
          <w:ilvl w:val="0"/>
          <w:numId w:val="109"/>
        </w:numPr>
        <w:ind w:left="1800"/>
        <w:rPr>
          <w:rFonts w:ascii="Calibri" w:hAnsi="Calibri"/>
          <w:sz w:val="24"/>
          <w:szCs w:val="24"/>
        </w:rPr>
      </w:pPr>
      <w:r w:rsidRPr="00037F9F">
        <w:rPr>
          <w:rFonts w:ascii="Calibri" w:hAnsi="Calibri"/>
          <w:sz w:val="24"/>
          <w:szCs w:val="24"/>
        </w:rPr>
        <w:t>MOI feature type, location, and feature requirements will also be identified on the tool design drawing under a MOI Features Table.</w:t>
      </w:r>
    </w:p>
    <w:p w14:paraId="55C64207" w14:textId="77777777" w:rsidR="005B02CF" w:rsidRPr="00037F9F" w:rsidRDefault="005B02CF" w:rsidP="006A1E8B">
      <w:pPr>
        <w:ind w:left="1800"/>
        <w:rPr>
          <w:rFonts w:ascii="Calibri" w:hAnsi="Calibri"/>
          <w:sz w:val="24"/>
          <w:szCs w:val="24"/>
        </w:rPr>
      </w:pPr>
    </w:p>
    <w:p w14:paraId="31DFFC68" w14:textId="77777777" w:rsidR="005B02CF" w:rsidRPr="00037F9F" w:rsidRDefault="005B02CF" w:rsidP="006A1E8B">
      <w:pPr>
        <w:numPr>
          <w:ilvl w:val="0"/>
          <w:numId w:val="109"/>
        </w:numPr>
        <w:ind w:left="1800"/>
        <w:rPr>
          <w:rFonts w:ascii="Calibri" w:hAnsi="Calibri"/>
          <w:sz w:val="24"/>
          <w:szCs w:val="24"/>
        </w:rPr>
      </w:pPr>
      <w:r w:rsidRPr="00037F9F">
        <w:rPr>
          <w:rFonts w:ascii="Calibri" w:hAnsi="Calibri"/>
          <w:sz w:val="24"/>
          <w:szCs w:val="24"/>
        </w:rPr>
        <w:t>The MOI Features Table must also allow space to record dimensional values identified after each validation for at least 5 cycles.</w:t>
      </w:r>
    </w:p>
    <w:p w14:paraId="78E2F0E7" w14:textId="77777777" w:rsidR="005B02CF" w:rsidRPr="00037F9F" w:rsidRDefault="005B02CF" w:rsidP="006A1E8B">
      <w:pPr>
        <w:ind w:left="1800"/>
        <w:rPr>
          <w:rFonts w:ascii="Calibri" w:hAnsi="Calibri"/>
          <w:sz w:val="24"/>
          <w:szCs w:val="24"/>
        </w:rPr>
      </w:pPr>
    </w:p>
    <w:p w14:paraId="3540C6EE" w14:textId="77777777" w:rsidR="00A601B9" w:rsidRPr="00037F9F" w:rsidRDefault="00A601B9" w:rsidP="006A1E8B">
      <w:pPr>
        <w:numPr>
          <w:ilvl w:val="0"/>
          <w:numId w:val="109"/>
        </w:numPr>
        <w:ind w:left="1800"/>
        <w:rPr>
          <w:rFonts w:ascii="Calibri" w:hAnsi="Calibri"/>
          <w:sz w:val="24"/>
          <w:szCs w:val="24"/>
        </w:rPr>
      </w:pPr>
      <w:r w:rsidRPr="00037F9F">
        <w:rPr>
          <w:rFonts w:ascii="Calibri" w:hAnsi="Calibri"/>
          <w:sz w:val="24"/>
          <w:szCs w:val="24"/>
        </w:rPr>
        <w:t>MOI tooling tolerances are derived from engineering tolerance requirements and tool type, typically:</w:t>
      </w:r>
    </w:p>
    <w:p w14:paraId="111C596D" w14:textId="77777777" w:rsidR="003B5CF1" w:rsidRPr="00037F9F" w:rsidRDefault="003B5CF1" w:rsidP="006A1E8B">
      <w:pPr>
        <w:pStyle w:val="Task"/>
        <w:numPr>
          <w:ilvl w:val="2"/>
          <w:numId w:val="110"/>
        </w:numPr>
        <w:spacing w:line="252" w:lineRule="auto"/>
        <w:rPr>
          <w:color w:val="auto"/>
          <w:sz w:val="24"/>
          <w:szCs w:val="24"/>
        </w:rPr>
      </w:pPr>
      <w:r w:rsidRPr="00037F9F">
        <w:rPr>
          <w:color w:val="auto"/>
          <w:sz w:val="24"/>
          <w:szCs w:val="24"/>
        </w:rPr>
        <w:t>10% for gages</w:t>
      </w:r>
    </w:p>
    <w:p w14:paraId="079F7096" w14:textId="77777777" w:rsidR="003B5CF1" w:rsidRPr="00037F9F" w:rsidRDefault="003B5CF1" w:rsidP="006A1E8B">
      <w:pPr>
        <w:pStyle w:val="Task"/>
        <w:numPr>
          <w:ilvl w:val="2"/>
          <w:numId w:val="110"/>
        </w:numPr>
        <w:spacing w:line="252" w:lineRule="auto"/>
        <w:rPr>
          <w:color w:val="auto"/>
          <w:sz w:val="24"/>
          <w:szCs w:val="24"/>
        </w:rPr>
      </w:pPr>
      <w:r w:rsidRPr="00037F9F">
        <w:rPr>
          <w:color w:val="auto"/>
          <w:sz w:val="24"/>
          <w:szCs w:val="24"/>
        </w:rPr>
        <w:t>25% for precision tools</w:t>
      </w:r>
    </w:p>
    <w:p w14:paraId="0AAED0A2" w14:textId="77777777" w:rsidR="00A326ED" w:rsidRPr="00037F9F" w:rsidRDefault="003B5CF1" w:rsidP="00A326ED">
      <w:pPr>
        <w:pStyle w:val="Task"/>
        <w:numPr>
          <w:ilvl w:val="2"/>
          <w:numId w:val="110"/>
        </w:numPr>
        <w:spacing w:line="252" w:lineRule="auto"/>
        <w:rPr>
          <w:color w:val="auto"/>
          <w:sz w:val="24"/>
          <w:szCs w:val="24"/>
        </w:rPr>
      </w:pPr>
      <w:r w:rsidRPr="00037F9F">
        <w:rPr>
          <w:color w:val="auto"/>
          <w:sz w:val="24"/>
          <w:szCs w:val="24"/>
        </w:rPr>
        <w:t>50% for airframe assembly fixtures</w:t>
      </w:r>
    </w:p>
    <w:p w14:paraId="6F869BC8" w14:textId="77777777" w:rsidR="00A326ED" w:rsidRPr="00037F9F" w:rsidRDefault="00A326ED" w:rsidP="00037F9F">
      <w:pPr>
        <w:pStyle w:val="Task"/>
        <w:spacing w:line="252" w:lineRule="auto"/>
        <w:ind w:left="2880"/>
        <w:rPr>
          <w:color w:val="auto"/>
          <w:sz w:val="24"/>
          <w:szCs w:val="24"/>
        </w:rPr>
      </w:pPr>
    </w:p>
    <w:p w14:paraId="1A134C0F" w14:textId="77777777" w:rsidR="003B5CF1" w:rsidRPr="00037F9F" w:rsidRDefault="00A326ED" w:rsidP="00037F9F">
      <w:pPr>
        <w:numPr>
          <w:ilvl w:val="0"/>
          <w:numId w:val="109"/>
        </w:numPr>
        <w:ind w:left="1800"/>
        <w:rPr>
          <w:rFonts w:ascii="Calibri" w:hAnsi="Calibri"/>
          <w:sz w:val="24"/>
          <w:szCs w:val="24"/>
        </w:rPr>
      </w:pPr>
      <w:r w:rsidRPr="00037F9F">
        <w:rPr>
          <w:rFonts w:ascii="Calibri" w:hAnsi="Calibri"/>
          <w:sz w:val="24"/>
          <w:szCs w:val="24"/>
        </w:rPr>
        <w:t>Supplier shall s</w:t>
      </w:r>
      <w:r w:rsidR="003B5CF1" w:rsidRPr="00037F9F">
        <w:rPr>
          <w:rFonts w:ascii="Calibri" w:hAnsi="Calibri"/>
          <w:sz w:val="24"/>
          <w:szCs w:val="24"/>
        </w:rPr>
        <w:t>chedule a design review with SAC Tool Engineer.</w:t>
      </w:r>
    </w:p>
    <w:p w14:paraId="71598D6C" w14:textId="77777777" w:rsidR="005B02CF" w:rsidRDefault="005B02CF" w:rsidP="005B02CF">
      <w:pPr>
        <w:pStyle w:val="Task"/>
        <w:spacing w:line="252" w:lineRule="auto"/>
        <w:ind w:left="1440"/>
        <w:rPr>
          <w:color w:val="auto"/>
        </w:rPr>
      </w:pPr>
    </w:p>
    <w:p w14:paraId="13936E5C" w14:textId="77777777" w:rsidR="00703D0C" w:rsidRDefault="00703D0C" w:rsidP="005B02CF">
      <w:pPr>
        <w:pStyle w:val="Task"/>
        <w:spacing w:line="252" w:lineRule="auto"/>
        <w:ind w:left="1440"/>
        <w:rPr>
          <w:color w:val="auto"/>
        </w:rPr>
      </w:pPr>
    </w:p>
    <w:p w14:paraId="19FD784C" w14:textId="77777777" w:rsidR="00785CD8" w:rsidRPr="000B2D7A" w:rsidRDefault="00785CD8">
      <w:pPr>
        <w:rPr>
          <w:rFonts w:ascii="Calibri" w:hAnsi="Calibri"/>
          <w:sz w:val="24"/>
        </w:rPr>
      </w:pPr>
    </w:p>
    <w:p w14:paraId="2BFCA9EB" w14:textId="77777777" w:rsidR="0059368A" w:rsidRPr="000B2D7A" w:rsidRDefault="0059368A">
      <w:pPr>
        <w:rPr>
          <w:rFonts w:ascii="Calibri" w:hAnsi="Calibri"/>
          <w:sz w:val="24"/>
        </w:rPr>
      </w:pPr>
    </w:p>
    <w:p w14:paraId="170F5997" w14:textId="77777777" w:rsidR="001C595A" w:rsidRPr="000B2D7A" w:rsidRDefault="001C595A">
      <w:pPr>
        <w:rPr>
          <w:rFonts w:ascii="Calibri" w:hAnsi="Calibri"/>
          <w:sz w:val="24"/>
        </w:rPr>
      </w:pPr>
      <w:r w:rsidRPr="000B2D7A">
        <w:rPr>
          <w:rFonts w:ascii="Calibri" w:hAnsi="Calibri"/>
          <w:sz w:val="24"/>
        </w:rPr>
        <w:t xml:space="preserve"> </w:t>
      </w:r>
      <w:r w:rsidR="00704692" w:rsidRPr="000B2D7A">
        <w:rPr>
          <w:rFonts w:ascii="Calibri" w:hAnsi="Calibri"/>
          <w:sz w:val="24"/>
        </w:rPr>
        <w:t>6.0 IDENTIFICATION OF “T” AND “Z” SPECIAL TOOLING:</w:t>
      </w:r>
    </w:p>
    <w:p w14:paraId="42ECB8B1" w14:textId="77777777" w:rsidR="001C595A" w:rsidRPr="000B2D7A" w:rsidRDefault="001C595A">
      <w:pPr>
        <w:rPr>
          <w:rFonts w:ascii="Calibri" w:hAnsi="Calibri"/>
          <w:sz w:val="24"/>
        </w:rPr>
      </w:pPr>
    </w:p>
    <w:p w14:paraId="0E76390B" w14:textId="77777777" w:rsidR="009829A4" w:rsidRPr="000B2D7A" w:rsidRDefault="00704692" w:rsidP="000B2D7A">
      <w:pPr>
        <w:ind w:left="720"/>
        <w:rPr>
          <w:rFonts w:ascii="Calibri" w:hAnsi="Calibri"/>
          <w:sz w:val="24"/>
        </w:rPr>
      </w:pPr>
      <w:r w:rsidRPr="000B2D7A">
        <w:rPr>
          <w:rFonts w:ascii="Calibri" w:hAnsi="Calibri"/>
          <w:sz w:val="24"/>
        </w:rPr>
        <w:t xml:space="preserve">Special </w:t>
      </w:r>
      <w:r w:rsidR="0038457D" w:rsidRPr="000B2D7A">
        <w:rPr>
          <w:rFonts w:ascii="Calibri" w:hAnsi="Calibri"/>
          <w:sz w:val="24"/>
        </w:rPr>
        <w:t>T</w:t>
      </w:r>
      <w:r w:rsidRPr="000B2D7A">
        <w:rPr>
          <w:rFonts w:ascii="Calibri" w:hAnsi="Calibri"/>
          <w:sz w:val="24"/>
        </w:rPr>
        <w:t xml:space="preserve">ooling will be identified according to the Sikorsky Aircraft tool identification criteria </w:t>
      </w:r>
      <w:r w:rsidR="00934968">
        <w:rPr>
          <w:rFonts w:ascii="Calibri" w:hAnsi="Calibri"/>
          <w:sz w:val="24"/>
        </w:rPr>
        <w:t xml:space="preserve">listed below and in </w:t>
      </w:r>
      <w:r w:rsidRPr="000B2D7A">
        <w:rPr>
          <w:rFonts w:ascii="Calibri" w:hAnsi="Calibri"/>
          <w:sz w:val="24"/>
        </w:rPr>
        <w:t xml:space="preserve">accordance with </w:t>
      </w:r>
      <w:r w:rsidR="00093895" w:rsidRPr="000B2D7A">
        <w:rPr>
          <w:rFonts w:ascii="Calibri" w:hAnsi="Calibri"/>
          <w:sz w:val="24"/>
        </w:rPr>
        <w:t>STM SD</w:t>
      </w:r>
      <w:r w:rsidR="00D658BC">
        <w:rPr>
          <w:rFonts w:ascii="Calibri" w:hAnsi="Calibri"/>
          <w:sz w:val="24"/>
        </w:rPr>
        <w:t>-</w:t>
      </w:r>
      <w:r w:rsidR="00093895" w:rsidRPr="000B2D7A">
        <w:rPr>
          <w:rFonts w:ascii="Calibri" w:hAnsi="Calibri"/>
          <w:sz w:val="24"/>
        </w:rPr>
        <w:t>1</w:t>
      </w:r>
      <w:r w:rsidR="00D658BC">
        <w:rPr>
          <w:rFonts w:ascii="Calibri" w:hAnsi="Calibri"/>
          <w:sz w:val="24"/>
        </w:rPr>
        <w:t>-</w:t>
      </w:r>
      <w:r w:rsidR="00093895" w:rsidRPr="000B2D7A">
        <w:rPr>
          <w:rFonts w:ascii="Calibri" w:hAnsi="Calibri"/>
          <w:sz w:val="24"/>
        </w:rPr>
        <w:t>415</w:t>
      </w:r>
      <w:r w:rsidR="00DA27EE">
        <w:rPr>
          <w:rFonts w:ascii="Calibri" w:hAnsi="Calibri"/>
          <w:sz w:val="24"/>
        </w:rPr>
        <w:t>.</w:t>
      </w:r>
    </w:p>
    <w:p w14:paraId="68770D32" w14:textId="77777777" w:rsidR="009829A4" w:rsidRPr="000B2D7A" w:rsidRDefault="009829A4" w:rsidP="000B2D7A">
      <w:pPr>
        <w:ind w:left="720"/>
        <w:rPr>
          <w:rFonts w:ascii="Calibri" w:hAnsi="Calibri"/>
          <w:sz w:val="24"/>
        </w:rPr>
      </w:pPr>
    </w:p>
    <w:p w14:paraId="3A422BD4" w14:textId="77777777" w:rsidR="00093895" w:rsidRPr="000B2D7A" w:rsidRDefault="00093895" w:rsidP="000B2D7A">
      <w:pPr>
        <w:ind w:left="720"/>
        <w:rPr>
          <w:rFonts w:ascii="Calibri" w:hAnsi="Calibri"/>
          <w:b/>
          <w:sz w:val="24"/>
        </w:rPr>
      </w:pPr>
      <w:r w:rsidRPr="000B2D7A">
        <w:rPr>
          <w:rFonts w:ascii="Calibri" w:hAnsi="Calibri"/>
          <w:sz w:val="24"/>
        </w:rPr>
        <w:t xml:space="preserve"> </w:t>
      </w:r>
      <w:r w:rsidR="00EF6C4A" w:rsidRPr="000B2D7A">
        <w:rPr>
          <w:rFonts w:ascii="Calibri" w:hAnsi="Calibri"/>
          <w:b/>
          <w:sz w:val="24"/>
        </w:rPr>
        <w:t xml:space="preserve">The </w:t>
      </w:r>
      <w:r w:rsidR="00EF6C4A" w:rsidRPr="000B2D7A">
        <w:rPr>
          <w:rFonts w:ascii="Calibri" w:hAnsi="Calibri"/>
          <w:b/>
          <w:sz w:val="24"/>
          <w:szCs w:val="24"/>
        </w:rPr>
        <w:t>p</w:t>
      </w:r>
      <w:r w:rsidRPr="000B2D7A">
        <w:rPr>
          <w:rFonts w:ascii="Calibri" w:hAnsi="Calibri"/>
          <w:b/>
          <w:sz w:val="24"/>
          <w:szCs w:val="24"/>
        </w:rPr>
        <w:t xml:space="preserve">hysical </w:t>
      </w:r>
      <w:r w:rsidR="00EF6C4A" w:rsidRPr="000B2D7A">
        <w:rPr>
          <w:rFonts w:ascii="Calibri" w:hAnsi="Calibri"/>
          <w:b/>
          <w:sz w:val="24"/>
          <w:szCs w:val="24"/>
        </w:rPr>
        <w:t>t</w:t>
      </w:r>
      <w:r w:rsidRPr="000B2D7A">
        <w:rPr>
          <w:rFonts w:ascii="Calibri" w:hAnsi="Calibri"/>
          <w:b/>
          <w:sz w:val="24"/>
          <w:szCs w:val="24"/>
        </w:rPr>
        <w:t xml:space="preserve">ool must be identified with the tool number. </w:t>
      </w:r>
    </w:p>
    <w:p w14:paraId="179836BD" w14:textId="77777777" w:rsidR="00093895" w:rsidRPr="000B2D7A" w:rsidRDefault="00093895" w:rsidP="00093895">
      <w:pPr>
        <w:tabs>
          <w:tab w:val="num" w:pos="1800"/>
        </w:tabs>
        <w:ind w:left="720"/>
        <w:rPr>
          <w:rFonts w:ascii="Calibri" w:hAnsi="Calibri"/>
          <w:sz w:val="24"/>
        </w:rPr>
      </w:pPr>
    </w:p>
    <w:p w14:paraId="4578B884" w14:textId="77777777" w:rsidR="00093895" w:rsidRPr="000B2D7A" w:rsidRDefault="00ED3CE9" w:rsidP="000B2D7A">
      <w:pPr>
        <w:numPr>
          <w:ilvl w:val="0"/>
          <w:numId w:val="57"/>
        </w:numPr>
        <w:autoSpaceDE w:val="0"/>
        <w:autoSpaceDN w:val="0"/>
        <w:rPr>
          <w:rFonts w:ascii="Calibri" w:hAnsi="Calibri"/>
          <w:sz w:val="24"/>
          <w:szCs w:val="24"/>
        </w:rPr>
      </w:pPr>
      <w:r w:rsidRPr="00043EE5">
        <w:rPr>
          <w:rFonts w:ascii="Calibri" w:hAnsi="Calibri"/>
          <w:sz w:val="24"/>
          <w:szCs w:val="24"/>
        </w:rPr>
        <w:t>Identification must be</w:t>
      </w:r>
      <w:r w:rsidR="00093895" w:rsidRPr="000B2D7A">
        <w:rPr>
          <w:rFonts w:ascii="Calibri" w:hAnsi="Calibri"/>
          <w:sz w:val="24"/>
          <w:szCs w:val="24"/>
        </w:rPr>
        <w:t xml:space="preserve"> applied to each tool in the manner specified on the Design Order (TDO).</w:t>
      </w:r>
    </w:p>
    <w:p w14:paraId="434B8136" w14:textId="77777777" w:rsidR="0002636A" w:rsidRPr="000B2D7A" w:rsidRDefault="0002636A" w:rsidP="00093895">
      <w:pPr>
        <w:autoSpaceDE w:val="0"/>
        <w:autoSpaceDN w:val="0"/>
        <w:ind w:left="1440"/>
        <w:rPr>
          <w:rFonts w:ascii="Calibri" w:hAnsi="Calibri"/>
          <w:sz w:val="24"/>
          <w:szCs w:val="24"/>
        </w:rPr>
      </w:pPr>
    </w:p>
    <w:p w14:paraId="42A8C59D" w14:textId="77777777" w:rsidR="0002636A" w:rsidRDefault="00ED3CE9" w:rsidP="000B2D7A">
      <w:pPr>
        <w:autoSpaceDE w:val="0"/>
        <w:autoSpaceDN w:val="0"/>
        <w:ind w:left="720"/>
        <w:rPr>
          <w:rFonts w:ascii="Calibri" w:hAnsi="Calibri"/>
          <w:sz w:val="24"/>
          <w:szCs w:val="24"/>
        </w:rPr>
      </w:pPr>
      <w:r w:rsidRPr="00043EE5">
        <w:rPr>
          <w:rFonts w:ascii="Calibri" w:hAnsi="Calibri"/>
          <w:sz w:val="24"/>
          <w:szCs w:val="24"/>
        </w:rPr>
        <w:t>Acceptable means of</w:t>
      </w:r>
      <w:r w:rsidR="00093895" w:rsidRPr="000B2D7A">
        <w:rPr>
          <w:rFonts w:ascii="Calibri" w:hAnsi="Calibri"/>
          <w:sz w:val="24"/>
          <w:szCs w:val="24"/>
        </w:rPr>
        <w:t xml:space="preserve"> </w:t>
      </w:r>
      <w:r w:rsidRPr="00043EE5">
        <w:rPr>
          <w:rFonts w:ascii="Calibri" w:hAnsi="Calibri"/>
          <w:sz w:val="24"/>
          <w:szCs w:val="24"/>
        </w:rPr>
        <w:t>identification of a</w:t>
      </w:r>
      <w:r w:rsidRPr="000B2D7A">
        <w:rPr>
          <w:rFonts w:ascii="Calibri" w:hAnsi="Calibri"/>
          <w:sz w:val="24"/>
          <w:szCs w:val="24"/>
        </w:rPr>
        <w:t xml:space="preserve"> </w:t>
      </w:r>
      <w:r w:rsidR="00093895" w:rsidRPr="000B2D7A">
        <w:rPr>
          <w:rFonts w:ascii="Calibri" w:hAnsi="Calibri"/>
          <w:sz w:val="24"/>
          <w:szCs w:val="24"/>
        </w:rPr>
        <w:t>tool</w:t>
      </w:r>
      <w:r w:rsidR="0002636A" w:rsidRPr="000B2D7A">
        <w:rPr>
          <w:rFonts w:ascii="Calibri" w:hAnsi="Calibri"/>
          <w:sz w:val="24"/>
          <w:szCs w:val="24"/>
        </w:rPr>
        <w:t>:</w:t>
      </w:r>
    </w:p>
    <w:p w14:paraId="5FB1FF6F" w14:textId="77777777" w:rsidR="00EA5B40" w:rsidRPr="000B2D7A" w:rsidRDefault="00EA5B40" w:rsidP="000B2D7A">
      <w:pPr>
        <w:autoSpaceDE w:val="0"/>
        <w:autoSpaceDN w:val="0"/>
        <w:ind w:left="720"/>
        <w:rPr>
          <w:rFonts w:ascii="Calibri" w:hAnsi="Calibri"/>
          <w:sz w:val="24"/>
          <w:szCs w:val="24"/>
        </w:rPr>
      </w:pPr>
    </w:p>
    <w:p w14:paraId="4AA138A3" w14:textId="77777777" w:rsidR="00093895" w:rsidRPr="000B2D7A" w:rsidRDefault="0002636A" w:rsidP="000B2D7A">
      <w:pPr>
        <w:numPr>
          <w:ilvl w:val="0"/>
          <w:numId w:val="55"/>
        </w:numPr>
        <w:autoSpaceDE w:val="0"/>
        <w:autoSpaceDN w:val="0"/>
        <w:rPr>
          <w:rFonts w:ascii="Calibri" w:hAnsi="Calibri"/>
          <w:sz w:val="24"/>
          <w:szCs w:val="24"/>
        </w:rPr>
      </w:pPr>
      <w:r w:rsidRPr="000B2D7A">
        <w:rPr>
          <w:rFonts w:ascii="Calibri" w:hAnsi="Calibri"/>
          <w:sz w:val="24"/>
          <w:szCs w:val="24"/>
        </w:rPr>
        <w:t xml:space="preserve">The preferred method is to </w:t>
      </w:r>
      <w:r w:rsidR="00093895" w:rsidRPr="000B2D7A">
        <w:rPr>
          <w:rFonts w:ascii="Calibri" w:hAnsi="Calibri"/>
          <w:sz w:val="24"/>
          <w:szCs w:val="24"/>
        </w:rPr>
        <w:t>Impression stamp directly on a metal tag, that is attached to the</w:t>
      </w:r>
      <w:r w:rsidR="00ED3CE9" w:rsidRPr="00043EE5">
        <w:rPr>
          <w:rFonts w:ascii="Calibri" w:hAnsi="Calibri"/>
          <w:sz w:val="24"/>
          <w:szCs w:val="24"/>
        </w:rPr>
        <w:t xml:space="preserve"> </w:t>
      </w:r>
      <w:r w:rsidRPr="000B2D7A">
        <w:rPr>
          <w:rFonts w:ascii="Calibri" w:hAnsi="Calibri"/>
          <w:sz w:val="24"/>
          <w:szCs w:val="24"/>
        </w:rPr>
        <w:t>T</w:t>
      </w:r>
      <w:r w:rsidR="00093895" w:rsidRPr="000B2D7A">
        <w:rPr>
          <w:rFonts w:ascii="Calibri" w:hAnsi="Calibri"/>
          <w:sz w:val="24"/>
          <w:szCs w:val="24"/>
        </w:rPr>
        <w:t>ool</w:t>
      </w:r>
      <w:r w:rsidRPr="000B2D7A">
        <w:rPr>
          <w:rFonts w:ascii="Calibri" w:hAnsi="Calibri"/>
          <w:sz w:val="24"/>
          <w:szCs w:val="24"/>
        </w:rPr>
        <w:t>.</w:t>
      </w:r>
      <w:r w:rsidR="00093895" w:rsidRPr="000B2D7A">
        <w:rPr>
          <w:rFonts w:ascii="Calibri" w:hAnsi="Calibri"/>
          <w:sz w:val="24"/>
          <w:szCs w:val="24"/>
        </w:rPr>
        <w:t xml:space="preserve"> </w:t>
      </w:r>
      <w:r w:rsidRPr="000B2D7A">
        <w:rPr>
          <w:rFonts w:ascii="Calibri" w:hAnsi="Calibri"/>
          <w:sz w:val="24"/>
          <w:szCs w:val="24"/>
        </w:rPr>
        <w:t>Tag to be riveted</w:t>
      </w:r>
      <w:r w:rsidR="00093895" w:rsidRPr="000B2D7A">
        <w:rPr>
          <w:rFonts w:ascii="Calibri" w:hAnsi="Calibri"/>
          <w:sz w:val="24"/>
          <w:szCs w:val="24"/>
        </w:rPr>
        <w:t xml:space="preserve"> in a prominent location, so as not to</w:t>
      </w:r>
    </w:p>
    <w:p w14:paraId="2606B3F6" w14:textId="77777777" w:rsidR="0002636A" w:rsidRPr="00043EE5" w:rsidRDefault="0002636A" w:rsidP="00F5419D">
      <w:pPr>
        <w:autoSpaceDE w:val="0"/>
        <w:autoSpaceDN w:val="0"/>
        <w:ind w:left="1440"/>
        <w:rPr>
          <w:rFonts w:ascii="Calibri" w:hAnsi="Calibri"/>
          <w:sz w:val="24"/>
          <w:szCs w:val="24"/>
        </w:rPr>
      </w:pPr>
      <w:r w:rsidRPr="000B2D7A">
        <w:rPr>
          <w:rFonts w:ascii="Calibri" w:hAnsi="Calibri"/>
          <w:sz w:val="24"/>
          <w:szCs w:val="24"/>
        </w:rPr>
        <w:t>Interfere</w:t>
      </w:r>
      <w:r w:rsidR="00093895" w:rsidRPr="000B2D7A">
        <w:rPr>
          <w:rFonts w:ascii="Calibri" w:hAnsi="Calibri"/>
          <w:sz w:val="24"/>
          <w:szCs w:val="24"/>
        </w:rPr>
        <w:t xml:space="preserve"> with the operation of the tool or with the installation of </w:t>
      </w:r>
      <w:r w:rsidRPr="000B2D7A">
        <w:rPr>
          <w:rFonts w:ascii="Calibri" w:hAnsi="Calibri"/>
          <w:sz w:val="24"/>
          <w:szCs w:val="24"/>
        </w:rPr>
        <w:t xml:space="preserve">a </w:t>
      </w:r>
      <w:r w:rsidR="00093895" w:rsidRPr="000B2D7A">
        <w:rPr>
          <w:rFonts w:ascii="Calibri" w:hAnsi="Calibri"/>
          <w:sz w:val="24"/>
          <w:szCs w:val="24"/>
        </w:rPr>
        <w:t>part or assembly.</w:t>
      </w:r>
      <w:r w:rsidR="00ED3CE9" w:rsidRPr="00043EE5">
        <w:rPr>
          <w:rFonts w:ascii="Calibri" w:hAnsi="Calibri"/>
          <w:sz w:val="24"/>
          <w:szCs w:val="24"/>
        </w:rPr>
        <w:t xml:space="preserve"> </w:t>
      </w:r>
      <w:r w:rsidR="00093895" w:rsidRPr="000B2D7A">
        <w:rPr>
          <w:rFonts w:ascii="Calibri" w:hAnsi="Calibri"/>
          <w:sz w:val="24"/>
          <w:szCs w:val="24"/>
        </w:rPr>
        <w:t xml:space="preserve"> If this is not</w:t>
      </w:r>
      <w:r w:rsidRPr="000B2D7A">
        <w:rPr>
          <w:rFonts w:ascii="Calibri" w:hAnsi="Calibri"/>
          <w:sz w:val="24"/>
          <w:szCs w:val="24"/>
        </w:rPr>
        <w:t xml:space="preserve"> </w:t>
      </w:r>
      <w:r w:rsidR="00180775" w:rsidRPr="00F5419D">
        <w:rPr>
          <w:rFonts w:ascii="Calibri" w:hAnsi="Calibri"/>
          <w:sz w:val="24"/>
          <w:szCs w:val="24"/>
        </w:rPr>
        <w:t>Feasible</w:t>
      </w:r>
      <w:r w:rsidR="00093895" w:rsidRPr="000B2D7A">
        <w:rPr>
          <w:rFonts w:ascii="Calibri" w:hAnsi="Calibri"/>
          <w:sz w:val="24"/>
          <w:szCs w:val="24"/>
        </w:rPr>
        <w:t>, then attach the tag to the tool with a wire, or nylon cord,</w:t>
      </w:r>
      <w:r w:rsidRPr="000B2D7A">
        <w:rPr>
          <w:rFonts w:ascii="Calibri" w:hAnsi="Calibri"/>
          <w:sz w:val="24"/>
          <w:szCs w:val="24"/>
        </w:rPr>
        <w:t xml:space="preserve"> </w:t>
      </w:r>
      <w:r w:rsidR="00093895" w:rsidRPr="000B2D7A">
        <w:rPr>
          <w:rFonts w:ascii="Calibri" w:hAnsi="Calibri"/>
          <w:sz w:val="24"/>
          <w:szCs w:val="24"/>
        </w:rPr>
        <w:t>with the same restrictions.</w:t>
      </w:r>
    </w:p>
    <w:p w14:paraId="6A32A9AC" w14:textId="77777777" w:rsidR="0097034B" w:rsidRPr="000B2D7A" w:rsidRDefault="0097034B" w:rsidP="00F5419D">
      <w:pPr>
        <w:autoSpaceDE w:val="0"/>
        <w:autoSpaceDN w:val="0"/>
        <w:ind w:left="1440"/>
        <w:rPr>
          <w:rFonts w:ascii="Calibri" w:hAnsi="Calibri"/>
          <w:sz w:val="24"/>
          <w:szCs w:val="24"/>
        </w:rPr>
      </w:pPr>
    </w:p>
    <w:p w14:paraId="34A42C5D" w14:textId="77777777" w:rsidR="00093895" w:rsidRPr="000B2D7A" w:rsidRDefault="00093895" w:rsidP="000B2D7A">
      <w:pPr>
        <w:numPr>
          <w:ilvl w:val="0"/>
          <w:numId w:val="55"/>
        </w:numPr>
        <w:autoSpaceDE w:val="0"/>
        <w:autoSpaceDN w:val="0"/>
        <w:rPr>
          <w:rFonts w:ascii="Calibri" w:hAnsi="Calibri"/>
          <w:sz w:val="24"/>
          <w:szCs w:val="24"/>
        </w:rPr>
      </w:pPr>
      <w:r w:rsidRPr="000B2D7A">
        <w:rPr>
          <w:rFonts w:ascii="Calibri" w:hAnsi="Calibri"/>
          <w:sz w:val="24"/>
          <w:szCs w:val="24"/>
        </w:rPr>
        <w:t xml:space="preserve">Impression stamping directly on the physical tool </w:t>
      </w:r>
      <w:r w:rsidR="00ED3CE9" w:rsidRPr="00043EE5">
        <w:rPr>
          <w:rFonts w:ascii="Calibri" w:hAnsi="Calibri"/>
          <w:sz w:val="24"/>
          <w:szCs w:val="24"/>
        </w:rPr>
        <w:t xml:space="preserve">is acceptable </w:t>
      </w:r>
      <w:r w:rsidRPr="000B2D7A">
        <w:rPr>
          <w:rFonts w:ascii="Calibri" w:hAnsi="Calibri"/>
          <w:sz w:val="24"/>
          <w:szCs w:val="24"/>
        </w:rPr>
        <w:t>i</w:t>
      </w:r>
      <w:r w:rsidR="00ED3CE9" w:rsidRPr="00043EE5">
        <w:rPr>
          <w:rFonts w:ascii="Calibri" w:hAnsi="Calibri"/>
          <w:sz w:val="24"/>
          <w:szCs w:val="24"/>
        </w:rPr>
        <w:t>f it</w:t>
      </w:r>
      <w:r w:rsidRPr="000B2D7A">
        <w:rPr>
          <w:rFonts w:ascii="Calibri" w:hAnsi="Calibri"/>
          <w:sz w:val="24"/>
          <w:szCs w:val="24"/>
        </w:rPr>
        <w:t xml:space="preserve"> can</w:t>
      </w:r>
      <w:r w:rsidR="0002636A" w:rsidRPr="000B2D7A">
        <w:rPr>
          <w:rFonts w:ascii="Calibri" w:hAnsi="Calibri"/>
          <w:sz w:val="24"/>
          <w:szCs w:val="24"/>
        </w:rPr>
        <w:t xml:space="preserve"> </w:t>
      </w:r>
      <w:r w:rsidRPr="000B2D7A">
        <w:rPr>
          <w:rFonts w:ascii="Calibri" w:hAnsi="Calibri"/>
          <w:sz w:val="24"/>
          <w:szCs w:val="24"/>
        </w:rPr>
        <w:t>be accomplished in a conspicuous area, not interfering with the</w:t>
      </w:r>
      <w:r w:rsidR="0002636A" w:rsidRPr="000B2D7A">
        <w:rPr>
          <w:rFonts w:ascii="Calibri" w:hAnsi="Calibri"/>
          <w:sz w:val="24"/>
          <w:szCs w:val="24"/>
        </w:rPr>
        <w:t xml:space="preserve"> </w:t>
      </w:r>
      <w:r w:rsidR="00934968" w:rsidRPr="00F5419D">
        <w:rPr>
          <w:rFonts w:ascii="Calibri" w:hAnsi="Calibri"/>
          <w:sz w:val="24"/>
          <w:szCs w:val="24"/>
        </w:rPr>
        <w:t>Locating</w:t>
      </w:r>
      <w:r w:rsidRPr="000B2D7A">
        <w:rPr>
          <w:rFonts w:ascii="Calibri" w:hAnsi="Calibri"/>
          <w:sz w:val="24"/>
          <w:szCs w:val="24"/>
        </w:rPr>
        <w:t xml:space="preserve"> surfaces.</w:t>
      </w:r>
    </w:p>
    <w:p w14:paraId="1946AF73" w14:textId="77777777" w:rsidR="0002636A" w:rsidRPr="000B2D7A" w:rsidRDefault="0002636A" w:rsidP="00BD5BE4">
      <w:pPr>
        <w:autoSpaceDE w:val="0"/>
        <w:autoSpaceDN w:val="0"/>
        <w:ind w:left="1440"/>
        <w:rPr>
          <w:rFonts w:ascii="Calibri" w:hAnsi="Calibri"/>
          <w:sz w:val="24"/>
          <w:szCs w:val="24"/>
        </w:rPr>
      </w:pPr>
    </w:p>
    <w:p w14:paraId="47C58314" w14:textId="77777777" w:rsidR="00093895" w:rsidRPr="000B2D7A" w:rsidRDefault="00093895" w:rsidP="000B2D7A">
      <w:pPr>
        <w:numPr>
          <w:ilvl w:val="0"/>
          <w:numId w:val="55"/>
        </w:numPr>
        <w:autoSpaceDE w:val="0"/>
        <w:autoSpaceDN w:val="0"/>
        <w:rPr>
          <w:rFonts w:ascii="Calibri" w:hAnsi="Calibri"/>
          <w:sz w:val="24"/>
          <w:szCs w:val="24"/>
        </w:rPr>
      </w:pPr>
      <w:r w:rsidRPr="000B2D7A">
        <w:rPr>
          <w:rFonts w:ascii="Calibri" w:hAnsi="Calibri"/>
          <w:sz w:val="24"/>
          <w:szCs w:val="24"/>
        </w:rPr>
        <w:t xml:space="preserve">Etching or engraving directly on the physical tool in </w:t>
      </w:r>
      <w:r w:rsidR="00F9581A" w:rsidRPr="000B2D7A">
        <w:rPr>
          <w:rFonts w:ascii="Calibri" w:hAnsi="Calibri"/>
          <w:sz w:val="24"/>
          <w:szCs w:val="24"/>
        </w:rPr>
        <w:t>an</w:t>
      </w:r>
      <w:r w:rsidRPr="000B2D7A">
        <w:rPr>
          <w:rFonts w:ascii="Calibri" w:hAnsi="Calibri"/>
          <w:sz w:val="24"/>
          <w:szCs w:val="24"/>
        </w:rPr>
        <w:t xml:space="preserve"> obvious area</w:t>
      </w:r>
      <w:r w:rsidR="00ED3CE9" w:rsidRPr="00043EE5">
        <w:rPr>
          <w:rFonts w:ascii="Calibri" w:hAnsi="Calibri"/>
          <w:sz w:val="24"/>
          <w:szCs w:val="24"/>
        </w:rPr>
        <w:t xml:space="preserve"> </w:t>
      </w:r>
      <w:r w:rsidRPr="000B2D7A">
        <w:rPr>
          <w:rFonts w:ascii="Calibri" w:hAnsi="Calibri"/>
          <w:sz w:val="24"/>
          <w:szCs w:val="24"/>
        </w:rPr>
        <w:t>and not on a locating surface.</w:t>
      </w:r>
    </w:p>
    <w:p w14:paraId="7F4267DC" w14:textId="77777777" w:rsidR="0002636A" w:rsidRPr="000B2D7A" w:rsidRDefault="0002636A" w:rsidP="00093895">
      <w:pPr>
        <w:autoSpaceDE w:val="0"/>
        <w:autoSpaceDN w:val="0"/>
        <w:ind w:left="1440"/>
        <w:rPr>
          <w:rFonts w:ascii="Calibri" w:hAnsi="Calibri"/>
          <w:sz w:val="24"/>
          <w:szCs w:val="24"/>
        </w:rPr>
      </w:pPr>
    </w:p>
    <w:p w14:paraId="31975BB5" w14:textId="77777777" w:rsidR="00093895" w:rsidRDefault="00093895" w:rsidP="000B2D7A">
      <w:pPr>
        <w:numPr>
          <w:ilvl w:val="0"/>
          <w:numId w:val="55"/>
        </w:numPr>
        <w:autoSpaceDE w:val="0"/>
        <w:autoSpaceDN w:val="0"/>
        <w:rPr>
          <w:rFonts w:ascii="Calibri" w:hAnsi="Calibri"/>
          <w:sz w:val="24"/>
          <w:szCs w:val="24"/>
        </w:rPr>
      </w:pPr>
      <w:r w:rsidRPr="000B2D7A">
        <w:rPr>
          <w:rFonts w:ascii="Calibri" w:hAnsi="Calibri"/>
          <w:sz w:val="24"/>
          <w:szCs w:val="24"/>
        </w:rPr>
        <w:t>Painting the identification on the physical tool, again not on a</w:t>
      </w:r>
      <w:r w:rsidR="009829A4" w:rsidRPr="000B2D7A">
        <w:rPr>
          <w:rFonts w:ascii="Calibri" w:hAnsi="Calibri"/>
          <w:sz w:val="24"/>
          <w:szCs w:val="24"/>
        </w:rPr>
        <w:t xml:space="preserve"> </w:t>
      </w:r>
      <w:r w:rsidRPr="000B2D7A">
        <w:rPr>
          <w:rFonts w:ascii="Calibri" w:hAnsi="Calibri"/>
          <w:sz w:val="24"/>
          <w:szCs w:val="24"/>
        </w:rPr>
        <w:t>locating surface, in letters large enough to be easily read.</w:t>
      </w:r>
    </w:p>
    <w:p w14:paraId="16A6011A" w14:textId="77777777" w:rsidR="007E37D5" w:rsidRDefault="007E37D5" w:rsidP="007E37D5">
      <w:pPr>
        <w:pStyle w:val="ListParagraph"/>
        <w:rPr>
          <w:rFonts w:ascii="Calibri" w:hAnsi="Calibri"/>
          <w:sz w:val="24"/>
          <w:szCs w:val="24"/>
        </w:rPr>
      </w:pPr>
    </w:p>
    <w:p w14:paraId="79850DD2" w14:textId="77777777" w:rsidR="007E37D5" w:rsidRPr="000B2D7A" w:rsidRDefault="007E37D5" w:rsidP="007E37D5">
      <w:pPr>
        <w:autoSpaceDE w:val="0"/>
        <w:autoSpaceDN w:val="0"/>
        <w:ind w:left="720"/>
        <w:rPr>
          <w:rFonts w:ascii="Calibri" w:hAnsi="Calibri"/>
          <w:sz w:val="24"/>
          <w:szCs w:val="24"/>
        </w:rPr>
      </w:pPr>
      <w:r w:rsidRPr="00037F9F">
        <w:rPr>
          <w:rFonts w:ascii="Calibri" w:hAnsi="Calibri"/>
          <w:sz w:val="24"/>
          <w:szCs w:val="24"/>
        </w:rPr>
        <w:t>Other identification requirements.</w:t>
      </w:r>
    </w:p>
    <w:p w14:paraId="00702728" w14:textId="77777777" w:rsidR="009829A4" w:rsidRPr="000B2D7A" w:rsidRDefault="009829A4" w:rsidP="000B2D7A">
      <w:pPr>
        <w:autoSpaceDE w:val="0"/>
        <w:autoSpaceDN w:val="0"/>
        <w:ind w:left="1440"/>
        <w:rPr>
          <w:rFonts w:ascii="Calibri" w:hAnsi="Calibri"/>
          <w:sz w:val="24"/>
          <w:szCs w:val="24"/>
        </w:rPr>
      </w:pPr>
    </w:p>
    <w:p w14:paraId="699AD25D" w14:textId="77777777" w:rsidR="00C91415" w:rsidRPr="00593F48" w:rsidRDefault="00ED3CE9" w:rsidP="007E37D5">
      <w:pPr>
        <w:numPr>
          <w:ilvl w:val="1"/>
          <w:numId w:val="119"/>
        </w:numPr>
        <w:rPr>
          <w:rFonts w:ascii="Calibri" w:hAnsi="Calibri"/>
          <w:sz w:val="24"/>
          <w:szCs w:val="24"/>
        </w:rPr>
      </w:pPr>
      <w:r w:rsidRPr="00593F48">
        <w:rPr>
          <w:rFonts w:ascii="Calibri" w:hAnsi="Calibri"/>
          <w:sz w:val="24"/>
          <w:szCs w:val="24"/>
        </w:rPr>
        <w:t xml:space="preserve">To obtain </w:t>
      </w:r>
      <w:r w:rsidR="00D11206" w:rsidRPr="00593F48">
        <w:rPr>
          <w:rFonts w:ascii="Calibri" w:hAnsi="Calibri"/>
          <w:sz w:val="24"/>
          <w:szCs w:val="24"/>
        </w:rPr>
        <w:t>proper m</w:t>
      </w:r>
      <w:r w:rsidR="00C91415" w:rsidRPr="00593F48">
        <w:rPr>
          <w:rFonts w:ascii="Calibri" w:hAnsi="Calibri"/>
          <w:sz w:val="24"/>
          <w:szCs w:val="24"/>
        </w:rPr>
        <w:t>arkings of the storage box</w:t>
      </w:r>
      <w:r w:rsidRPr="00593F48">
        <w:rPr>
          <w:rFonts w:ascii="Calibri" w:hAnsi="Calibri"/>
          <w:sz w:val="24"/>
          <w:szCs w:val="24"/>
        </w:rPr>
        <w:t xml:space="preserve">, </w:t>
      </w:r>
      <w:r w:rsidR="00F55213" w:rsidRPr="00593F48">
        <w:rPr>
          <w:rFonts w:ascii="Calibri" w:hAnsi="Calibri"/>
          <w:sz w:val="24"/>
          <w:szCs w:val="24"/>
        </w:rPr>
        <w:t>refer to STM SD</w:t>
      </w:r>
      <w:r w:rsidR="00D658BC">
        <w:rPr>
          <w:rFonts w:ascii="Calibri" w:hAnsi="Calibri"/>
          <w:sz w:val="24"/>
          <w:szCs w:val="24"/>
        </w:rPr>
        <w:t>-</w:t>
      </w:r>
      <w:r w:rsidR="00F55213" w:rsidRPr="00593F48">
        <w:rPr>
          <w:rFonts w:ascii="Calibri" w:hAnsi="Calibri"/>
          <w:sz w:val="24"/>
          <w:szCs w:val="24"/>
        </w:rPr>
        <w:t>1</w:t>
      </w:r>
      <w:r w:rsidR="00D658BC">
        <w:rPr>
          <w:rFonts w:ascii="Calibri" w:hAnsi="Calibri"/>
          <w:sz w:val="24"/>
          <w:szCs w:val="24"/>
        </w:rPr>
        <w:t>-410</w:t>
      </w:r>
      <w:r w:rsidR="00F55213" w:rsidRPr="00593F48">
        <w:rPr>
          <w:rFonts w:ascii="Calibri" w:hAnsi="Calibri"/>
          <w:sz w:val="24"/>
          <w:szCs w:val="24"/>
        </w:rPr>
        <w:t xml:space="preserve"> for storage box types.</w:t>
      </w:r>
      <w:r w:rsidR="00D11206" w:rsidRPr="00593F48">
        <w:rPr>
          <w:rFonts w:ascii="Calibri" w:hAnsi="Calibri"/>
          <w:sz w:val="24"/>
          <w:szCs w:val="24"/>
        </w:rPr>
        <w:t xml:space="preserve"> </w:t>
      </w:r>
      <w:r w:rsidR="00C91415" w:rsidRPr="00593F48">
        <w:rPr>
          <w:rFonts w:ascii="Calibri" w:hAnsi="Calibri"/>
          <w:sz w:val="24"/>
          <w:szCs w:val="24"/>
        </w:rPr>
        <w:t xml:space="preserve"> </w:t>
      </w:r>
    </w:p>
    <w:p w14:paraId="738539C3" w14:textId="77777777" w:rsidR="001C595A" w:rsidRPr="000B2D7A" w:rsidRDefault="001C595A" w:rsidP="00093895">
      <w:pPr>
        <w:ind w:left="360"/>
        <w:rPr>
          <w:rFonts w:ascii="Calibri" w:hAnsi="Calibri"/>
          <w:sz w:val="24"/>
        </w:rPr>
      </w:pPr>
    </w:p>
    <w:p w14:paraId="5905DC6F" w14:textId="3800C2F6" w:rsidR="00704692" w:rsidRPr="00043EE5" w:rsidRDefault="00704692" w:rsidP="007E37D5">
      <w:pPr>
        <w:numPr>
          <w:ilvl w:val="1"/>
          <w:numId w:val="119"/>
        </w:numPr>
        <w:rPr>
          <w:rFonts w:ascii="Calibri" w:hAnsi="Calibri"/>
          <w:sz w:val="24"/>
        </w:rPr>
      </w:pPr>
      <w:r w:rsidRPr="000B2D7A">
        <w:rPr>
          <w:rFonts w:ascii="Calibri" w:hAnsi="Calibri"/>
          <w:sz w:val="24"/>
        </w:rPr>
        <w:t>All identifying markings are subject to examination as Sikorsky deems necessary</w:t>
      </w:r>
      <w:r w:rsidR="00F91FDF">
        <w:rPr>
          <w:rFonts w:ascii="Calibri" w:hAnsi="Calibri"/>
          <w:sz w:val="24"/>
        </w:rPr>
        <w:t>.</w:t>
      </w:r>
    </w:p>
    <w:p w14:paraId="50E66C0F" w14:textId="77777777" w:rsidR="00ED3CE9" w:rsidRPr="000B2D7A" w:rsidRDefault="00ED3CE9" w:rsidP="00EA5B40">
      <w:pPr>
        <w:ind w:left="1440"/>
        <w:rPr>
          <w:rFonts w:ascii="Calibri" w:hAnsi="Calibri"/>
          <w:sz w:val="24"/>
        </w:rPr>
      </w:pPr>
    </w:p>
    <w:p w14:paraId="32CC5E35" w14:textId="77777777" w:rsidR="00704692" w:rsidRPr="00593F48" w:rsidRDefault="00704692" w:rsidP="007E37D5">
      <w:pPr>
        <w:numPr>
          <w:ilvl w:val="1"/>
          <w:numId w:val="119"/>
        </w:numPr>
        <w:rPr>
          <w:rFonts w:ascii="Calibri" w:hAnsi="Calibri"/>
          <w:sz w:val="24"/>
        </w:rPr>
      </w:pPr>
      <w:r w:rsidRPr="00593F48">
        <w:rPr>
          <w:rFonts w:ascii="Calibri" w:hAnsi="Calibri"/>
          <w:sz w:val="24"/>
        </w:rPr>
        <w:lastRenderedPageBreak/>
        <w:t>Sikorsky tool code identification and part numbers shall be shown on all inventories, shipping documents, receiving reports and other records relating to the tool</w:t>
      </w:r>
      <w:r w:rsidR="00ED3CE9" w:rsidRPr="00593F48">
        <w:rPr>
          <w:rFonts w:ascii="Calibri" w:hAnsi="Calibri"/>
          <w:sz w:val="24"/>
        </w:rPr>
        <w:t>.</w:t>
      </w:r>
      <w:r w:rsidR="00382E26" w:rsidRPr="00593F48">
        <w:rPr>
          <w:rFonts w:ascii="Calibri" w:hAnsi="Calibri"/>
          <w:sz w:val="24"/>
        </w:rPr>
        <w:t xml:space="preserve"> When Sikorsky buys a </w:t>
      </w:r>
      <w:r w:rsidR="00AD172A" w:rsidRPr="00593F48">
        <w:rPr>
          <w:rFonts w:ascii="Calibri" w:hAnsi="Calibri"/>
          <w:sz w:val="24"/>
        </w:rPr>
        <w:t>tool,</w:t>
      </w:r>
      <w:r w:rsidR="00382E26" w:rsidRPr="00593F48">
        <w:rPr>
          <w:rFonts w:ascii="Calibri" w:hAnsi="Calibri"/>
          <w:sz w:val="24"/>
        </w:rPr>
        <w:t xml:space="preserve"> it needs to be listed in </w:t>
      </w:r>
      <w:r w:rsidR="00AD172A" w:rsidRPr="00593F48">
        <w:rPr>
          <w:rFonts w:ascii="Calibri" w:hAnsi="Calibri"/>
          <w:sz w:val="24"/>
        </w:rPr>
        <w:t>th</w:t>
      </w:r>
      <w:r w:rsidR="00CF74ED" w:rsidRPr="00593F48">
        <w:rPr>
          <w:rFonts w:ascii="Calibri" w:hAnsi="Calibri"/>
          <w:sz w:val="24"/>
        </w:rPr>
        <w:t xml:space="preserve">e supplier’s </w:t>
      </w:r>
      <w:r w:rsidR="00AD172A" w:rsidRPr="00593F48">
        <w:rPr>
          <w:rFonts w:ascii="Calibri" w:hAnsi="Calibri"/>
          <w:sz w:val="24"/>
        </w:rPr>
        <w:t>operation sheets.</w:t>
      </w:r>
    </w:p>
    <w:p w14:paraId="6546DA2A" w14:textId="77777777" w:rsidR="00D11206" w:rsidRPr="000B2D7A" w:rsidRDefault="00D11206" w:rsidP="00EA5B40">
      <w:pPr>
        <w:ind w:left="1440"/>
        <w:rPr>
          <w:rFonts w:ascii="Calibri" w:hAnsi="Calibri"/>
          <w:sz w:val="24"/>
        </w:rPr>
      </w:pPr>
    </w:p>
    <w:p w14:paraId="6A2C5EF6" w14:textId="77777777" w:rsidR="00180775" w:rsidRDefault="00AC35CB" w:rsidP="007E37D5">
      <w:pPr>
        <w:numPr>
          <w:ilvl w:val="0"/>
          <w:numId w:val="120"/>
        </w:numPr>
        <w:rPr>
          <w:rFonts w:ascii="Calibri" w:hAnsi="Calibri"/>
          <w:sz w:val="24"/>
        </w:rPr>
      </w:pPr>
      <w:r w:rsidRPr="000B2D7A">
        <w:rPr>
          <w:rFonts w:ascii="Calibri" w:hAnsi="Calibri"/>
          <w:sz w:val="24"/>
        </w:rPr>
        <w:t>Supplier</w:t>
      </w:r>
      <w:r w:rsidR="00704692" w:rsidRPr="000B2D7A">
        <w:rPr>
          <w:rFonts w:ascii="Calibri" w:hAnsi="Calibri"/>
          <w:sz w:val="24"/>
        </w:rPr>
        <w:t xml:space="preserve"> having an established system of tool identification may use their system as well as the Sikorsky system </w:t>
      </w:r>
      <w:r w:rsidR="000872B5" w:rsidRPr="000B2D7A">
        <w:rPr>
          <w:rFonts w:ascii="Calibri" w:hAnsi="Calibri"/>
          <w:sz w:val="24"/>
        </w:rPr>
        <w:t>if</w:t>
      </w:r>
      <w:r w:rsidR="00704692" w:rsidRPr="000B2D7A">
        <w:rPr>
          <w:rFonts w:ascii="Calibri" w:hAnsi="Calibri"/>
          <w:sz w:val="24"/>
        </w:rPr>
        <w:t xml:space="preserve"> the markings of the </w:t>
      </w:r>
      <w:r w:rsidRPr="000B2D7A">
        <w:rPr>
          <w:rFonts w:ascii="Calibri" w:hAnsi="Calibri"/>
          <w:sz w:val="24"/>
        </w:rPr>
        <w:t>supplier</w:t>
      </w:r>
      <w:r w:rsidR="00704692" w:rsidRPr="000B2D7A">
        <w:rPr>
          <w:rFonts w:ascii="Calibri" w:hAnsi="Calibri"/>
          <w:sz w:val="24"/>
        </w:rPr>
        <w:t xml:space="preserve"> system are identified as such. In this event a </w:t>
      </w:r>
      <w:r w:rsidR="007901DC" w:rsidRPr="000B2D7A">
        <w:rPr>
          <w:rFonts w:ascii="Calibri" w:hAnsi="Calibri"/>
          <w:sz w:val="24"/>
        </w:rPr>
        <w:t xml:space="preserve">cross reference must be kept of </w:t>
      </w:r>
      <w:r w:rsidRPr="000B2D7A">
        <w:rPr>
          <w:rFonts w:ascii="Calibri" w:hAnsi="Calibri"/>
          <w:sz w:val="24"/>
        </w:rPr>
        <w:t>supplier</w:t>
      </w:r>
      <w:r w:rsidR="007901DC" w:rsidRPr="000B2D7A">
        <w:rPr>
          <w:rFonts w:ascii="Calibri" w:hAnsi="Calibri"/>
          <w:sz w:val="24"/>
        </w:rPr>
        <w:t xml:space="preserve"> numbers and Sikorsky tool code letters and part numbers.</w:t>
      </w:r>
    </w:p>
    <w:p w14:paraId="4343FE2D" w14:textId="77777777" w:rsidR="00180775" w:rsidRPr="000B2D7A" w:rsidRDefault="00180775" w:rsidP="000B2D7A">
      <w:pPr>
        <w:rPr>
          <w:rFonts w:ascii="Calibri" w:hAnsi="Calibri"/>
          <w:sz w:val="24"/>
        </w:rPr>
      </w:pPr>
    </w:p>
    <w:p w14:paraId="227AD306" w14:textId="77777777" w:rsidR="007901DC" w:rsidRPr="000B2D7A" w:rsidRDefault="007901DC" w:rsidP="000B2D7A">
      <w:pPr>
        <w:numPr>
          <w:ilvl w:val="0"/>
          <w:numId w:val="54"/>
        </w:numPr>
        <w:rPr>
          <w:rFonts w:ascii="Calibri" w:hAnsi="Calibri"/>
          <w:sz w:val="24"/>
        </w:rPr>
      </w:pPr>
      <w:r w:rsidRPr="000B2D7A">
        <w:rPr>
          <w:rFonts w:ascii="Calibri" w:hAnsi="Calibri"/>
          <w:sz w:val="24"/>
        </w:rPr>
        <w:t xml:space="preserve">Special </w:t>
      </w:r>
      <w:r w:rsidR="0038457D" w:rsidRPr="000B2D7A">
        <w:rPr>
          <w:rFonts w:ascii="Calibri" w:hAnsi="Calibri"/>
          <w:sz w:val="24"/>
        </w:rPr>
        <w:t>T</w:t>
      </w:r>
      <w:r w:rsidRPr="000B2D7A">
        <w:rPr>
          <w:rFonts w:ascii="Calibri" w:hAnsi="Calibri"/>
          <w:sz w:val="24"/>
        </w:rPr>
        <w:t>ooling shall be assigned identifying numbers</w:t>
      </w:r>
      <w:r w:rsidR="004830B2" w:rsidRPr="00F5419D">
        <w:rPr>
          <w:rFonts w:ascii="Calibri" w:hAnsi="Calibri"/>
          <w:sz w:val="24"/>
        </w:rPr>
        <w:t>; contact your buyer.</w:t>
      </w:r>
      <w:r w:rsidRPr="000B2D7A">
        <w:rPr>
          <w:rFonts w:ascii="Calibri" w:hAnsi="Calibri"/>
          <w:sz w:val="24"/>
        </w:rPr>
        <w:t xml:space="preserve"> </w:t>
      </w:r>
      <w:r w:rsidR="004830B2" w:rsidRPr="00F5419D">
        <w:rPr>
          <w:rFonts w:ascii="Calibri" w:hAnsi="Calibri"/>
          <w:sz w:val="24"/>
        </w:rPr>
        <w:t xml:space="preserve"> </w:t>
      </w:r>
    </w:p>
    <w:p w14:paraId="5CFE5C61" w14:textId="77777777" w:rsidR="00D11206" w:rsidRPr="000B2D7A" w:rsidRDefault="00D11206" w:rsidP="000B2D7A">
      <w:pPr>
        <w:ind w:left="1440"/>
        <w:rPr>
          <w:rFonts w:ascii="Calibri" w:hAnsi="Calibri"/>
          <w:sz w:val="24"/>
        </w:rPr>
      </w:pPr>
    </w:p>
    <w:p w14:paraId="252ACEDB" w14:textId="77777777" w:rsidR="007901DC" w:rsidRPr="000B2D7A" w:rsidRDefault="007901DC" w:rsidP="000B2D7A">
      <w:pPr>
        <w:numPr>
          <w:ilvl w:val="0"/>
          <w:numId w:val="58"/>
        </w:numPr>
        <w:ind w:left="1440"/>
        <w:rPr>
          <w:rFonts w:ascii="Calibri" w:hAnsi="Calibri"/>
          <w:sz w:val="24"/>
        </w:rPr>
      </w:pPr>
      <w:r w:rsidRPr="000B2D7A">
        <w:rPr>
          <w:rFonts w:ascii="Calibri" w:hAnsi="Calibri"/>
          <w:sz w:val="24"/>
        </w:rPr>
        <w:t>Tool code letters shall be suffixed to the engineering drawing part number or production assembly number, whichever is applicable.</w:t>
      </w:r>
    </w:p>
    <w:p w14:paraId="764E6453" w14:textId="77777777" w:rsidR="00D11206" w:rsidRPr="000B2D7A" w:rsidRDefault="00D11206" w:rsidP="000B2D7A">
      <w:pPr>
        <w:ind w:left="1440"/>
        <w:rPr>
          <w:rFonts w:ascii="Calibri" w:hAnsi="Calibri"/>
          <w:sz w:val="24"/>
        </w:rPr>
      </w:pPr>
    </w:p>
    <w:p w14:paraId="386BA9E8" w14:textId="77777777" w:rsidR="00F7731F" w:rsidRDefault="007901DC" w:rsidP="00D63F6C">
      <w:pPr>
        <w:numPr>
          <w:ilvl w:val="0"/>
          <w:numId w:val="58"/>
        </w:numPr>
        <w:ind w:left="1440"/>
        <w:rPr>
          <w:rFonts w:ascii="Calibri" w:hAnsi="Calibri"/>
          <w:sz w:val="24"/>
        </w:rPr>
      </w:pPr>
      <w:r w:rsidRPr="000B2D7A">
        <w:rPr>
          <w:rFonts w:ascii="Calibri" w:hAnsi="Calibri"/>
          <w:sz w:val="24"/>
        </w:rPr>
        <w:t>When two or more tools are assigned the same tool numbers and code letters are to perform successive operations on the same numbered part, the tools will be successively identified by sequence use.</w:t>
      </w:r>
    </w:p>
    <w:p w14:paraId="1561F689" w14:textId="77777777" w:rsidR="00EC2929" w:rsidRDefault="00EC2929" w:rsidP="00EC2929">
      <w:pPr>
        <w:pStyle w:val="ListParagraph"/>
        <w:rPr>
          <w:rFonts w:ascii="Calibri" w:hAnsi="Calibri"/>
          <w:sz w:val="24"/>
        </w:rPr>
      </w:pPr>
    </w:p>
    <w:p w14:paraId="6A3BA3A8" w14:textId="77777777" w:rsidR="00EC2929" w:rsidRPr="002000CB" w:rsidRDefault="002000CB" w:rsidP="00D63F6C">
      <w:pPr>
        <w:numPr>
          <w:ilvl w:val="0"/>
          <w:numId w:val="58"/>
        </w:numPr>
        <w:ind w:left="1440"/>
        <w:rPr>
          <w:rFonts w:ascii="Calibri" w:hAnsi="Calibri"/>
          <w:sz w:val="24"/>
        </w:rPr>
      </w:pPr>
      <w:r w:rsidRPr="002000CB">
        <w:rPr>
          <w:rFonts w:ascii="Calibri" w:hAnsi="Calibri"/>
          <w:sz w:val="24"/>
        </w:rPr>
        <w:t xml:space="preserve">Contact your </w:t>
      </w:r>
      <w:r w:rsidRPr="00593F48">
        <w:rPr>
          <w:rFonts w:ascii="Calibri" w:hAnsi="Calibri"/>
          <w:sz w:val="24"/>
        </w:rPr>
        <w:t xml:space="preserve">buyer for alpha numeric </w:t>
      </w:r>
      <w:r w:rsidR="00EC2929" w:rsidRPr="00593F48">
        <w:rPr>
          <w:rFonts w:ascii="Calibri" w:hAnsi="Calibri"/>
          <w:sz w:val="24"/>
        </w:rPr>
        <w:t>suffixes for duplicate</w:t>
      </w:r>
      <w:r w:rsidR="00EC2929" w:rsidRPr="002000CB">
        <w:rPr>
          <w:rFonts w:ascii="Calibri" w:hAnsi="Calibri"/>
          <w:sz w:val="24"/>
        </w:rPr>
        <w:t xml:space="preserve"> tools</w:t>
      </w:r>
      <w:r w:rsidR="00C23981">
        <w:rPr>
          <w:rFonts w:ascii="Calibri" w:hAnsi="Calibri"/>
          <w:sz w:val="24"/>
        </w:rPr>
        <w:t>.</w:t>
      </w:r>
    </w:p>
    <w:p w14:paraId="1E2784DF" w14:textId="77777777" w:rsidR="007901DC" w:rsidRPr="00E93EC7" w:rsidRDefault="007901DC" w:rsidP="00E93EC7">
      <w:pPr>
        <w:pStyle w:val="ListParagraph"/>
        <w:ind w:left="1440"/>
        <w:rPr>
          <w:rFonts w:ascii="Calibri" w:hAnsi="Calibri"/>
          <w:vanish/>
          <w:sz w:val="24"/>
        </w:rPr>
      </w:pPr>
    </w:p>
    <w:p w14:paraId="6D2114E2" w14:textId="77777777" w:rsidR="007901DC" w:rsidRPr="000B2D7A" w:rsidRDefault="007901DC" w:rsidP="000B2D7A">
      <w:pPr>
        <w:numPr>
          <w:ilvl w:val="0"/>
          <w:numId w:val="58"/>
        </w:numPr>
        <w:ind w:left="1440"/>
        <w:rPr>
          <w:rFonts w:ascii="Calibri" w:hAnsi="Calibri"/>
          <w:sz w:val="24"/>
        </w:rPr>
      </w:pPr>
      <w:r w:rsidRPr="000B2D7A">
        <w:rPr>
          <w:rFonts w:ascii="Calibri" w:hAnsi="Calibri"/>
          <w:sz w:val="24"/>
        </w:rPr>
        <w:t>When a tool is composed of more than one component or detail, each detail will be identified with a detail number.</w:t>
      </w:r>
    </w:p>
    <w:p w14:paraId="292B12F2" w14:textId="77777777" w:rsidR="00F7731F" w:rsidRPr="000B2D7A" w:rsidRDefault="00F7731F" w:rsidP="000B2D7A">
      <w:pPr>
        <w:ind w:left="1440"/>
        <w:rPr>
          <w:rFonts w:ascii="Calibri" w:hAnsi="Calibri"/>
          <w:sz w:val="24"/>
        </w:rPr>
      </w:pPr>
    </w:p>
    <w:p w14:paraId="748296AB" w14:textId="77777777" w:rsidR="00CE1F84" w:rsidRPr="000B2D7A" w:rsidRDefault="00CE1F84" w:rsidP="000B2D7A">
      <w:pPr>
        <w:numPr>
          <w:ilvl w:val="0"/>
          <w:numId w:val="58"/>
        </w:numPr>
        <w:ind w:left="1440"/>
        <w:rPr>
          <w:rFonts w:ascii="Calibri" w:hAnsi="Calibri"/>
          <w:sz w:val="24"/>
        </w:rPr>
      </w:pPr>
      <w:r w:rsidRPr="000B2D7A">
        <w:rPr>
          <w:rFonts w:ascii="Calibri" w:hAnsi="Calibri"/>
          <w:sz w:val="24"/>
        </w:rPr>
        <w:t xml:space="preserve">All tool rework required by engineering changes </w:t>
      </w:r>
      <w:r w:rsidRPr="00593F48">
        <w:rPr>
          <w:rFonts w:ascii="Calibri" w:hAnsi="Calibri"/>
          <w:sz w:val="24"/>
        </w:rPr>
        <w:t>will be</w:t>
      </w:r>
      <w:r w:rsidR="005512AC" w:rsidRPr="00593F48">
        <w:rPr>
          <w:rFonts w:ascii="Calibri" w:hAnsi="Calibri"/>
          <w:sz w:val="24"/>
        </w:rPr>
        <w:t xml:space="preserve"> documented and retained</w:t>
      </w:r>
      <w:r w:rsidRPr="000B2D7A">
        <w:rPr>
          <w:rFonts w:ascii="Calibri" w:hAnsi="Calibri"/>
          <w:sz w:val="24"/>
        </w:rPr>
        <w:t xml:space="preserve"> at time of rework by indicating the engineering order number, drawing revision or other engineering authorization number or code to which the tool is reworked.</w:t>
      </w:r>
    </w:p>
    <w:p w14:paraId="50DB0645" w14:textId="77777777" w:rsidR="00F7731F" w:rsidRPr="000B2D7A" w:rsidRDefault="00F7731F" w:rsidP="000B2D7A">
      <w:pPr>
        <w:ind w:left="1440"/>
        <w:rPr>
          <w:rFonts w:ascii="Calibri" w:hAnsi="Calibri"/>
          <w:sz w:val="24"/>
        </w:rPr>
      </w:pPr>
    </w:p>
    <w:p w14:paraId="7D8C717C" w14:textId="6A4A3DEE" w:rsidR="00180775" w:rsidRDefault="00CE1F84" w:rsidP="000B2D7A">
      <w:pPr>
        <w:numPr>
          <w:ilvl w:val="0"/>
          <w:numId w:val="58"/>
        </w:numPr>
        <w:ind w:left="1440"/>
        <w:rPr>
          <w:rFonts w:ascii="Calibri" w:hAnsi="Calibri"/>
          <w:sz w:val="24"/>
        </w:rPr>
      </w:pPr>
      <w:r w:rsidRPr="000B2D7A">
        <w:rPr>
          <w:rFonts w:ascii="Calibri" w:hAnsi="Calibri"/>
          <w:sz w:val="24"/>
        </w:rPr>
        <w:t xml:space="preserve">Rework of </w:t>
      </w:r>
      <w:r w:rsidR="0038457D" w:rsidRPr="000B2D7A">
        <w:rPr>
          <w:rFonts w:ascii="Calibri" w:hAnsi="Calibri"/>
          <w:sz w:val="24"/>
        </w:rPr>
        <w:t>S</w:t>
      </w:r>
      <w:r w:rsidRPr="000B2D7A">
        <w:rPr>
          <w:rFonts w:ascii="Calibri" w:hAnsi="Calibri"/>
          <w:sz w:val="24"/>
        </w:rPr>
        <w:t xml:space="preserve">pecial </w:t>
      </w:r>
      <w:r w:rsidR="0038457D" w:rsidRPr="000B2D7A">
        <w:rPr>
          <w:rFonts w:ascii="Calibri" w:hAnsi="Calibri"/>
          <w:sz w:val="24"/>
        </w:rPr>
        <w:t>T</w:t>
      </w:r>
      <w:r w:rsidRPr="000B2D7A">
        <w:rPr>
          <w:rFonts w:ascii="Calibri" w:hAnsi="Calibri"/>
          <w:sz w:val="24"/>
        </w:rPr>
        <w:t xml:space="preserve">ooling due to engineering design changes must be certified by completion of </w:t>
      </w:r>
      <w:r w:rsidR="00B61F98" w:rsidRPr="000B2D7A">
        <w:rPr>
          <w:rFonts w:ascii="Calibri" w:hAnsi="Calibri"/>
          <w:sz w:val="24"/>
        </w:rPr>
        <w:t>SA5409 “Supplier Certificat</w:t>
      </w:r>
      <w:r w:rsidR="00F8316A">
        <w:rPr>
          <w:rFonts w:ascii="Calibri" w:hAnsi="Calibri"/>
          <w:sz w:val="24"/>
        </w:rPr>
        <w:t>ion</w:t>
      </w:r>
      <w:r w:rsidR="00B61F98" w:rsidRPr="000B2D7A">
        <w:rPr>
          <w:rFonts w:ascii="Calibri" w:hAnsi="Calibri"/>
          <w:sz w:val="24"/>
        </w:rPr>
        <w:t xml:space="preserve"> of Completion”</w:t>
      </w:r>
      <w:r w:rsidR="00180775">
        <w:rPr>
          <w:rFonts w:ascii="Calibri" w:hAnsi="Calibri"/>
          <w:sz w:val="24"/>
        </w:rPr>
        <w:t>.</w:t>
      </w:r>
    </w:p>
    <w:p w14:paraId="0FEA9BE2" w14:textId="77777777" w:rsidR="00180775" w:rsidRDefault="00180775" w:rsidP="000B2D7A">
      <w:pPr>
        <w:pStyle w:val="ListParagraph"/>
        <w:rPr>
          <w:rFonts w:ascii="Calibri" w:hAnsi="Calibri"/>
          <w:sz w:val="24"/>
        </w:rPr>
      </w:pPr>
    </w:p>
    <w:p w14:paraId="366AEE11" w14:textId="77777777" w:rsidR="00CE1F84" w:rsidRPr="000B2D7A" w:rsidRDefault="00180775" w:rsidP="000B2D7A">
      <w:pPr>
        <w:numPr>
          <w:ilvl w:val="0"/>
          <w:numId w:val="58"/>
        </w:numPr>
        <w:ind w:left="1440"/>
        <w:rPr>
          <w:rFonts w:ascii="Calibri" w:hAnsi="Calibri"/>
          <w:sz w:val="24"/>
        </w:rPr>
      </w:pPr>
      <w:r>
        <w:rPr>
          <w:rFonts w:ascii="Calibri" w:hAnsi="Calibri"/>
          <w:sz w:val="24"/>
        </w:rPr>
        <w:t xml:space="preserve"> MOI tool</w:t>
      </w:r>
      <w:r w:rsidR="00FF4192">
        <w:rPr>
          <w:rFonts w:ascii="Calibri" w:hAnsi="Calibri"/>
          <w:sz w:val="24"/>
        </w:rPr>
        <w:t>s</w:t>
      </w:r>
      <w:r>
        <w:rPr>
          <w:rFonts w:ascii="Calibri" w:hAnsi="Calibri"/>
          <w:sz w:val="24"/>
        </w:rPr>
        <w:t xml:space="preserve"> </w:t>
      </w:r>
      <w:r w:rsidR="00FF4192">
        <w:rPr>
          <w:rFonts w:ascii="Calibri" w:hAnsi="Calibri"/>
          <w:sz w:val="24"/>
        </w:rPr>
        <w:t xml:space="preserve">require </w:t>
      </w:r>
      <w:r>
        <w:rPr>
          <w:rFonts w:ascii="Calibri" w:hAnsi="Calibri"/>
          <w:sz w:val="24"/>
        </w:rPr>
        <w:t xml:space="preserve">a SA5409 form and </w:t>
      </w:r>
      <w:r w:rsidR="00FF4192">
        <w:rPr>
          <w:rFonts w:ascii="Calibri" w:hAnsi="Calibri"/>
          <w:sz w:val="24"/>
        </w:rPr>
        <w:t xml:space="preserve">a </w:t>
      </w:r>
      <w:r>
        <w:rPr>
          <w:rFonts w:ascii="Calibri" w:hAnsi="Calibri"/>
          <w:sz w:val="24"/>
        </w:rPr>
        <w:t xml:space="preserve">final inspection report </w:t>
      </w:r>
      <w:r w:rsidR="00FF4192">
        <w:rPr>
          <w:rFonts w:ascii="Calibri" w:hAnsi="Calibri"/>
          <w:sz w:val="24"/>
        </w:rPr>
        <w:t xml:space="preserve">indicating </w:t>
      </w:r>
      <w:r>
        <w:rPr>
          <w:rFonts w:ascii="Calibri" w:hAnsi="Calibri"/>
          <w:sz w:val="24"/>
        </w:rPr>
        <w:t xml:space="preserve">conformance to </w:t>
      </w:r>
      <w:r w:rsidRPr="00F5419D">
        <w:rPr>
          <w:rFonts w:ascii="Calibri" w:hAnsi="Calibri"/>
          <w:sz w:val="24"/>
        </w:rPr>
        <w:t xml:space="preserve">the </w:t>
      </w:r>
      <w:r w:rsidR="00FF4192" w:rsidRPr="00F5419D">
        <w:rPr>
          <w:rFonts w:ascii="Calibri" w:hAnsi="Calibri"/>
          <w:sz w:val="24"/>
        </w:rPr>
        <w:t>tool design. Both</w:t>
      </w:r>
      <w:r>
        <w:rPr>
          <w:rFonts w:ascii="Calibri" w:hAnsi="Calibri"/>
          <w:sz w:val="24"/>
        </w:rPr>
        <w:t xml:space="preserve"> shall be sent </w:t>
      </w:r>
      <w:r w:rsidR="002D5A4E">
        <w:rPr>
          <w:rFonts w:ascii="Calibri" w:hAnsi="Calibri"/>
          <w:sz w:val="24"/>
        </w:rPr>
        <w:t xml:space="preserve">to </w:t>
      </w:r>
      <w:hyperlink r:id="rId18" w:history="1">
        <w:r>
          <w:rPr>
            <w:rStyle w:val="Hyperlink"/>
            <w:rFonts w:ascii="Calibri" w:hAnsi="Calibri"/>
            <w:sz w:val="24"/>
          </w:rPr>
          <w:t>eng_tool_acceptance.gr-sik@lmco.com</w:t>
        </w:r>
      </w:hyperlink>
      <w:r w:rsidR="00FF4192">
        <w:rPr>
          <w:rFonts w:ascii="Calibri" w:hAnsi="Calibri"/>
          <w:sz w:val="24"/>
        </w:rPr>
        <w:t>.</w:t>
      </w:r>
    </w:p>
    <w:p w14:paraId="3F3BC829" w14:textId="77777777" w:rsidR="00F7731F" w:rsidRPr="000B2D7A" w:rsidRDefault="00F7731F" w:rsidP="000B2D7A">
      <w:pPr>
        <w:ind w:left="1440"/>
        <w:rPr>
          <w:rFonts w:ascii="Calibri" w:hAnsi="Calibri"/>
          <w:sz w:val="24"/>
        </w:rPr>
      </w:pPr>
    </w:p>
    <w:p w14:paraId="737A9965" w14:textId="77777777" w:rsidR="00CE1F84" w:rsidRDefault="00CE1F84" w:rsidP="000B2D7A">
      <w:pPr>
        <w:numPr>
          <w:ilvl w:val="0"/>
          <w:numId w:val="58"/>
        </w:numPr>
        <w:ind w:left="1440"/>
        <w:rPr>
          <w:rFonts w:ascii="Calibri" w:hAnsi="Calibri"/>
          <w:sz w:val="24"/>
        </w:rPr>
      </w:pPr>
      <w:r w:rsidRPr="000B2D7A">
        <w:rPr>
          <w:rFonts w:ascii="Calibri" w:hAnsi="Calibri"/>
          <w:sz w:val="24"/>
        </w:rPr>
        <w:t>Tool code letters shall be suffixed to the engineering drawing part number or production assembly number, whichever is applicable.</w:t>
      </w:r>
    </w:p>
    <w:p w14:paraId="415BA2FD" w14:textId="77777777" w:rsidR="00077D0B" w:rsidRDefault="00077D0B" w:rsidP="00037F9F">
      <w:pPr>
        <w:rPr>
          <w:rFonts w:ascii="Calibri" w:hAnsi="Calibri"/>
          <w:sz w:val="24"/>
        </w:rPr>
      </w:pPr>
    </w:p>
    <w:p w14:paraId="7388A1F1" w14:textId="77777777" w:rsidR="00077D0B" w:rsidRDefault="00077D0B" w:rsidP="005D2E5C">
      <w:pPr>
        <w:ind w:left="360"/>
        <w:rPr>
          <w:rFonts w:ascii="Calibri" w:hAnsi="Calibri"/>
          <w:sz w:val="24"/>
        </w:rPr>
      </w:pPr>
    </w:p>
    <w:p w14:paraId="7A3652A6" w14:textId="77777777" w:rsidR="00C23981" w:rsidRDefault="00C23981" w:rsidP="00B92783">
      <w:pPr>
        <w:rPr>
          <w:rFonts w:ascii="Calibri" w:hAnsi="Calibri"/>
          <w:sz w:val="24"/>
        </w:rPr>
      </w:pPr>
    </w:p>
    <w:p w14:paraId="110D9B73" w14:textId="77777777" w:rsidR="005D2E5C" w:rsidRPr="00037F9F" w:rsidRDefault="005D2E5C" w:rsidP="00037F9F">
      <w:pPr>
        <w:ind w:left="360"/>
        <w:rPr>
          <w:rFonts w:ascii="Calibri" w:hAnsi="Calibri"/>
          <w:sz w:val="24"/>
        </w:rPr>
      </w:pPr>
      <w:r w:rsidRPr="00037F9F">
        <w:rPr>
          <w:rFonts w:ascii="Calibri" w:hAnsi="Calibri"/>
          <w:sz w:val="24"/>
        </w:rPr>
        <w:t>Z-Tool Identification Format</w:t>
      </w:r>
    </w:p>
    <w:p w14:paraId="5211490B" w14:textId="77777777" w:rsidR="00F7731F" w:rsidRPr="00037F9F" w:rsidRDefault="00F7731F" w:rsidP="00B4147E">
      <w:pPr>
        <w:rPr>
          <w:rFonts w:ascii="Calibri" w:hAnsi="Calibri"/>
          <w:sz w:val="24"/>
        </w:rPr>
      </w:pPr>
    </w:p>
    <w:p w14:paraId="7C2C02A9" w14:textId="77777777" w:rsidR="005D2E5C" w:rsidRPr="00037F9F" w:rsidRDefault="005D2E5C" w:rsidP="005D2E5C">
      <w:pPr>
        <w:numPr>
          <w:ilvl w:val="0"/>
          <w:numId w:val="58"/>
        </w:numPr>
        <w:ind w:left="1440"/>
        <w:rPr>
          <w:rFonts w:ascii="Calibri" w:hAnsi="Calibri"/>
          <w:sz w:val="24"/>
        </w:rPr>
      </w:pPr>
      <w:r w:rsidRPr="00037F9F">
        <w:rPr>
          <w:rFonts w:ascii="Calibri" w:hAnsi="Calibri"/>
          <w:sz w:val="24"/>
        </w:rPr>
        <w:lastRenderedPageBreak/>
        <w:t>The maximum length for all tool numbers is twenty-five (25) characters including part numbers.</w:t>
      </w:r>
      <w:r w:rsidRPr="00037F9F">
        <w:rPr>
          <w:rFonts w:ascii="Calibri" w:hAnsi="Calibri"/>
          <w:sz w:val="24"/>
        </w:rPr>
        <w:tab/>
      </w:r>
    </w:p>
    <w:p w14:paraId="3F6EFB2A" w14:textId="77777777" w:rsidR="007E37D5" w:rsidRPr="007E37D5" w:rsidRDefault="007E37D5" w:rsidP="007E37D5">
      <w:pPr>
        <w:ind w:left="1440"/>
        <w:rPr>
          <w:rFonts w:ascii="Calibri" w:hAnsi="Calibri"/>
          <w:sz w:val="24"/>
          <w:highlight w:val="yellow"/>
        </w:rPr>
      </w:pPr>
    </w:p>
    <w:p w14:paraId="1FA65825" w14:textId="77777777" w:rsidR="005D2E5C" w:rsidRPr="00037F9F" w:rsidRDefault="005D2E5C" w:rsidP="005D2E5C">
      <w:pPr>
        <w:numPr>
          <w:ilvl w:val="0"/>
          <w:numId w:val="58"/>
        </w:numPr>
        <w:ind w:left="1440"/>
        <w:rPr>
          <w:rFonts w:ascii="Calibri" w:hAnsi="Calibri"/>
          <w:sz w:val="24"/>
        </w:rPr>
      </w:pPr>
      <w:r w:rsidRPr="00037F9F">
        <w:rPr>
          <w:rFonts w:ascii="Calibri" w:hAnsi="Calibri"/>
          <w:sz w:val="24"/>
        </w:rPr>
        <w:t>The Part Number will be established in the first fifteen (15) positions of the tool number, including dashes.</w:t>
      </w:r>
      <w:r w:rsidR="007E37D5" w:rsidRPr="00037F9F">
        <w:rPr>
          <w:rFonts w:ascii="Calibri" w:hAnsi="Calibri"/>
          <w:sz w:val="24"/>
        </w:rPr>
        <w:t xml:space="preserve"> </w:t>
      </w:r>
      <w:r w:rsidRPr="00037F9F">
        <w:rPr>
          <w:rFonts w:ascii="Calibri" w:hAnsi="Calibri"/>
          <w:sz w:val="24"/>
        </w:rPr>
        <w:t>Example: XXXXX-XXXXX-XXXZ012</w:t>
      </w:r>
      <w:r w:rsidRPr="00037F9F">
        <w:rPr>
          <w:rFonts w:ascii="Calibri" w:hAnsi="Calibri"/>
          <w:sz w:val="24"/>
        </w:rPr>
        <w:tab/>
      </w:r>
    </w:p>
    <w:p w14:paraId="4B904DC5" w14:textId="77777777" w:rsidR="00DF4895" w:rsidRPr="00037F9F" w:rsidRDefault="00DF4895" w:rsidP="00037F9F">
      <w:pPr>
        <w:rPr>
          <w:rFonts w:ascii="Calibri" w:hAnsi="Calibri"/>
          <w:sz w:val="24"/>
        </w:rPr>
      </w:pPr>
    </w:p>
    <w:p w14:paraId="7A045F98" w14:textId="77777777" w:rsidR="005D2E5C" w:rsidRPr="00037F9F" w:rsidRDefault="005D2E5C" w:rsidP="00B7279B">
      <w:pPr>
        <w:numPr>
          <w:ilvl w:val="0"/>
          <w:numId w:val="58"/>
        </w:numPr>
        <w:ind w:left="1440"/>
        <w:rPr>
          <w:rFonts w:ascii="Calibri" w:hAnsi="Calibri"/>
          <w:sz w:val="24"/>
        </w:rPr>
      </w:pPr>
      <w:r w:rsidRPr="00037F9F">
        <w:rPr>
          <w:rFonts w:ascii="Calibri" w:hAnsi="Calibri"/>
          <w:sz w:val="24"/>
        </w:rPr>
        <w:t>If the Part Number contains four (4) characters before the first dash, a preceding “S” should be inserted.</w:t>
      </w:r>
      <w:r w:rsidR="00B7279B" w:rsidRPr="00037F9F">
        <w:rPr>
          <w:rFonts w:ascii="Calibri" w:hAnsi="Calibri"/>
          <w:sz w:val="24"/>
        </w:rPr>
        <w:t xml:space="preserve"> </w:t>
      </w:r>
      <w:r w:rsidRPr="00037F9F">
        <w:rPr>
          <w:rFonts w:ascii="Calibri" w:hAnsi="Calibri"/>
          <w:sz w:val="24"/>
        </w:rPr>
        <w:t>Example: XXXX-XXXXX-XXX should be written SXXXX-XXXXX-XXX</w:t>
      </w:r>
    </w:p>
    <w:p w14:paraId="14D4530A" w14:textId="77777777" w:rsidR="00D57F47" w:rsidRPr="00037F9F" w:rsidRDefault="00D57F47" w:rsidP="00D57F47">
      <w:pPr>
        <w:ind w:left="1440"/>
        <w:rPr>
          <w:rFonts w:ascii="Calibri" w:hAnsi="Calibri"/>
          <w:sz w:val="24"/>
        </w:rPr>
      </w:pPr>
    </w:p>
    <w:p w14:paraId="3082742F" w14:textId="77777777" w:rsidR="005D2E5C" w:rsidRPr="00037F9F" w:rsidRDefault="005D2E5C" w:rsidP="005D2E5C">
      <w:pPr>
        <w:ind w:left="360" w:firstLine="360"/>
        <w:rPr>
          <w:rFonts w:ascii="Calibri" w:hAnsi="Calibri"/>
          <w:sz w:val="24"/>
        </w:rPr>
      </w:pPr>
      <w:r w:rsidRPr="00037F9F">
        <w:rPr>
          <w:rFonts w:ascii="Calibri" w:hAnsi="Calibri"/>
          <w:sz w:val="24"/>
        </w:rPr>
        <w:t>Tool Identifier – “Z” Number</w:t>
      </w:r>
      <w:r w:rsidRPr="00037F9F">
        <w:rPr>
          <w:rFonts w:ascii="Calibri" w:hAnsi="Calibri"/>
          <w:sz w:val="24"/>
        </w:rPr>
        <w:tab/>
      </w:r>
    </w:p>
    <w:p w14:paraId="17B008D7" w14:textId="77777777" w:rsidR="007901DC" w:rsidRPr="00037F9F" w:rsidRDefault="005D2E5C" w:rsidP="005D2E5C">
      <w:pPr>
        <w:numPr>
          <w:ilvl w:val="0"/>
          <w:numId w:val="58"/>
        </w:numPr>
        <w:ind w:left="1440"/>
        <w:rPr>
          <w:rFonts w:ascii="Calibri" w:hAnsi="Calibri"/>
          <w:sz w:val="24"/>
        </w:rPr>
      </w:pPr>
      <w:r w:rsidRPr="00037F9F">
        <w:rPr>
          <w:rFonts w:ascii="Calibri" w:hAnsi="Calibri"/>
          <w:sz w:val="24"/>
        </w:rPr>
        <w:t>“Z” type tooling is fabricated by a Supplier in accordance with their design specifications and used to fulfill a Sikorsky Aircraft Corporation’s (SAC) purchase order for parts, components, assemblies, etc. “Z” type tooling is identified with a “Z” and parallels the existing SAC “T” type numbering system. Example: XXXXX</w:t>
      </w:r>
      <w:r w:rsidR="00D658BC">
        <w:rPr>
          <w:rFonts w:ascii="Calibri" w:hAnsi="Calibri"/>
          <w:sz w:val="24"/>
        </w:rPr>
        <w:t>-</w:t>
      </w:r>
      <w:r w:rsidRPr="00037F9F">
        <w:rPr>
          <w:rFonts w:ascii="Calibri" w:hAnsi="Calibri"/>
          <w:sz w:val="24"/>
        </w:rPr>
        <w:t>XXXXX-XXXZ012</w:t>
      </w:r>
    </w:p>
    <w:p w14:paraId="574FEACF" w14:textId="77777777" w:rsidR="00BB70AD" w:rsidRPr="00037F9F" w:rsidRDefault="00BB70AD" w:rsidP="00BB70AD">
      <w:pPr>
        <w:ind w:left="1440"/>
        <w:rPr>
          <w:rFonts w:ascii="Calibri" w:hAnsi="Calibri"/>
          <w:sz w:val="24"/>
        </w:rPr>
      </w:pPr>
    </w:p>
    <w:p w14:paraId="2FEFE4B6" w14:textId="77777777" w:rsidR="005D2E5C" w:rsidRPr="00037F9F" w:rsidRDefault="005D2E5C" w:rsidP="005D2E5C">
      <w:pPr>
        <w:ind w:firstLine="720"/>
        <w:rPr>
          <w:rFonts w:ascii="Calibri" w:hAnsi="Calibri"/>
          <w:sz w:val="24"/>
        </w:rPr>
      </w:pPr>
      <w:r w:rsidRPr="00037F9F">
        <w:rPr>
          <w:rFonts w:ascii="Calibri" w:hAnsi="Calibri"/>
          <w:sz w:val="24"/>
        </w:rPr>
        <w:t>Series ID Number</w:t>
      </w:r>
      <w:r w:rsidRPr="00037F9F">
        <w:rPr>
          <w:rFonts w:ascii="Calibri" w:hAnsi="Calibri"/>
          <w:sz w:val="24"/>
        </w:rPr>
        <w:tab/>
      </w:r>
    </w:p>
    <w:p w14:paraId="2125E7F8" w14:textId="77777777" w:rsidR="005D2E5C" w:rsidRPr="00037F9F" w:rsidRDefault="005D2E5C" w:rsidP="005D2E5C">
      <w:pPr>
        <w:numPr>
          <w:ilvl w:val="0"/>
          <w:numId w:val="58"/>
        </w:numPr>
        <w:ind w:left="1440"/>
        <w:rPr>
          <w:rFonts w:ascii="Calibri" w:hAnsi="Calibri"/>
          <w:sz w:val="24"/>
        </w:rPr>
      </w:pPr>
      <w:r w:rsidRPr="00037F9F">
        <w:rPr>
          <w:rFonts w:ascii="Calibri" w:hAnsi="Calibri"/>
          <w:sz w:val="24"/>
        </w:rPr>
        <w:t>A tool with the same part number and tool number as the first in the series but differs in form or function must have a decimal point followed by two (2) digits.</w:t>
      </w:r>
      <w:r w:rsidR="00514E0C" w:rsidRPr="00037F9F">
        <w:rPr>
          <w:rFonts w:ascii="Calibri" w:hAnsi="Calibri"/>
          <w:sz w:val="24"/>
        </w:rPr>
        <w:t xml:space="preserve"> </w:t>
      </w:r>
      <w:r w:rsidRPr="00037F9F">
        <w:rPr>
          <w:rFonts w:ascii="Calibri" w:hAnsi="Calibri"/>
          <w:sz w:val="24"/>
        </w:rPr>
        <w:t>Example: XXXXX-XXXXX-XXXZ012; XXXXX</w:t>
      </w:r>
      <w:r w:rsidR="00D658BC">
        <w:rPr>
          <w:rFonts w:ascii="Calibri" w:hAnsi="Calibri"/>
          <w:sz w:val="24"/>
        </w:rPr>
        <w:t>-</w:t>
      </w:r>
      <w:r w:rsidRPr="00037F9F">
        <w:rPr>
          <w:rFonts w:ascii="Calibri" w:hAnsi="Calibri"/>
          <w:sz w:val="24"/>
        </w:rPr>
        <w:t>XXXXX-XXXZ012.02</w:t>
      </w:r>
      <w:r w:rsidRPr="00037F9F">
        <w:rPr>
          <w:rFonts w:ascii="Calibri" w:hAnsi="Calibri"/>
          <w:sz w:val="24"/>
        </w:rPr>
        <w:tab/>
      </w:r>
    </w:p>
    <w:p w14:paraId="4640E45E" w14:textId="77777777" w:rsidR="006613FD" w:rsidRPr="00037F9F" w:rsidRDefault="006613FD" w:rsidP="006613FD">
      <w:pPr>
        <w:ind w:left="1440"/>
        <w:rPr>
          <w:rFonts w:ascii="Calibri" w:hAnsi="Calibri"/>
          <w:sz w:val="24"/>
        </w:rPr>
      </w:pPr>
    </w:p>
    <w:p w14:paraId="4285CABB" w14:textId="77777777" w:rsidR="005D2E5C" w:rsidRPr="00037F9F" w:rsidRDefault="005D2E5C" w:rsidP="006613FD">
      <w:pPr>
        <w:ind w:left="1080"/>
        <w:rPr>
          <w:rFonts w:ascii="Calibri" w:hAnsi="Calibri"/>
          <w:sz w:val="24"/>
        </w:rPr>
      </w:pPr>
      <w:r w:rsidRPr="00037F9F">
        <w:rPr>
          <w:rFonts w:ascii="Calibri" w:hAnsi="Calibri"/>
          <w:sz w:val="24"/>
        </w:rPr>
        <w:t>Note: The second tool in the series is to be identified as “.02” rather than “.01” because the first tool in the series is always considered to be .01.</w:t>
      </w:r>
      <w:r w:rsidRPr="00037F9F">
        <w:rPr>
          <w:rFonts w:ascii="Calibri" w:hAnsi="Calibri"/>
          <w:sz w:val="24"/>
        </w:rPr>
        <w:tab/>
      </w:r>
    </w:p>
    <w:p w14:paraId="21BF46F2" w14:textId="77777777" w:rsidR="00BB70AD" w:rsidRPr="00037F9F" w:rsidRDefault="00BB70AD" w:rsidP="00BB70AD">
      <w:pPr>
        <w:ind w:left="1440"/>
        <w:rPr>
          <w:rFonts w:ascii="Calibri" w:hAnsi="Calibri"/>
          <w:sz w:val="24"/>
        </w:rPr>
      </w:pPr>
    </w:p>
    <w:p w14:paraId="421171AE" w14:textId="77777777" w:rsidR="005D2E5C" w:rsidRPr="00037F9F" w:rsidRDefault="005D2E5C" w:rsidP="005D2E5C">
      <w:pPr>
        <w:ind w:firstLine="720"/>
        <w:rPr>
          <w:rFonts w:ascii="Calibri" w:hAnsi="Calibri"/>
          <w:sz w:val="24"/>
        </w:rPr>
      </w:pPr>
      <w:r w:rsidRPr="00037F9F">
        <w:rPr>
          <w:rFonts w:ascii="Calibri" w:hAnsi="Calibri"/>
          <w:sz w:val="24"/>
        </w:rPr>
        <w:t>Duplicate Tool Suffix</w:t>
      </w:r>
      <w:r w:rsidRPr="00037F9F">
        <w:rPr>
          <w:rFonts w:ascii="Calibri" w:hAnsi="Calibri"/>
          <w:sz w:val="24"/>
        </w:rPr>
        <w:tab/>
      </w:r>
    </w:p>
    <w:p w14:paraId="3242E9CB" w14:textId="77777777" w:rsidR="005D2E5C" w:rsidRPr="00037F9F" w:rsidRDefault="005D2E5C" w:rsidP="005D2E5C">
      <w:pPr>
        <w:numPr>
          <w:ilvl w:val="0"/>
          <w:numId w:val="58"/>
        </w:numPr>
        <w:ind w:left="1440"/>
        <w:rPr>
          <w:rFonts w:ascii="Calibri" w:hAnsi="Calibri"/>
          <w:sz w:val="24"/>
        </w:rPr>
      </w:pPr>
      <w:r w:rsidRPr="00037F9F">
        <w:rPr>
          <w:rFonts w:ascii="Calibri" w:hAnsi="Calibri"/>
          <w:sz w:val="24"/>
        </w:rPr>
        <w:t>Tools which are identical must carry identical part numbers, tool numbers, and series. To differentiate between the tools a suffix letter designation is assigned in the following manner.</w:t>
      </w:r>
      <w:r w:rsidRPr="00037F9F">
        <w:rPr>
          <w:rFonts w:ascii="Calibri" w:hAnsi="Calibri"/>
          <w:sz w:val="24"/>
        </w:rPr>
        <w:tab/>
      </w:r>
    </w:p>
    <w:p w14:paraId="4C0FD275" w14:textId="77777777" w:rsidR="005D2E5C" w:rsidRPr="00037F9F" w:rsidRDefault="005D2E5C" w:rsidP="006A1E8B">
      <w:pPr>
        <w:numPr>
          <w:ilvl w:val="2"/>
          <w:numId w:val="112"/>
        </w:numPr>
        <w:rPr>
          <w:rFonts w:ascii="Calibri" w:hAnsi="Calibri"/>
          <w:sz w:val="24"/>
        </w:rPr>
      </w:pPr>
      <w:r w:rsidRPr="00037F9F">
        <w:rPr>
          <w:rFonts w:ascii="Calibri" w:hAnsi="Calibri"/>
          <w:sz w:val="24"/>
        </w:rPr>
        <w:t>The first tool will not be assigned a letter.</w:t>
      </w:r>
      <w:r w:rsidRPr="00037F9F">
        <w:rPr>
          <w:rFonts w:ascii="Calibri" w:hAnsi="Calibri"/>
          <w:sz w:val="24"/>
        </w:rPr>
        <w:tab/>
      </w:r>
    </w:p>
    <w:p w14:paraId="1609B7CF" w14:textId="77777777" w:rsidR="005D2E5C" w:rsidRPr="00037F9F" w:rsidRDefault="005D2E5C" w:rsidP="006A1E8B">
      <w:pPr>
        <w:numPr>
          <w:ilvl w:val="2"/>
          <w:numId w:val="112"/>
        </w:numPr>
        <w:rPr>
          <w:rFonts w:ascii="Calibri" w:hAnsi="Calibri"/>
          <w:sz w:val="24"/>
        </w:rPr>
      </w:pPr>
      <w:r w:rsidRPr="00037F9F">
        <w:rPr>
          <w:rFonts w:ascii="Calibri" w:hAnsi="Calibri"/>
          <w:sz w:val="24"/>
        </w:rPr>
        <w:t xml:space="preserve">The first duplicate tool (second tool) will be assigned the suffix “A”. </w:t>
      </w:r>
      <w:r w:rsidRPr="00037F9F">
        <w:rPr>
          <w:rFonts w:ascii="Calibri" w:hAnsi="Calibri"/>
          <w:sz w:val="24"/>
        </w:rPr>
        <w:tab/>
      </w:r>
    </w:p>
    <w:p w14:paraId="0DDD49DB" w14:textId="77777777" w:rsidR="005D2E5C" w:rsidRPr="00037F9F" w:rsidRDefault="005D2E5C" w:rsidP="006A1E8B">
      <w:pPr>
        <w:numPr>
          <w:ilvl w:val="2"/>
          <w:numId w:val="112"/>
        </w:numPr>
        <w:rPr>
          <w:rFonts w:ascii="Calibri" w:hAnsi="Calibri"/>
          <w:sz w:val="24"/>
        </w:rPr>
      </w:pPr>
      <w:r w:rsidRPr="00037F9F">
        <w:rPr>
          <w:rFonts w:ascii="Calibri" w:hAnsi="Calibri"/>
          <w:sz w:val="24"/>
        </w:rPr>
        <w:t xml:space="preserve">The second duplicate tool (third tool) will be assigned the suffix “B”, and so </w:t>
      </w:r>
      <w:r w:rsidR="00BB70AD" w:rsidRPr="00037F9F">
        <w:rPr>
          <w:rFonts w:ascii="Calibri" w:hAnsi="Calibri"/>
          <w:sz w:val="24"/>
        </w:rPr>
        <w:t xml:space="preserve">  </w:t>
      </w:r>
      <w:r w:rsidRPr="00037F9F">
        <w:rPr>
          <w:rFonts w:ascii="Calibri" w:hAnsi="Calibri"/>
          <w:sz w:val="24"/>
        </w:rPr>
        <w:t>forth as illustrated in the following example.</w:t>
      </w:r>
      <w:r w:rsidRPr="00037F9F">
        <w:rPr>
          <w:rFonts w:ascii="Calibri" w:hAnsi="Calibri"/>
          <w:sz w:val="24"/>
        </w:rPr>
        <w:tab/>
      </w:r>
    </w:p>
    <w:p w14:paraId="7D671F3C" w14:textId="77777777" w:rsidR="005D2E5C" w:rsidRPr="00037F9F" w:rsidRDefault="005D2E5C" w:rsidP="00BB70AD">
      <w:pPr>
        <w:ind w:left="1080"/>
        <w:rPr>
          <w:rFonts w:ascii="Calibri" w:hAnsi="Calibri"/>
          <w:sz w:val="24"/>
        </w:rPr>
      </w:pPr>
      <w:r w:rsidRPr="00037F9F">
        <w:rPr>
          <w:rFonts w:ascii="Calibri" w:hAnsi="Calibri"/>
          <w:sz w:val="24"/>
        </w:rPr>
        <w:t>Example: 22222-22222-222Z063 (First Tool); 22222-22222-222Z063.00A (Second Tool)</w:t>
      </w:r>
    </w:p>
    <w:p w14:paraId="78264857" w14:textId="77777777" w:rsidR="00BB70AD" w:rsidRPr="00037F9F" w:rsidRDefault="005D2E5C" w:rsidP="00BB70AD">
      <w:pPr>
        <w:ind w:left="1080"/>
        <w:rPr>
          <w:rFonts w:ascii="Calibri" w:hAnsi="Calibri"/>
          <w:sz w:val="24"/>
        </w:rPr>
      </w:pPr>
      <w:r w:rsidRPr="00037F9F">
        <w:rPr>
          <w:rFonts w:ascii="Calibri" w:hAnsi="Calibri"/>
          <w:sz w:val="24"/>
        </w:rPr>
        <w:t xml:space="preserve">22222-22222-222Z063.00B (Third Tool) </w:t>
      </w:r>
    </w:p>
    <w:p w14:paraId="6FB22212" w14:textId="10441F87" w:rsidR="00BB70AD" w:rsidRDefault="00BB70AD" w:rsidP="00BB70AD">
      <w:pPr>
        <w:ind w:left="1080"/>
        <w:rPr>
          <w:rFonts w:ascii="Calibri" w:hAnsi="Calibri"/>
          <w:sz w:val="24"/>
        </w:rPr>
      </w:pPr>
    </w:p>
    <w:p w14:paraId="207A2E73" w14:textId="17B7FEC6" w:rsidR="00F91FDF" w:rsidRDefault="00F91FDF" w:rsidP="00BB70AD">
      <w:pPr>
        <w:ind w:left="1080"/>
        <w:rPr>
          <w:rFonts w:ascii="Calibri" w:hAnsi="Calibri"/>
          <w:sz w:val="24"/>
        </w:rPr>
      </w:pPr>
    </w:p>
    <w:p w14:paraId="08B5C075" w14:textId="77777777" w:rsidR="00E93EC7" w:rsidRPr="00037F9F" w:rsidRDefault="00E93EC7" w:rsidP="00BB70AD">
      <w:pPr>
        <w:ind w:left="1080"/>
        <w:rPr>
          <w:rFonts w:ascii="Calibri" w:hAnsi="Calibri"/>
          <w:sz w:val="24"/>
        </w:rPr>
      </w:pPr>
    </w:p>
    <w:p w14:paraId="1FD1FF1B" w14:textId="77777777" w:rsidR="005D2E5C" w:rsidRPr="00037F9F" w:rsidRDefault="00BB70AD" w:rsidP="00E47A6F">
      <w:pPr>
        <w:ind w:left="720"/>
        <w:rPr>
          <w:rFonts w:ascii="Calibri" w:hAnsi="Calibri"/>
          <w:sz w:val="24"/>
        </w:rPr>
      </w:pPr>
      <w:r w:rsidRPr="00037F9F">
        <w:rPr>
          <w:rFonts w:ascii="Calibri" w:hAnsi="Calibri"/>
          <w:sz w:val="24"/>
        </w:rPr>
        <w:t>Series Numbers</w:t>
      </w:r>
      <w:r w:rsidR="005D2E5C" w:rsidRPr="00037F9F">
        <w:rPr>
          <w:rFonts w:ascii="Calibri" w:hAnsi="Calibri"/>
          <w:sz w:val="24"/>
        </w:rPr>
        <w:tab/>
      </w:r>
    </w:p>
    <w:p w14:paraId="56347E4E" w14:textId="77777777" w:rsidR="005D2E5C" w:rsidRPr="00037F9F" w:rsidRDefault="005D2E5C" w:rsidP="00BB70AD">
      <w:pPr>
        <w:ind w:left="1080"/>
        <w:rPr>
          <w:rFonts w:ascii="Calibri" w:hAnsi="Calibri"/>
          <w:sz w:val="24"/>
        </w:rPr>
      </w:pPr>
      <w:r w:rsidRPr="00037F9F">
        <w:rPr>
          <w:rFonts w:ascii="Calibri" w:hAnsi="Calibri"/>
          <w:sz w:val="24"/>
        </w:rPr>
        <w:t xml:space="preserve">Example if a series number applies: </w:t>
      </w:r>
      <w:r w:rsidRPr="00037F9F">
        <w:rPr>
          <w:rFonts w:ascii="Calibri" w:hAnsi="Calibri"/>
          <w:sz w:val="24"/>
        </w:rPr>
        <w:tab/>
      </w:r>
    </w:p>
    <w:p w14:paraId="36DE6BD3" w14:textId="77777777" w:rsidR="00514E0C" w:rsidRPr="00037F9F" w:rsidRDefault="005D2E5C" w:rsidP="00514E0C">
      <w:pPr>
        <w:ind w:left="1080"/>
        <w:rPr>
          <w:rFonts w:ascii="Calibri" w:hAnsi="Calibri"/>
          <w:sz w:val="24"/>
        </w:rPr>
      </w:pPr>
      <w:r w:rsidRPr="00037F9F">
        <w:rPr>
          <w:rFonts w:ascii="Calibri" w:hAnsi="Calibri"/>
          <w:sz w:val="24"/>
        </w:rPr>
        <w:t>33333-33333-333Z078.03;</w:t>
      </w:r>
      <w:r w:rsidR="00D658BC">
        <w:rPr>
          <w:rFonts w:ascii="Calibri" w:hAnsi="Calibri"/>
          <w:sz w:val="24"/>
        </w:rPr>
        <w:t xml:space="preserve"> </w:t>
      </w:r>
      <w:r w:rsidRPr="00037F9F">
        <w:rPr>
          <w:rFonts w:ascii="Calibri" w:hAnsi="Calibri"/>
          <w:sz w:val="24"/>
        </w:rPr>
        <w:t>33333-33333-333Z078.03A; 33333-33333-333Z078.03B</w:t>
      </w:r>
    </w:p>
    <w:p w14:paraId="0DDB504D" w14:textId="77777777" w:rsidR="005D2E5C" w:rsidRPr="00037F9F" w:rsidRDefault="005D2E5C" w:rsidP="00514E0C">
      <w:pPr>
        <w:ind w:left="1440"/>
        <w:rPr>
          <w:rFonts w:ascii="Calibri" w:hAnsi="Calibri"/>
          <w:sz w:val="24"/>
        </w:rPr>
      </w:pPr>
      <w:r w:rsidRPr="00037F9F">
        <w:rPr>
          <w:rFonts w:ascii="Calibri" w:hAnsi="Calibri"/>
          <w:sz w:val="24"/>
        </w:rPr>
        <w:tab/>
      </w:r>
    </w:p>
    <w:p w14:paraId="31A45ADD" w14:textId="77777777" w:rsidR="005D2E5C" w:rsidRPr="00037F9F" w:rsidRDefault="005D2E5C" w:rsidP="00514E0C">
      <w:pPr>
        <w:ind w:left="1080"/>
        <w:rPr>
          <w:rFonts w:ascii="Calibri" w:hAnsi="Calibri"/>
          <w:sz w:val="24"/>
        </w:rPr>
      </w:pPr>
      <w:r w:rsidRPr="00037F9F">
        <w:rPr>
          <w:rFonts w:ascii="Calibri" w:hAnsi="Calibri"/>
          <w:sz w:val="24"/>
        </w:rPr>
        <w:lastRenderedPageBreak/>
        <w:t xml:space="preserve">Example if the total number of duplicate tools exceeds the alphabetical limit: </w:t>
      </w:r>
      <w:r w:rsidRPr="00037F9F">
        <w:rPr>
          <w:rFonts w:ascii="Calibri" w:hAnsi="Calibri"/>
          <w:sz w:val="24"/>
        </w:rPr>
        <w:tab/>
      </w:r>
    </w:p>
    <w:p w14:paraId="093E8F4E" w14:textId="77777777" w:rsidR="005D2E5C" w:rsidRPr="00037F9F" w:rsidRDefault="005D2E5C" w:rsidP="00514E0C">
      <w:pPr>
        <w:ind w:left="1080"/>
        <w:rPr>
          <w:rFonts w:ascii="Calibri" w:hAnsi="Calibri"/>
          <w:sz w:val="24"/>
        </w:rPr>
      </w:pPr>
      <w:r w:rsidRPr="00037F9F">
        <w:rPr>
          <w:rFonts w:ascii="Calibri" w:hAnsi="Calibri"/>
          <w:sz w:val="24"/>
        </w:rPr>
        <w:t>44444-44444-444Z078.00AA; 44444-44444-444Z078.00AB</w:t>
      </w:r>
      <w:r w:rsidRPr="00037F9F">
        <w:rPr>
          <w:rFonts w:ascii="Calibri" w:hAnsi="Calibri"/>
          <w:sz w:val="24"/>
        </w:rPr>
        <w:tab/>
      </w:r>
    </w:p>
    <w:p w14:paraId="400C4D99" w14:textId="77777777" w:rsidR="00BB70AD" w:rsidRPr="00037F9F" w:rsidRDefault="00BB70AD" w:rsidP="00514E0C">
      <w:pPr>
        <w:ind w:left="1440"/>
        <w:rPr>
          <w:rFonts w:ascii="Calibri" w:hAnsi="Calibri"/>
          <w:sz w:val="24"/>
        </w:rPr>
      </w:pPr>
    </w:p>
    <w:p w14:paraId="3309AB24" w14:textId="77777777" w:rsidR="005D2E5C" w:rsidRPr="00037F9F" w:rsidRDefault="005D2E5C" w:rsidP="00514E0C">
      <w:pPr>
        <w:ind w:left="1080"/>
        <w:rPr>
          <w:rFonts w:ascii="Calibri" w:hAnsi="Calibri"/>
          <w:sz w:val="24"/>
        </w:rPr>
      </w:pPr>
      <w:r w:rsidRPr="00037F9F">
        <w:rPr>
          <w:rFonts w:ascii="Calibri" w:hAnsi="Calibri"/>
          <w:sz w:val="24"/>
        </w:rPr>
        <w:t xml:space="preserve">Example if the total number of duplicate tools exceeds the second alphabetical limit: </w:t>
      </w:r>
      <w:r w:rsidRPr="00037F9F">
        <w:rPr>
          <w:rFonts w:ascii="Calibri" w:hAnsi="Calibri"/>
          <w:sz w:val="24"/>
        </w:rPr>
        <w:tab/>
      </w:r>
    </w:p>
    <w:p w14:paraId="14F765A3" w14:textId="77777777" w:rsidR="005D2E5C" w:rsidRPr="00037F9F" w:rsidRDefault="005D2E5C" w:rsidP="00514E0C">
      <w:pPr>
        <w:ind w:left="1080"/>
        <w:rPr>
          <w:rFonts w:ascii="Calibri" w:hAnsi="Calibri"/>
          <w:sz w:val="24"/>
        </w:rPr>
      </w:pPr>
      <w:r w:rsidRPr="00037F9F">
        <w:rPr>
          <w:rFonts w:ascii="Calibri" w:hAnsi="Calibri"/>
          <w:sz w:val="24"/>
        </w:rPr>
        <w:t>44444-44444-444Z078.00AAA; 44444-44444-444Z078.00AAB</w:t>
      </w:r>
      <w:r w:rsidRPr="00037F9F">
        <w:rPr>
          <w:rFonts w:ascii="Calibri" w:hAnsi="Calibri"/>
          <w:sz w:val="24"/>
        </w:rPr>
        <w:tab/>
      </w:r>
    </w:p>
    <w:p w14:paraId="7202E4B8" w14:textId="77777777" w:rsidR="005D2E5C" w:rsidRPr="00037F9F" w:rsidRDefault="005D2E5C" w:rsidP="00037F9F">
      <w:pPr>
        <w:ind w:left="360" w:firstLine="720"/>
        <w:rPr>
          <w:rFonts w:ascii="Calibri" w:hAnsi="Calibri"/>
          <w:sz w:val="24"/>
        </w:rPr>
      </w:pPr>
      <w:r w:rsidRPr="00037F9F">
        <w:rPr>
          <w:rFonts w:ascii="Calibri" w:hAnsi="Calibri"/>
          <w:sz w:val="24"/>
        </w:rPr>
        <w:t>Do not use the letters “I” and “O” in the duplicate numbering system.</w:t>
      </w:r>
      <w:r w:rsidRPr="00037F9F">
        <w:rPr>
          <w:rFonts w:ascii="Calibri" w:hAnsi="Calibri"/>
          <w:sz w:val="24"/>
        </w:rPr>
        <w:tab/>
      </w:r>
    </w:p>
    <w:p w14:paraId="740D641F" w14:textId="77777777" w:rsidR="005D2E5C" w:rsidRDefault="005D2E5C" w:rsidP="00042E0F">
      <w:pPr>
        <w:ind w:left="1080" w:firstLine="24"/>
        <w:rPr>
          <w:rFonts w:ascii="Calibri" w:hAnsi="Calibri"/>
          <w:sz w:val="24"/>
        </w:rPr>
      </w:pPr>
      <w:r w:rsidRPr="00037F9F">
        <w:rPr>
          <w:rFonts w:ascii="Calibri" w:hAnsi="Calibri"/>
          <w:sz w:val="24"/>
        </w:rPr>
        <w:t xml:space="preserve">Molds (Z060) use “.00E” Electroformed Nickel Mold, “.00F” Elastomeric (Black Bag), and </w:t>
      </w:r>
      <w:r w:rsidR="00042E0F">
        <w:rPr>
          <w:rFonts w:ascii="Calibri" w:hAnsi="Calibri"/>
          <w:sz w:val="24"/>
        </w:rPr>
        <w:t xml:space="preserve">          </w:t>
      </w:r>
      <w:r w:rsidRPr="00037F9F">
        <w:rPr>
          <w:rFonts w:ascii="Calibri" w:hAnsi="Calibri"/>
          <w:sz w:val="24"/>
        </w:rPr>
        <w:t xml:space="preserve">“.00M” Metal Mold to indicate mold type, not duplicates. </w:t>
      </w:r>
      <w:r w:rsidRPr="00037F9F">
        <w:rPr>
          <w:rFonts w:ascii="Calibri" w:hAnsi="Calibri"/>
          <w:sz w:val="24"/>
        </w:rPr>
        <w:tab/>
      </w:r>
    </w:p>
    <w:p w14:paraId="40C6EE13" w14:textId="77777777" w:rsidR="00003D16" w:rsidRPr="00037F9F" w:rsidRDefault="00003D16" w:rsidP="00037F9F">
      <w:pPr>
        <w:ind w:left="1080" w:firstLine="24"/>
        <w:rPr>
          <w:rFonts w:ascii="Calibri" w:hAnsi="Calibri"/>
          <w:sz w:val="24"/>
        </w:rPr>
      </w:pPr>
    </w:p>
    <w:p w14:paraId="2AA82FA3" w14:textId="77777777" w:rsidR="005D2E5C" w:rsidRPr="00037F9F" w:rsidRDefault="005D2E5C" w:rsidP="00514E0C">
      <w:pPr>
        <w:ind w:left="1080"/>
        <w:rPr>
          <w:rFonts w:ascii="Calibri" w:hAnsi="Calibri"/>
          <w:sz w:val="24"/>
        </w:rPr>
      </w:pPr>
      <w:r w:rsidRPr="00037F9F">
        <w:rPr>
          <w:rFonts w:ascii="Calibri" w:hAnsi="Calibri"/>
          <w:sz w:val="24"/>
        </w:rPr>
        <w:t>Example:</w:t>
      </w:r>
      <w:r w:rsidRPr="00037F9F">
        <w:rPr>
          <w:rFonts w:ascii="Calibri" w:hAnsi="Calibri"/>
          <w:sz w:val="24"/>
        </w:rPr>
        <w:tab/>
      </w:r>
    </w:p>
    <w:p w14:paraId="113846CD" w14:textId="77777777" w:rsidR="005D2E5C" w:rsidRPr="00037F9F" w:rsidRDefault="005D2E5C" w:rsidP="00514E0C">
      <w:pPr>
        <w:ind w:left="1080"/>
        <w:rPr>
          <w:rFonts w:ascii="Calibri" w:hAnsi="Calibri"/>
          <w:sz w:val="24"/>
        </w:rPr>
      </w:pPr>
      <w:r w:rsidRPr="00037F9F">
        <w:rPr>
          <w:rFonts w:ascii="Calibri" w:hAnsi="Calibri"/>
          <w:sz w:val="24"/>
        </w:rPr>
        <w:t>55555-55555-555Z060.00E - Electroformed Nickel Mold</w:t>
      </w:r>
      <w:r w:rsidRPr="00037F9F">
        <w:rPr>
          <w:rFonts w:ascii="Calibri" w:hAnsi="Calibri"/>
          <w:sz w:val="24"/>
        </w:rPr>
        <w:tab/>
      </w:r>
    </w:p>
    <w:p w14:paraId="3700DDFF" w14:textId="77777777" w:rsidR="005D2E5C" w:rsidRPr="00037F9F" w:rsidRDefault="005D2E5C" w:rsidP="00514E0C">
      <w:pPr>
        <w:ind w:left="1080"/>
        <w:rPr>
          <w:rFonts w:ascii="Calibri" w:hAnsi="Calibri"/>
          <w:sz w:val="24"/>
        </w:rPr>
      </w:pPr>
      <w:r w:rsidRPr="00037F9F">
        <w:rPr>
          <w:rFonts w:ascii="Calibri" w:hAnsi="Calibri"/>
          <w:sz w:val="24"/>
        </w:rPr>
        <w:t>55555-55555-555Z060.00F - Elastomeric (Black Bag)</w:t>
      </w:r>
      <w:r w:rsidRPr="00037F9F">
        <w:rPr>
          <w:rFonts w:ascii="Calibri" w:hAnsi="Calibri"/>
          <w:sz w:val="24"/>
        </w:rPr>
        <w:tab/>
      </w:r>
    </w:p>
    <w:p w14:paraId="375149F7" w14:textId="77777777" w:rsidR="00BB70AD" w:rsidRPr="00037F9F" w:rsidRDefault="005D2E5C" w:rsidP="00514E0C">
      <w:pPr>
        <w:ind w:left="1080"/>
        <w:rPr>
          <w:rFonts w:ascii="Calibri" w:hAnsi="Calibri"/>
          <w:sz w:val="24"/>
        </w:rPr>
      </w:pPr>
      <w:r w:rsidRPr="00037F9F">
        <w:rPr>
          <w:rFonts w:ascii="Calibri" w:hAnsi="Calibri"/>
          <w:sz w:val="24"/>
        </w:rPr>
        <w:t>55555-55555-555Z060.00M - Metal Mold</w:t>
      </w:r>
    </w:p>
    <w:p w14:paraId="448F69C3" w14:textId="77777777" w:rsidR="005D2E5C" w:rsidRPr="00037F9F" w:rsidRDefault="005D2E5C" w:rsidP="00BB70AD">
      <w:pPr>
        <w:ind w:left="1440"/>
        <w:rPr>
          <w:rFonts w:ascii="Calibri" w:hAnsi="Calibri"/>
          <w:sz w:val="24"/>
        </w:rPr>
      </w:pPr>
      <w:r w:rsidRPr="00037F9F">
        <w:rPr>
          <w:rFonts w:ascii="Calibri" w:hAnsi="Calibri"/>
          <w:sz w:val="24"/>
        </w:rPr>
        <w:tab/>
      </w:r>
    </w:p>
    <w:p w14:paraId="4CD9404C" w14:textId="77777777" w:rsidR="005D2E5C" w:rsidRPr="00037F9F" w:rsidRDefault="005D2E5C" w:rsidP="00BB70AD">
      <w:pPr>
        <w:ind w:left="1080"/>
        <w:rPr>
          <w:rFonts w:ascii="Calibri" w:hAnsi="Calibri"/>
          <w:sz w:val="24"/>
        </w:rPr>
      </w:pPr>
      <w:r w:rsidRPr="00037F9F">
        <w:rPr>
          <w:rFonts w:ascii="Calibri" w:hAnsi="Calibri"/>
          <w:sz w:val="24"/>
        </w:rPr>
        <w:t>Example if Z060 is a duplicate tool:</w:t>
      </w:r>
      <w:r w:rsidRPr="00037F9F">
        <w:rPr>
          <w:rFonts w:ascii="Calibri" w:hAnsi="Calibri"/>
          <w:sz w:val="24"/>
        </w:rPr>
        <w:tab/>
      </w:r>
    </w:p>
    <w:p w14:paraId="45847103" w14:textId="77777777" w:rsidR="005D2E5C" w:rsidRPr="00037F9F" w:rsidRDefault="005D2E5C" w:rsidP="00514E0C">
      <w:pPr>
        <w:ind w:left="1080"/>
        <w:rPr>
          <w:rFonts w:ascii="Calibri" w:hAnsi="Calibri"/>
          <w:sz w:val="24"/>
        </w:rPr>
      </w:pPr>
      <w:r w:rsidRPr="00037F9F">
        <w:rPr>
          <w:rFonts w:ascii="Calibri" w:hAnsi="Calibri"/>
          <w:sz w:val="24"/>
        </w:rPr>
        <w:t>12345-67890-123Z060.00EA</w:t>
      </w:r>
      <w:r w:rsidRPr="00037F9F">
        <w:rPr>
          <w:rFonts w:ascii="Calibri" w:hAnsi="Calibri"/>
          <w:sz w:val="24"/>
        </w:rPr>
        <w:tab/>
      </w:r>
    </w:p>
    <w:p w14:paraId="04F04BEC" w14:textId="77777777" w:rsidR="004830B2" w:rsidRPr="00043EE5" w:rsidRDefault="005D2E5C" w:rsidP="008224D7">
      <w:pPr>
        <w:ind w:left="1080"/>
        <w:rPr>
          <w:rFonts w:ascii="Calibri" w:hAnsi="Calibri"/>
          <w:sz w:val="24"/>
        </w:rPr>
      </w:pPr>
      <w:r w:rsidRPr="00037F9F">
        <w:rPr>
          <w:rFonts w:ascii="Calibri" w:hAnsi="Calibri"/>
          <w:sz w:val="24"/>
        </w:rPr>
        <w:t>12345-67890-123Z060.00EB</w:t>
      </w:r>
    </w:p>
    <w:p w14:paraId="119D4952" w14:textId="77777777" w:rsidR="00FA1B90" w:rsidRPr="000B2D7A" w:rsidRDefault="00FA1B90">
      <w:pPr>
        <w:rPr>
          <w:rFonts w:ascii="Calibri" w:hAnsi="Calibri"/>
          <w:sz w:val="24"/>
        </w:rPr>
      </w:pPr>
    </w:p>
    <w:p w14:paraId="5A128530" w14:textId="77777777" w:rsidR="001C595A" w:rsidRPr="000B2D7A" w:rsidRDefault="00CE1F84">
      <w:pPr>
        <w:rPr>
          <w:rFonts w:ascii="Calibri" w:hAnsi="Calibri"/>
          <w:sz w:val="24"/>
        </w:rPr>
      </w:pPr>
      <w:r w:rsidRPr="000B2D7A">
        <w:rPr>
          <w:rFonts w:ascii="Calibri" w:hAnsi="Calibri"/>
          <w:sz w:val="24"/>
        </w:rPr>
        <w:t>7</w:t>
      </w:r>
      <w:r w:rsidR="001C595A" w:rsidRPr="000B2D7A">
        <w:rPr>
          <w:rFonts w:ascii="Calibri" w:hAnsi="Calibri"/>
          <w:sz w:val="24"/>
        </w:rPr>
        <w:t>.0 CHANGES</w:t>
      </w:r>
      <w:r w:rsidR="00A7640D" w:rsidRPr="000B2D7A">
        <w:rPr>
          <w:rFonts w:ascii="Calibri" w:hAnsi="Calibri"/>
          <w:sz w:val="24"/>
        </w:rPr>
        <w:t xml:space="preserve"> (REWORK or REPLACE)</w:t>
      </w:r>
      <w:r w:rsidR="001C595A" w:rsidRPr="000B2D7A">
        <w:rPr>
          <w:rFonts w:ascii="Calibri" w:hAnsi="Calibri"/>
          <w:sz w:val="24"/>
        </w:rPr>
        <w:t xml:space="preserve">: </w:t>
      </w:r>
    </w:p>
    <w:p w14:paraId="138C5756" w14:textId="77777777" w:rsidR="001C595A" w:rsidRPr="000B2D7A" w:rsidRDefault="001C595A">
      <w:pPr>
        <w:rPr>
          <w:rFonts w:ascii="Calibri" w:hAnsi="Calibri"/>
          <w:sz w:val="24"/>
        </w:rPr>
      </w:pPr>
    </w:p>
    <w:p w14:paraId="09FF2A01" w14:textId="77777777" w:rsidR="004830B2" w:rsidRDefault="001C595A" w:rsidP="00D13C37">
      <w:pPr>
        <w:rPr>
          <w:rFonts w:ascii="Calibri" w:hAnsi="Calibri"/>
          <w:sz w:val="24"/>
        </w:rPr>
      </w:pPr>
      <w:r w:rsidRPr="000B2D7A">
        <w:rPr>
          <w:rFonts w:ascii="Calibri" w:hAnsi="Calibri"/>
          <w:sz w:val="24"/>
        </w:rPr>
        <w:t>If it becomes necessary to rework or replace a "Z" tool during implementation of the purchase order due to a Sikorsky dire</w:t>
      </w:r>
      <w:r w:rsidR="00F878BC" w:rsidRPr="000B2D7A">
        <w:rPr>
          <w:rFonts w:ascii="Calibri" w:hAnsi="Calibri"/>
          <w:sz w:val="24"/>
        </w:rPr>
        <w:t>cted configuration change</w:t>
      </w:r>
      <w:r w:rsidR="00FA1B90" w:rsidRPr="000B2D7A">
        <w:rPr>
          <w:rFonts w:ascii="Calibri" w:hAnsi="Calibri"/>
          <w:sz w:val="24"/>
        </w:rPr>
        <w:t>. The following steps should occur.</w:t>
      </w:r>
    </w:p>
    <w:p w14:paraId="1CFB1ED7" w14:textId="77777777" w:rsidR="002D5A4E" w:rsidRDefault="002D5A4E" w:rsidP="000B2D7A">
      <w:pPr>
        <w:ind w:left="720"/>
        <w:rPr>
          <w:rFonts w:ascii="Calibri" w:hAnsi="Calibri"/>
          <w:sz w:val="24"/>
        </w:rPr>
      </w:pPr>
    </w:p>
    <w:p w14:paraId="68DAD39A" w14:textId="77777777" w:rsidR="002D5A4E" w:rsidRPr="00043EE5" w:rsidRDefault="002D5A4E" w:rsidP="002214CE">
      <w:pPr>
        <w:numPr>
          <w:ilvl w:val="0"/>
          <w:numId w:val="123"/>
        </w:numPr>
        <w:ind w:left="2160"/>
        <w:rPr>
          <w:rFonts w:ascii="Calibri" w:hAnsi="Calibri"/>
          <w:sz w:val="24"/>
        </w:rPr>
      </w:pPr>
      <w:r>
        <w:rPr>
          <w:rFonts w:ascii="Calibri" w:hAnsi="Calibri"/>
          <w:sz w:val="24"/>
        </w:rPr>
        <w:t>A delta</w:t>
      </w:r>
      <w:r w:rsidR="00075DEB">
        <w:rPr>
          <w:rFonts w:ascii="Calibri" w:hAnsi="Calibri"/>
          <w:sz w:val="24"/>
        </w:rPr>
        <w:t xml:space="preserve"> or a full</w:t>
      </w:r>
      <w:r>
        <w:rPr>
          <w:rFonts w:ascii="Calibri" w:hAnsi="Calibri"/>
          <w:sz w:val="24"/>
        </w:rPr>
        <w:t xml:space="preserve"> FAI must be performed.</w:t>
      </w:r>
    </w:p>
    <w:p w14:paraId="2DF4AF4F" w14:textId="77777777" w:rsidR="004830B2" w:rsidRPr="00043EE5" w:rsidRDefault="004830B2" w:rsidP="002214CE">
      <w:pPr>
        <w:ind w:left="2160"/>
        <w:rPr>
          <w:rFonts w:ascii="Calibri" w:hAnsi="Calibri"/>
          <w:sz w:val="24"/>
        </w:rPr>
      </w:pPr>
    </w:p>
    <w:p w14:paraId="1EF646EA" w14:textId="77777777" w:rsidR="004830B2" w:rsidRPr="00043EE5" w:rsidRDefault="00F878BC" w:rsidP="002214CE">
      <w:pPr>
        <w:numPr>
          <w:ilvl w:val="0"/>
          <w:numId w:val="122"/>
        </w:numPr>
        <w:ind w:left="2160"/>
        <w:rPr>
          <w:rFonts w:ascii="Calibri" w:hAnsi="Calibri"/>
          <w:sz w:val="24"/>
        </w:rPr>
      </w:pPr>
      <w:r w:rsidRPr="000B2D7A">
        <w:rPr>
          <w:rFonts w:ascii="Calibri" w:hAnsi="Calibri"/>
          <w:sz w:val="24"/>
        </w:rPr>
        <w:t>S</w:t>
      </w:r>
      <w:r w:rsidR="001C595A" w:rsidRPr="000B2D7A">
        <w:rPr>
          <w:rFonts w:ascii="Calibri" w:hAnsi="Calibri"/>
          <w:sz w:val="24"/>
        </w:rPr>
        <w:t>upplier is responsible to submit a SA</w:t>
      </w:r>
      <w:r w:rsidR="00FF4192">
        <w:rPr>
          <w:rFonts w:ascii="Calibri" w:hAnsi="Calibri"/>
          <w:sz w:val="24"/>
        </w:rPr>
        <w:t>0</w:t>
      </w:r>
      <w:r w:rsidR="001C595A" w:rsidRPr="000B2D7A">
        <w:rPr>
          <w:rFonts w:ascii="Calibri" w:hAnsi="Calibri"/>
          <w:sz w:val="24"/>
        </w:rPr>
        <w:t>557</w:t>
      </w:r>
      <w:r w:rsidR="00B61F98" w:rsidRPr="000B2D7A">
        <w:rPr>
          <w:rFonts w:ascii="Calibri" w:hAnsi="Calibri"/>
          <w:sz w:val="24"/>
        </w:rPr>
        <w:t xml:space="preserve"> “Sikorsky Aircraft Supplier Tooling Request Form”</w:t>
      </w:r>
      <w:r w:rsidR="001C595A" w:rsidRPr="000B2D7A">
        <w:rPr>
          <w:rFonts w:ascii="Calibri" w:hAnsi="Calibri"/>
          <w:sz w:val="24"/>
        </w:rPr>
        <w:t xml:space="preserve"> form to Sikorsky (Purchasing) for approval.</w:t>
      </w:r>
    </w:p>
    <w:p w14:paraId="690B30FC" w14:textId="77777777" w:rsidR="004830B2" w:rsidRPr="00043EE5" w:rsidRDefault="004830B2" w:rsidP="002214CE">
      <w:pPr>
        <w:ind w:left="2880"/>
        <w:rPr>
          <w:rFonts w:ascii="Calibri" w:hAnsi="Calibri"/>
          <w:sz w:val="24"/>
        </w:rPr>
      </w:pPr>
    </w:p>
    <w:p w14:paraId="6D63134E" w14:textId="77777777" w:rsidR="004830B2" w:rsidRPr="00043EE5" w:rsidRDefault="001C595A" w:rsidP="002214CE">
      <w:pPr>
        <w:numPr>
          <w:ilvl w:val="0"/>
          <w:numId w:val="122"/>
        </w:numPr>
        <w:tabs>
          <w:tab w:val="left" w:pos="360"/>
        </w:tabs>
        <w:ind w:left="2160"/>
        <w:rPr>
          <w:rFonts w:ascii="Calibri" w:hAnsi="Calibri"/>
          <w:sz w:val="24"/>
        </w:rPr>
      </w:pPr>
      <w:r w:rsidRPr="000B2D7A">
        <w:rPr>
          <w:rFonts w:ascii="Calibri" w:hAnsi="Calibri"/>
          <w:sz w:val="24"/>
        </w:rPr>
        <w:t>Upon receipt of authoriz</w:t>
      </w:r>
      <w:r w:rsidR="00F878BC" w:rsidRPr="000B2D7A">
        <w:rPr>
          <w:rFonts w:ascii="Calibri" w:hAnsi="Calibri"/>
          <w:sz w:val="24"/>
        </w:rPr>
        <w:t>ation (P.O. or supplement) the S</w:t>
      </w:r>
      <w:r w:rsidRPr="000B2D7A">
        <w:rPr>
          <w:rFonts w:ascii="Calibri" w:hAnsi="Calibri"/>
          <w:sz w:val="24"/>
        </w:rPr>
        <w:t>upplier shall rework or fabricate the "Z" tooling to the latest configuration.</w:t>
      </w:r>
    </w:p>
    <w:p w14:paraId="0CE8766C" w14:textId="77777777" w:rsidR="004830B2" w:rsidRPr="00043EE5" w:rsidRDefault="004830B2" w:rsidP="000B2D7A">
      <w:pPr>
        <w:tabs>
          <w:tab w:val="left" w:pos="360"/>
        </w:tabs>
        <w:rPr>
          <w:rFonts w:ascii="Calibri" w:hAnsi="Calibri"/>
          <w:sz w:val="24"/>
        </w:rPr>
      </w:pPr>
    </w:p>
    <w:p w14:paraId="4D13D40B" w14:textId="77777777" w:rsidR="001C595A" w:rsidRPr="000B2D7A" w:rsidRDefault="002000CB" w:rsidP="005B6975">
      <w:pPr>
        <w:numPr>
          <w:ilvl w:val="0"/>
          <w:numId w:val="124"/>
        </w:numPr>
        <w:tabs>
          <w:tab w:val="left" w:pos="360"/>
        </w:tabs>
        <w:ind w:left="1440"/>
        <w:rPr>
          <w:rFonts w:ascii="Calibri" w:hAnsi="Calibri"/>
          <w:sz w:val="24"/>
        </w:rPr>
      </w:pPr>
      <w:r w:rsidRPr="00593F48">
        <w:rPr>
          <w:rFonts w:ascii="Calibri" w:hAnsi="Calibri"/>
          <w:sz w:val="24"/>
        </w:rPr>
        <w:t xml:space="preserve">All T-Type </w:t>
      </w:r>
      <w:r w:rsidR="00F93285" w:rsidRPr="00593F48">
        <w:rPr>
          <w:rFonts w:ascii="Calibri" w:hAnsi="Calibri"/>
          <w:sz w:val="24"/>
        </w:rPr>
        <w:t xml:space="preserve">tool rework or replace </w:t>
      </w:r>
      <w:r w:rsidR="001C595A" w:rsidRPr="00593F48">
        <w:rPr>
          <w:rFonts w:ascii="Calibri" w:hAnsi="Calibri"/>
          <w:sz w:val="24"/>
        </w:rPr>
        <w:t>shall be sourced to an approved Sikorsky tooling supplier.</w:t>
      </w:r>
      <w:r w:rsidR="001C595A" w:rsidRPr="000B2D7A">
        <w:rPr>
          <w:rFonts w:ascii="Calibri" w:hAnsi="Calibri"/>
          <w:sz w:val="24"/>
        </w:rPr>
        <w:t xml:space="preserve"> </w:t>
      </w:r>
    </w:p>
    <w:p w14:paraId="0CBA766D" w14:textId="77777777" w:rsidR="004830B2" w:rsidRPr="000B2D7A" w:rsidRDefault="004830B2" w:rsidP="005B6975">
      <w:pPr>
        <w:ind w:left="1188"/>
        <w:rPr>
          <w:rFonts w:ascii="Calibri" w:hAnsi="Calibri"/>
          <w:sz w:val="24"/>
        </w:rPr>
      </w:pPr>
    </w:p>
    <w:p w14:paraId="685DF190" w14:textId="77777777" w:rsidR="00F878BC" w:rsidRPr="000B2D7A" w:rsidRDefault="00F878BC" w:rsidP="005B6975">
      <w:pPr>
        <w:numPr>
          <w:ilvl w:val="0"/>
          <w:numId w:val="124"/>
        </w:numPr>
        <w:ind w:left="1440"/>
        <w:rPr>
          <w:rFonts w:ascii="Calibri" w:hAnsi="Calibri"/>
          <w:sz w:val="24"/>
        </w:rPr>
      </w:pPr>
      <w:r w:rsidRPr="000B2D7A">
        <w:rPr>
          <w:rFonts w:ascii="Calibri" w:hAnsi="Calibri"/>
          <w:sz w:val="24"/>
        </w:rPr>
        <w:t>The S</w:t>
      </w:r>
      <w:r w:rsidR="001C595A" w:rsidRPr="000B2D7A">
        <w:rPr>
          <w:rFonts w:ascii="Calibri" w:hAnsi="Calibri"/>
          <w:sz w:val="24"/>
        </w:rPr>
        <w:t xml:space="preserve">upplier must obtain approval </w:t>
      </w:r>
      <w:r w:rsidR="00CE1F84" w:rsidRPr="000B2D7A">
        <w:rPr>
          <w:rFonts w:ascii="Calibri" w:hAnsi="Calibri"/>
          <w:sz w:val="24"/>
        </w:rPr>
        <w:t>from</w:t>
      </w:r>
      <w:r w:rsidR="001C595A" w:rsidRPr="000B2D7A">
        <w:rPr>
          <w:rFonts w:ascii="Calibri" w:hAnsi="Calibri"/>
          <w:sz w:val="24"/>
        </w:rPr>
        <w:t xml:space="preserve"> </w:t>
      </w:r>
      <w:r w:rsidR="00394415" w:rsidRPr="000B2D7A">
        <w:rPr>
          <w:rFonts w:ascii="Calibri" w:hAnsi="Calibri"/>
          <w:sz w:val="24"/>
        </w:rPr>
        <w:t>the</w:t>
      </w:r>
      <w:r w:rsidR="00623F60" w:rsidRPr="000B2D7A">
        <w:rPr>
          <w:rFonts w:ascii="Calibri" w:hAnsi="Calibri"/>
          <w:sz w:val="24"/>
        </w:rPr>
        <w:t>ir</w:t>
      </w:r>
      <w:r w:rsidR="00394415" w:rsidRPr="000B2D7A">
        <w:rPr>
          <w:rFonts w:ascii="Calibri" w:hAnsi="Calibri"/>
          <w:sz w:val="24"/>
        </w:rPr>
        <w:t xml:space="preserve"> </w:t>
      </w:r>
      <w:r w:rsidR="001C595A" w:rsidRPr="000B2D7A">
        <w:rPr>
          <w:rFonts w:ascii="Calibri" w:hAnsi="Calibri"/>
          <w:sz w:val="24"/>
        </w:rPr>
        <w:t xml:space="preserve">Sikorsky </w:t>
      </w:r>
      <w:r w:rsidR="0038457D" w:rsidRPr="000B2D7A">
        <w:rPr>
          <w:rFonts w:ascii="Calibri" w:hAnsi="Calibri"/>
          <w:sz w:val="24"/>
        </w:rPr>
        <w:t>B</w:t>
      </w:r>
      <w:r w:rsidR="001C595A" w:rsidRPr="000B2D7A">
        <w:rPr>
          <w:rFonts w:ascii="Calibri" w:hAnsi="Calibri"/>
          <w:sz w:val="24"/>
        </w:rPr>
        <w:t>uyer for any rework/repair</w:t>
      </w:r>
      <w:r w:rsidR="00A7640D" w:rsidRPr="000B2D7A">
        <w:rPr>
          <w:rFonts w:ascii="Calibri" w:hAnsi="Calibri"/>
          <w:sz w:val="24"/>
        </w:rPr>
        <w:t>/replace</w:t>
      </w:r>
      <w:r w:rsidR="001C595A" w:rsidRPr="000B2D7A">
        <w:rPr>
          <w:rFonts w:ascii="Calibri" w:hAnsi="Calibri"/>
          <w:sz w:val="24"/>
        </w:rPr>
        <w:t xml:space="preserve"> to a Sikorsky Supplied "T" tool that changes the tool. Authorization to implement the change will be communicated via a P.O. or supplement</w:t>
      </w:r>
      <w:r w:rsidR="00A7640D" w:rsidRPr="000B2D7A">
        <w:rPr>
          <w:rFonts w:ascii="Calibri" w:hAnsi="Calibri"/>
          <w:sz w:val="24"/>
        </w:rPr>
        <w:t xml:space="preserve"> SA</w:t>
      </w:r>
      <w:r w:rsidR="0038457D" w:rsidRPr="000B2D7A">
        <w:rPr>
          <w:rFonts w:ascii="Calibri" w:hAnsi="Calibri"/>
          <w:sz w:val="24"/>
        </w:rPr>
        <w:t>0</w:t>
      </w:r>
      <w:r w:rsidR="00A7640D" w:rsidRPr="000B2D7A">
        <w:rPr>
          <w:rFonts w:ascii="Calibri" w:hAnsi="Calibri"/>
          <w:sz w:val="24"/>
        </w:rPr>
        <w:t>557 “Sikorsky Aircraft Supplier Tooling Request Form</w:t>
      </w:r>
      <w:r w:rsidR="001C595A" w:rsidRPr="000B2D7A">
        <w:rPr>
          <w:rFonts w:ascii="Calibri" w:hAnsi="Calibri"/>
          <w:sz w:val="24"/>
        </w:rPr>
        <w:t>.</w:t>
      </w:r>
      <w:r w:rsidR="00A7640D" w:rsidRPr="000B2D7A">
        <w:rPr>
          <w:rFonts w:ascii="Calibri" w:hAnsi="Calibri"/>
          <w:sz w:val="24"/>
        </w:rPr>
        <w:t>”</w:t>
      </w:r>
      <w:r w:rsidR="001C595A" w:rsidRPr="000B2D7A">
        <w:rPr>
          <w:rFonts w:ascii="Calibri" w:hAnsi="Calibri"/>
          <w:sz w:val="24"/>
        </w:rPr>
        <w:t xml:space="preserve"> </w:t>
      </w:r>
    </w:p>
    <w:p w14:paraId="77090377" w14:textId="77777777" w:rsidR="00F878BC" w:rsidRPr="000B2D7A" w:rsidRDefault="00F878BC">
      <w:pPr>
        <w:rPr>
          <w:rFonts w:ascii="Calibri" w:hAnsi="Calibri"/>
          <w:sz w:val="24"/>
        </w:rPr>
      </w:pPr>
    </w:p>
    <w:p w14:paraId="2FD6EA7C" w14:textId="77777777" w:rsidR="001C595A" w:rsidRPr="000B2D7A" w:rsidRDefault="00CE1F84">
      <w:pPr>
        <w:rPr>
          <w:rFonts w:ascii="Calibri" w:hAnsi="Calibri"/>
          <w:sz w:val="24"/>
        </w:rPr>
      </w:pPr>
      <w:r w:rsidRPr="000B2D7A">
        <w:rPr>
          <w:rFonts w:ascii="Calibri" w:hAnsi="Calibri"/>
          <w:sz w:val="24"/>
        </w:rPr>
        <w:t>8.0 HANDLING</w:t>
      </w:r>
      <w:r w:rsidR="005A71E6" w:rsidRPr="000B2D7A">
        <w:rPr>
          <w:rFonts w:ascii="Calibri" w:hAnsi="Calibri"/>
          <w:sz w:val="24"/>
        </w:rPr>
        <w:t>,</w:t>
      </w:r>
      <w:r w:rsidR="003F2B65" w:rsidRPr="00043EE5">
        <w:rPr>
          <w:rFonts w:ascii="Calibri" w:hAnsi="Calibri"/>
          <w:sz w:val="24"/>
        </w:rPr>
        <w:t xml:space="preserve"> </w:t>
      </w:r>
      <w:r w:rsidRPr="000B2D7A">
        <w:rPr>
          <w:rFonts w:ascii="Calibri" w:hAnsi="Calibri"/>
          <w:sz w:val="24"/>
        </w:rPr>
        <w:t>MAINTENANCE</w:t>
      </w:r>
      <w:r w:rsidR="005A71E6" w:rsidRPr="000B2D7A">
        <w:rPr>
          <w:rFonts w:ascii="Calibri" w:hAnsi="Calibri"/>
          <w:sz w:val="24"/>
        </w:rPr>
        <w:t xml:space="preserve"> &amp; </w:t>
      </w:r>
      <w:r w:rsidR="00A7640D" w:rsidRPr="000B2D7A">
        <w:rPr>
          <w:rFonts w:ascii="Calibri" w:hAnsi="Calibri"/>
          <w:sz w:val="24"/>
        </w:rPr>
        <w:t>REPAIR</w:t>
      </w:r>
      <w:r w:rsidRPr="000B2D7A">
        <w:rPr>
          <w:rFonts w:ascii="Calibri" w:hAnsi="Calibri"/>
          <w:sz w:val="24"/>
        </w:rPr>
        <w:t>:</w:t>
      </w:r>
    </w:p>
    <w:p w14:paraId="62EE736F" w14:textId="77777777" w:rsidR="00CE1F84" w:rsidRPr="000B2D7A" w:rsidRDefault="00CE1F84">
      <w:pPr>
        <w:rPr>
          <w:rFonts w:ascii="Calibri" w:hAnsi="Calibri"/>
          <w:sz w:val="24"/>
        </w:rPr>
      </w:pPr>
    </w:p>
    <w:p w14:paraId="70CF41BD" w14:textId="77777777" w:rsidR="00CE1F84" w:rsidRPr="000B2D7A" w:rsidRDefault="00CE1F84" w:rsidP="000B2D7A">
      <w:pPr>
        <w:numPr>
          <w:ilvl w:val="1"/>
          <w:numId w:val="59"/>
        </w:numPr>
        <w:rPr>
          <w:rFonts w:ascii="Calibri" w:hAnsi="Calibri"/>
          <w:sz w:val="24"/>
        </w:rPr>
      </w:pPr>
      <w:r w:rsidRPr="000B2D7A">
        <w:rPr>
          <w:rFonts w:ascii="Calibri" w:hAnsi="Calibri"/>
          <w:sz w:val="24"/>
        </w:rPr>
        <w:t xml:space="preserve">Subject to the rights of the U.S. Government, Sikorsky Aircraft approval must be obtained prior to producing parts from Sikorsky Aircraft </w:t>
      </w:r>
      <w:r w:rsidR="0038457D" w:rsidRPr="000B2D7A">
        <w:rPr>
          <w:rFonts w:ascii="Calibri" w:hAnsi="Calibri"/>
          <w:sz w:val="24"/>
        </w:rPr>
        <w:t>S</w:t>
      </w:r>
      <w:r w:rsidRPr="000B2D7A">
        <w:rPr>
          <w:rFonts w:ascii="Calibri" w:hAnsi="Calibri"/>
          <w:sz w:val="24"/>
        </w:rPr>
        <w:t xml:space="preserve">pecial </w:t>
      </w:r>
      <w:r w:rsidR="0038457D" w:rsidRPr="000B2D7A">
        <w:rPr>
          <w:rFonts w:ascii="Calibri" w:hAnsi="Calibri"/>
          <w:sz w:val="24"/>
        </w:rPr>
        <w:t>T</w:t>
      </w:r>
      <w:r w:rsidRPr="000B2D7A">
        <w:rPr>
          <w:rFonts w:ascii="Calibri" w:hAnsi="Calibri"/>
          <w:sz w:val="24"/>
        </w:rPr>
        <w:t>ooling for any party other than Sikorsky Aircraft.</w:t>
      </w:r>
    </w:p>
    <w:p w14:paraId="5A19D663" w14:textId="77777777" w:rsidR="001C595A" w:rsidRPr="000B2D7A" w:rsidRDefault="001C595A">
      <w:pPr>
        <w:rPr>
          <w:rFonts w:ascii="Calibri" w:hAnsi="Calibri"/>
          <w:sz w:val="24"/>
        </w:rPr>
      </w:pPr>
    </w:p>
    <w:p w14:paraId="2C426F01" w14:textId="77777777" w:rsidR="001C595A" w:rsidRPr="000B2D7A" w:rsidRDefault="001C595A" w:rsidP="000B2D7A">
      <w:pPr>
        <w:numPr>
          <w:ilvl w:val="1"/>
          <w:numId w:val="59"/>
        </w:numPr>
        <w:rPr>
          <w:rFonts w:ascii="Calibri" w:hAnsi="Calibri"/>
          <w:sz w:val="24"/>
        </w:rPr>
      </w:pPr>
      <w:r w:rsidRPr="000B2D7A">
        <w:rPr>
          <w:rFonts w:ascii="Calibri" w:hAnsi="Calibri"/>
          <w:sz w:val="24"/>
        </w:rPr>
        <w:t>During exec</w:t>
      </w:r>
      <w:r w:rsidR="00F878BC" w:rsidRPr="000B2D7A">
        <w:rPr>
          <w:rFonts w:ascii="Calibri" w:hAnsi="Calibri"/>
          <w:sz w:val="24"/>
        </w:rPr>
        <w:t>ution of a purchase order, the S</w:t>
      </w:r>
      <w:r w:rsidRPr="000B2D7A">
        <w:rPr>
          <w:rFonts w:ascii="Calibri" w:hAnsi="Calibri"/>
          <w:sz w:val="24"/>
        </w:rPr>
        <w:t xml:space="preserve">upplier is responsible for </w:t>
      </w:r>
      <w:r w:rsidR="00CE1F84" w:rsidRPr="000B2D7A">
        <w:rPr>
          <w:rFonts w:ascii="Calibri" w:hAnsi="Calibri"/>
          <w:sz w:val="24"/>
        </w:rPr>
        <w:t xml:space="preserve">maintaining in good condition all </w:t>
      </w:r>
      <w:r w:rsidRPr="000B2D7A">
        <w:rPr>
          <w:rFonts w:ascii="Calibri" w:hAnsi="Calibri"/>
          <w:sz w:val="24"/>
        </w:rPr>
        <w:t xml:space="preserve">Sikorsky tooling ("T" and "Z"), as may be required, to assure acceptable part fabrication consistent with </w:t>
      </w:r>
      <w:r w:rsidR="00CF743E" w:rsidRPr="000B2D7A">
        <w:rPr>
          <w:rFonts w:ascii="Calibri" w:hAnsi="Calibri"/>
          <w:sz w:val="24"/>
        </w:rPr>
        <w:t>contractual</w:t>
      </w:r>
      <w:r w:rsidRPr="000B2D7A">
        <w:rPr>
          <w:rFonts w:ascii="Calibri" w:hAnsi="Calibri"/>
          <w:sz w:val="24"/>
        </w:rPr>
        <w:t xml:space="preserve"> requirements. </w:t>
      </w:r>
    </w:p>
    <w:p w14:paraId="0BA94771" w14:textId="77777777" w:rsidR="001C595A" w:rsidRPr="000B2D7A" w:rsidRDefault="001C595A" w:rsidP="000B2D7A">
      <w:pPr>
        <w:ind w:firstLine="60"/>
        <w:rPr>
          <w:rFonts w:ascii="Calibri" w:hAnsi="Calibri"/>
          <w:sz w:val="24"/>
        </w:rPr>
      </w:pPr>
    </w:p>
    <w:p w14:paraId="782677DD" w14:textId="77777777" w:rsidR="001C595A" w:rsidRPr="000B2D7A" w:rsidRDefault="001C595A" w:rsidP="000B2D7A">
      <w:pPr>
        <w:numPr>
          <w:ilvl w:val="1"/>
          <w:numId w:val="59"/>
        </w:numPr>
        <w:rPr>
          <w:rFonts w:ascii="Calibri" w:hAnsi="Calibri"/>
          <w:sz w:val="24"/>
        </w:rPr>
      </w:pPr>
      <w:r w:rsidRPr="000B2D7A">
        <w:rPr>
          <w:rFonts w:ascii="Calibri" w:hAnsi="Calibri"/>
          <w:sz w:val="24"/>
        </w:rPr>
        <w:t xml:space="preserve">Maintenance/repair responsibility include but are not limited to: (a.) </w:t>
      </w:r>
      <w:r w:rsidR="00EF6C4A" w:rsidRPr="000B2D7A">
        <w:rPr>
          <w:rFonts w:ascii="Calibri" w:hAnsi="Calibri"/>
          <w:sz w:val="24"/>
        </w:rPr>
        <w:t>the replacement of</w:t>
      </w:r>
      <w:r w:rsidRPr="000B2D7A">
        <w:rPr>
          <w:rFonts w:ascii="Calibri" w:hAnsi="Calibri"/>
          <w:sz w:val="24"/>
        </w:rPr>
        <w:t xml:space="preserve"> missing or damaged pins, cables, bushings, screws, nut, bolts, clamps, jack screws, washers, vacuum bags, caul plates, locators, form block backing plates, and miscellaneous hardware. (b.) </w:t>
      </w:r>
      <w:r w:rsidR="00EF6C4A" w:rsidRPr="000B2D7A">
        <w:rPr>
          <w:rFonts w:ascii="Calibri" w:hAnsi="Calibri"/>
          <w:sz w:val="24"/>
        </w:rPr>
        <w:t>the repair</w:t>
      </w:r>
      <w:r w:rsidRPr="000B2D7A">
        <w:rPr>
          <w:rFonts w:ascii="Calibri" w:hAnsi="Calibri"/>
          <w:sz w:val="24"/>
        </w:rPr>
        <w:t xml:space="preserve"> of mold and bonding fixture and form block surface imperfections. (c.) </w:t>
      </w:r>
      <w:r w:rsidR="00EF6C4A" w:rsidRPr="000B2D7A">
        <w:rPr>
          <w:rFonts w:ascii="Calibri" w:hAnsi="Calibri"/>
          <w:sz w:val="24"/>
        </w:rPr>
        <w:t>the r</w:t>
      </w:r>
      <w:r w:rsidRPr="000B2D7A">
        <w:rPr>
          <w:rFonts w:ascii="Calibri" w:hAnsi="Calibri"/>
          <w:sz w:val="24"/>
        </w:rPr>
        <w:t xml:space="preserve">e-inking and sealing of molds. (d.) </w:t>
      </w:r>
      <w:r w:rsidR="00EF6C4A" w:rsidRPr="000B2D7A">
        <w:rPr>
          <w:rFonts w:ascii="Calibri" w:hAnsi="Calibri"/>
          <w:sz w:val="24"/>
        </w:rPr>
        <w:t>the replacement of</w:t>
      </w:r>
      <w:r w:rsidRPr="000B2D7A">
        <w:rPr>
          <w:rFonts w:ascii="Calibri" w:hAnsi="Calibri"/>
          <w:sz w:val="24"/>
        </w:rPr>
        <w:t xml:space="preserve"> rubber molds for bonding fixtures. (e.) General cleaning, plating, and painting. </w:t>
      </w:r>
      <w:r w:rsidR="007C6E7B" w:rsidRPr="000B2D7A">
        <w:rPr>
          <w:rFonts w:ascii="Calibri" w:hAnsi="Calibri"/>
          <w:sz w:val="24"/>
        </w:rPr>
        <w:t xml:space="preserve">(f.) </w:t>
      </w:r>
      <w:r w:rsidR="00EF6C4A" w:rsidRPr="000B2D7A">
        <w:rPr>
          <w:rFonts w:ascii="Calibri" w:hAnsi="Calibri"/>
          <w:sz w:val="24"/>
        </w:rPr>
        <w:t>the application of a protective finish to guard against rust to m</w:t>
      </w:r>
      <w:r w:rsidR="007C6E7B" w:rsidRPr="000B2D7A">
        <w:rPr>
          <w:rFonts w:ascii="Calibri" w:hAnsi="Calibri"/>
          <w:sz w:val="24"/>
        </w:rPr>
        <w:t>ajor jigs. (g.) All critical surfaces or edges will be masked and will be treated with an approved rust preventative compou</w:t>
      </w:r>
      <w:r w:rsidR="00C673CF">
        <w:rPr>
          <w:rFonts w:ascii="Calibri" w:hAnsi="Calibri"/>
          <w:sz w:val="24"/>
        </w:rPr>
        <w:t xml:space="preserve">nd prior </w:t>
      </w:r>
      <w:r w:rsidR="00C673CF" w:rsidRPr="00593F48">
        <w:rPr>
          <w:rFonts w:ascii="Calibri" w:hAnsi="Calibri"/>
          <w:sz w:val="24"/>
        </w:rPr>
        <w:t>to shipping or storage of tool greater than 90 days.</w:t>
      </w:r>
    </w:p>
    <w:p w14:paraId="76D153DD" w14:textId="77777777" w:rsidR="007C6E7B" w:rsidRPr="000B2D7A" w:rsidRDefault="007C6E7B" w:rsidP="007C6E7B">
      <w:pPr>
        <w:rPr>
          <w:rFonts w:ascii="Calibri" w:hAnsi="Calibri"/>
          <w:sz w:val="24"/>
        </w:rPr>
      </w:pPr>
    </w:p>
    <w:p w14:paraId="578B4BC8" w14:textId="77777777" w:rsidR="00003C62" w:rsidRPr="000B2D7A" w:rsidRDefault="00F878BC" w:rsidP="000B2D7A">
      <w:pPr>
        <w:numPr>
          <w:ilvl w:val="1"/>
          <w:numId w:val="59"/>
        </w:numPr>
        <w:rPr>
          <w:rFonts w:ascii="Calibri" w:hAnsi="Calibri"/>
          <w:sz w:val="24"/>
        </w:rPr>
      </w:pPr>
      <w:r w:rsidRPr="000B2D7A">
        <w:rPr>
          <w:rFonts w:ascii="Calibri" w:hAnsi="Calibri"/>
          <w:sz w:val="24"/>
        </w:rPr>
        <w:t>Under no circumstances is a S</w:t>
      </w:r>
      <w:r w:rsidR="007C6E7B" w:rsidRPr="000B2D7A">
        <w:rPr>
          <w:rFonts w:ascii="Calibri" w:hAnsi="Calibri"/>
          <w:sz w:val="24"/>
        </w:rPr>
        <w:t xml:space="preserve">upplier to </w:t>
      </w:r>
      <w:r w:rsidR="009B0BA5" w:rsidRPr="000B2D7A">
        <w:rPr>
          <w:rFonts w:ascii="Calibri" w:hAnsi="Calibri"/>
          <w:sz w:val="24"/>
        </w:rPr>
        <w:t>duplicate</w:t>
      </w:r>
      <w:r w:rsidR="007C6E7B" w:rsidRPr="000B2D7A">
        <w:rPr>
          <w:rFonts w:ascii="Calibri" w:hAnsi="Calibri"/>
          <w:sz w:val="24"/>
        </w:rPr>
        <w:t>/replace a “T” or “STD” tool, without Sikorsky authorization in the form of a valid PO issued from the SAP Equipment Management System</w:t>
      </w:r>
      <w:r w:rsidR="00003C62" w:rsidRPr="000B2D7A">
        <w:rPr>
          <w:rFonts w:ascii="Calibri" w:hAnsi="Calibri"/>
          <w:sz w:val="24"/>
        </w:rPr>
        <w:t>:   Process put in place by Tool Engineering to uniquely identify, build, inventory and maintain durable tools.  Tools requiring periodic validation will have inspection plans maintained for them to allow the system to recall them automatically for review.</w:t>
      </w:r>
    </w:p>
    <w:p w14:paraId="15E7134C" w14:textId="77777777" w:rsidR="001C595A" w:rsidRPr="000B2D7A" w:rsidRDefault="001C595A">
      <w:pPr>
        <w:rPr>
          <w:rFonts w:ascii="Calibri" w:hAnsi="Calibri"/>
          <w:sz w:val="24"/>
        </w:rPr>
      </w:pPr>
    </w:p>
    <w:p w14:paraId="5CDC03B4" w14:textId="77777777" w:rsidR="0047483D" w:rsidRDefault="007C6E7B" w:rsidP="000B2D7A">
      <w:pPr>
        <w:numPr>
          <w:ilvl w:val="1"/>
          <w:numId w:val="59"/>
        </w:numPr>
        <w:rPr>
          <w:rFonts w:ascii="Calibri" w:hAnsi="Calibri"/>
          <w:sz w:val="24"/>
        </w:rPr>
      </w:pPr>
      <w:r w:rsidRPr="000B2D7A">
        <w:rPr>
          <w:rFonts w:ascii="Calibri" w:hAnsi="Calibri"/>
          <w:sz w:val="24"/>
        </w:rPr>
        <w:t xml:space="preserve">The </w:t>
      </w:r>
      <w:r w:rsidR="00FF4192">
        <w:rPr>
          <w:rFonts w:ascii="Calibri" w:hAnsi="Calibri"/>
          <w:sz w:val="24"/>
        </w:rPr>
        <w:t xml:space="preserve">Sikorsky </w:t>
      </w:r>
      <w:r w:rsidRPr="000B2D7A">
        <w:rPr>
          <w:rFonts w:ascii="Calibri" w:hAnsi="Calibri"/>
          <w:sz w:val="24"/>
        </w:rPr>
        <w:t xml:space="preserve">SAP Equipment Management System generates a recall notice bi-monthly </w:t>
      </w:r>
      <w:r w:rsidRPr="00593F48">
        <w:rPr>
          <w:rFonts w:ascii="Calibri" w:hAnsi="Calibri"/>
          <w:sz w:val="24"/>
        </w:rPr>
        <w:t xml:space="preserve">for </w:t>
      </w:r>
      <w:r w:rsidR="008F45FE" w:rsidRPr="00593F48">
        <w:rPr>
          <w:rFonts w:ascii="Calibri" w:hAnsi="Calibri"/>
          <w:sz w:val="24"/>
        </w:rPr>
        <w:t xml:space="preserve">T-Type </w:t>
      </w:r>
      <w:r w:rsidRPr="00593F48">
        <w:rPr>
          <w:rFonts w:ascii="Calibri" w:hAnsi="Calibri"/>
          <w:sz w:val="24"/>
        </w:rPr>
        <w:t>MOI</w:t>
      </w:r>
      <w:r w:rsidRPr="000B2D7A">
        <w:rPr>
          <w:rFonts w:ascii="Calibri" w:hAnsi="Calibri"/>
          <w:sz w:val="24"/>
        </w:rPr>
        <w:t xml:space="preserve"> Tools coming due for periodic validation within the next 60 days. Suppliers not approved or unable to perform periodic validation are to return tool and required information to Sikorsky, to the address found on the recall notice</w:t>
      </w:r>
      <w:r w:rsidR="003249E9">
        <w:rPr>
          <w:rFonts w:ascii="Calibri" w:hAnsi="Calibri"/>
          <w:sz w:val="24"/>
        </w:rPr>
        <w:t xml:space="preserve"> prior to due date.</w:t>
      </w:r>
    </w:p>
    <w:p w14:paraId="7F86F9F6" w14:textId="77777777" w:rsidR="0047483D" w:rsidRDefault="0047483D" w:rsidP="000B2D7A">
      <w:pPr>
        <w:pStyle w:val="ListParagraph"/>
        <w:rPr>
          <w:rFonts w:ascii="Calibri" w:hAnsi="Calibri"/>
          <w:sz w:val="24"/>
        </w:rPr>
      </w:pPr>
    </w:p>
    <w:p w14:paraId="78304FF2" w14:textId="77777777" w:rsidR="001C595A" w:rsidRPr="000B2D7A" w:rsidRDefault="0047483D" w:rsidP="000B2D7A">
      <w:pPr>
        <w:numPr>
          <w:ilvl w:val="1"/>
          <w:numId w:val="59"/>
        </w:numPr>
        <w:rPr>
          <w:rFonts w:ascii="Calibri" w:hAnsi="Calibri"/>
          <w:sz w:val="24"/>
        </w:rPr>
      </w:pPr>
      <w:r>
        <w:rPr>
          <w:rFonts w:ascii="Calibri" w:hAnsi="Calibri"/>
          <w:sz w:val="24"/>
        </w:rPr>
        <w:t>Supplier may request inactivation of the tool if there is no foreseeable use in production.</w:t>
      </w:r>
    </w:p>
    <w:p w14:paraId="7077E13C" w14:textId="77777777" w:rsidR="00737D17" w:rsidRDefault="00737D17">
      <w:pPr>
        <w:pStyle w:val="TableText"/>
        <w:rPr>
          <w:rFonts w:ascii="Calibri" w:hAnsi="Calibri"/>
          <w:sz w:val="20"/>
        </w:rPr>
      </w:pPr>
    </w:p>
    <w:p w14:paraId="5B8F3289" w14:textId="77777777" w:rsidR="00077D0B" w:rsidRPr="000B2D7A" w:rsidRDefault="00077D0B">
      <w:pPr>
        <w:rPr>
          <w:rFonts w:ascii="Calibri" w:hAnsi="Calibri"/>
          <w:sz w:val="24"/>
        </w:rPr>
      </w:pPr>
    </w:p>
    <w:p w14:paraId="1F929AAC" w14:textId="77777777" w:rsidR="001C595A" w:rsidRPr="000B2D7A" w:rsidRDefault="007C6E7B">
      <w:pPr>
        <w:rPr>
          <w:rFonts w:ascii="Calibri" w:hAnsi="Calibri"/>
          <w:sz w:val="24"/>
        </w:rPr>
      </w:pPr>
      <w:r w:rsidRPr="000B2D7A">
        <w:rPr>
          <w:rFonts w:ascii="Calibri" w:hAnsi="Calibri"/>
          <w:sz w:val="24"/>
        </w:rPr>
        <w:t>9</w:t>
      </w:r>
      <w:r w:rsidR="001C595A" w:rsidRPr="000B2D7A">
        <w:rPr>
          <w:rFonts w:ascii="Calibri" w:hAnsi="Calibri"/>
          <w:sz w:val="24"/>
        </w:rPr>
        <w:t>.0 TRANSFER</w:t>
      </w:r>
      <w:r w:rsidR="004B279F" w:rsidRPr="000B2D7A">
        <w:rPr>
          <w:rFonts w:ascii="Calibri" w:hAnsi="Calibri"/>
          <w:sz w:val="24"/>
        </w:rPr>
        <w:t>RING OF TOOLS</w:t>
      </w:r>
    </w:p>
    <w:p w14:paraId="56448E5A" w14:textId="77777777" w:rsidR="001C595A" w:rsidRPr="000B2D7A" w:rsidRDefault="001C595A">
      <w:pPr>
        <w:rPr>
          <w:rFonts w:ascii="Calibri" w:hAnsi="Calibri"/>
          <w:sz w:val="24"/>
        </w:rPr>
      </w:pPr>
    </w:p>
    <w:p w14:paraId="1F15F2AE" w14:textId="77777777" w:rsidR="001C595A" w:rsidRPr="000B2D7A" w:rsidRDefault="001C595A">
      <w:pPr>
        <w:rPr>
          <w:rFonts w:ascii="Calibri" w:hAnsi="Calibri"/>
          <w:sz w:val="24"/>
        </w:rPr>
      </w:pPr>
      <w:r w:rsidRPr="000B2D7A">
        <w:rPr>
          <w:rFonts w:ascii="Calibri" w:hAnsi="Calibri"/>
          <w:sz w:val="24"/>
        </w:rPr>
        <w:t xml:space="preserve">          SENDER: </w:t>
      </w:r>
    </w:p>
    <w:p w14:paraId="280BCAD7" w14:textId="77777777" w:rsidR="001C595A" w:rsidRPr="000B2D7A" w:rsidRDefault="001C595A">
      <w:pPr>
        <w:rPr>
          <w:rFonts w:ascii="Calibri" w:hAnsi="Calibri"/>
          <w:sz w:val="24"/>
        </w:rPr>
      </w:pPr>
    </w:p>
    <w:p w14:paraId="67715479" w14:textId="7BA872B2" w:rsidR="001C595A" w:rsidRDefault="001C595A" w:rsidP="000B2D7A">
      <w:pPr>
        <w:numPr>
          <w:ilvl w:val="0"/>
          <w:numId w:val="62"/>
        </w:numPr>
        <w:ind w:left="1440"/>
        <w:rPr>
          <w:rFonts w:ascii="Calibri" w:hAnsi="Calibri"/>
          <w:sz w:val="24"/>
        </w:rPr>
      </w:pPr>
      <w:r w:rsidRPr="00593F48">
        <w:rPr>
          <w:rFonts w:ascii="Calibri" w:hAnsi="Calibri"/>
          <w:sz w:val="24"/>
        </w:rPr>
        <w:lastRenderedPageBreak/>
        <w:t>When</w:t>
      </w:r>
      <w:r w:rsidR="00FF4192" w:rsidRPr="00593F48">
        <w:rPr>
          <w:rFonts w:ascii="Calibri" w:hAnsi="Calibri"/>
          <w:sz w:val="24"/>
        </w:rPr>
        <w:t xml:space="preserve"> T</w:t>
      </w:r>
      <w:r w:rsidR="007F6A36" w:rsidRPr="00593F48">
        <w:rPr>
          <w:rFonts w:ascii="Calibri" w:hAnsi="Calibri"/>
          <w:sz w:val="24"/>
        </w:rPr>
        <w:t xml:space="preserve">-Type </w:t>
      </w:r>
      <w:r w:rsidRPr="00593F48">
        <w:rPr>
          <w:rFonts w:ascii="Calibri" w:hAnsi="Calibri"/>
          <w:sz w:val="24"/>
        </w:rPr>
        <w:t xml:space="preserve">tooling is required to be transferred, </w:t>
      </w:r>
      <w:r w:rsidR="00F878BC" w:rsidRPr="00593F48">
        <w:rPr>
          <w:rFonts w:ascii="Calibri" w:hAnsi="Calibri"/>
          <w:sz w:val="24"/>
        </w:rPr>
        <w:t>from Supplier A to S</w:t>
      </w:r>
      <w:r w:rsidR="007C6E7B" w:rsidRPr="00593F48">
        <w:rPr>
          <w:rFonts w:ascii="Calibri" w:hAnsi="Calibri"/>
          <w:sz w:val="24"/>
        </w:rPr>
        <w:t>upplier B</w:t>
      </w:r>
      <w:r w:rsidR="0043164D" w:rsidRPr="00593F48">
        <w:rPr>
          <w:rFonts w:ascii="Calibri" w:hAnsi="Calibri"/>
          <w:sz w:val="24"/>
        </w:rPr>
        <w:t xml:space="preserve"> for production</w:t>
      </w:r>
      <w:r w:rsidR="007C6E7B" w:rsidRPr="00593F48">
        <w:rPr>
          <w:rFonts w:ascii="Calibri" w:hAnsi="Calibri"/>
          <w:sz w:val="24"/>
        </w:rPr>
        <w:t xml:space="preserve">, </w:t>
      </w:r>
      <w:r w:rsidRPr="00593F48">
        <w:rPr>
          <w:rFonts w:ascii="Calibri" w:hAnsi="Calibri"/>
          <w:sz w:val="24"/>
        </w:rPr>
        <w:t xml:space="preserve">Sikorsky </w:t>
      </w:r>
      <w:r w:rsidR="00077D0B">
        <w:rPr>
          <w:rFonts w:ascii="Calibri" w:hAnsi="Calibri"/>
          <w:sz w:val="24"/>
        </w:rPr>
        <w:t xml:space="preserve">Buyer </w:t>
      </w:r>
      <w:r w:rsidRPr="00593F48">
        <w:rPr>
          <w:rFonts w:ascii="Calibri" w:hAnsi="Calibri"/>
          <w:sz w:val="24"/>
        </w:rPr>
        <w:t>will issue</w:t>
      </w:r>
      <w:r w:rsidRPr="000B2D7A">
        <w:rPr>
          <w:rFonts w:ascii="Calibri" w:hAnsi="Calibri"/>
          <w:sz w:val="24"/>
        </w:rPr>
        <w:t xml:space="preserve"> </w:t>
      </w:r>
      <w:r w:rsidR="00B61F98" w:rsidRPr="000B2D7A">
        <w:rPr>
          <w:rFonts w:ascii="Calibri" w:hAnsi="Calibri"/>
          <w:sz w:val="24"/>
        </w:rPr>
        <w:t xml:space="preserve">form </w:t>
      </w:r>
      <w:r w:rsidR="00175E17" w:rsidRPr="000B2D7A">
        <w:rPr>
          <w:rFonts w:ascii="Calibri" w:hAnsi="Calibri"/>
          <w:sz w:val="24"/>
        </w:rPr>
        <w:t>SA</w:t>
      </w:r>
      <w:r w:rsidR="00175E17">
        <w:rPr>
          <w:rFonts w:ascii="Calibri" w:hAnsi="Calibri"/>
          <w:sz w:val="24"/>
        </w:rPr>
        <w:t>8239</w:t>
      </w:r>
      <w:r w:rsidR="00175E17" w:rsidRPr="000B2D7A">
        <w:rPr>
          <w:rFonts w:ascii="Calibri" w:hAnsi="Calibri"/>
          <w:sz w:val="24"/>
        </w:rPr>
        <w:t xml:space="preserve"> </w:t>
      </w:r>
      <w:r w:rsidRPr="000B2D7A">
        <w:rPr>
          <w:rFonts w:ascii="Calibri" w:hAnsi="Calibri"/>
          <w:sz w:val="24"/>
        </w:rPr>
        <w:t xml:space="preserve">"Notice of Transfer- Subcontractor </w:t>
      </w:r>
      <w:r w:rsidR="00B61F98" w:rsidRPr="000B2D7A">
        <w:rPr>
          <w:rFonts w:ascii="Calibri" w:hAnsi="Calibri"/>
          <w:sz w:val="24"/>
        </w:rPr>
        <w:t>T</w:t>
      </w:r>
      <w:r w:rsidRPr="000B2D7A">
        <w:rPr>
          <w:rFonts w:ascii="Calibri" w:hAnsi="Calibri"/>
          <w:sz w:val="24"/>
        </w:rPr>
        <w:t xml:space="preserve">ooling" to the supplier. The form will indicate where the tooling (including copy of SA8239) is to be shipped. The Supplier shall not </w:t>
      </w:r>
      <w:r w:rsidR="007C6E7B" w:rsidRPr="000B2D7A">
        <w:rPr>
          <w:rFonts w:ascii="Calibri" w:hAnsi="Calibri"/>
          <w:sz w:val="24"/>
        </w:rPr>
        <w:t>transfer</w:t>
      </w:r>
      <w:r w:rsidRPr="000B2D7A">
        <w:rPr>
          <w:rFonts w:ascii="Calibri" w:hAnsi="Calibri"/>
          <w:sz w:val="24"/>
        </w:rPr>
        <w:t xml:space="preserve"> Sikorsky tooling without SA8239 (which transfers responsibility for the tooling).</w:t>
      </w:r>
      <w:r w:rsidR="00077D0B">
        <w:rPr>
          <w:rFonts w:ascii="Calibri" w:hAnsi="Calibri"/>
          <w:sz w:val="24"/>
        </w:rPr>
        <w:t xml:space="preserve"> </w:t>
      </w:r>
      <w:r w:rsidRPr="000B2D7A">
        <w:rPr>
          <w:rFonts w:ascii="Calibri" w:hAnsi="Calibri"/>
          <w:sz w:val="24"/>
        </w:rPr>
        <w:t xml:space="preserve"> </w:t>
      </w:r>
      <w:r w:rsidR="00077D0B">
        <w:rPr>
          <w:rFonts w:ascii="Calibri" w:hAnsi="Calibri"/>
          <w:sz w:val="24"/>
        </w:rPr>
        <w:t xml:space="preserve">When a T-Type tool is available for use from Sikorsky the buyer will issue form SA8501 “Request for </w:t>
      </w:r>
      <w:r w:rsidR="00F8316A">
        <w:rPr>
          <w:rFonts w:ascii="Calibri" w:hAnsi="Calibri"/>
          <w:sz w:val="24"/>
        </w:rPr>
        <w:t xml:space="preserve">Tool </w:t>
      </w:r>
      <w:r w:rsidR="00077D0B">
        <w:rPr>
          <w:rFonts w:ascii="Calibri" w:hAnsi="Calibri"/>
          <w:sz w:val="24"/>
        </w:rPr>
        <w:t>Shipment”.</w:t>
      </w:r>
    </w:p>
    <w:p w14:paraId="01C292E8" w14:textId="77777777" w:rsidR="00F673AB" w:rsidRDefault="00F673AB" w:rsidP="00F673AB">
      <w:pPr>
        <w:ind w:left="1440"/>
        <w:rPr>
          <w:rFonts w:ascii="Calibri" w:hAnsi="Calibri"/>
          <w:sz w:val="24"/>
        </w:rPr>
      </w:pPr>
    </w:p>
    <w:p w14:paraId="208A85CE" w14:textId="77777777" w:rsidR="00CA4D37" w:rsidRPr="000B2D7A" w:rsidRDefault="00CA4D37" w:rsidP="000B2D7A">
      <w:pPr>
        <w:numPr>
          <w:ilvl w:val="0"/>
          <w:numId w:val="62"/>
        </w:numPr>
        <w:ind w:left="1440"/>
        <w:rPr>
          <w:rFonts w:ascii="Calibri" w:hAnsi="Calibri"/>
          <w:sz w:val="24"/>
        </w:rPr>
      </w:pPr>
      <w:r>
        <w:rPr>
          <w:rFonts w:ascii="Calibri" w:hAnsi="Calibri"/>
          <w:sz w:val="24"/>
        </w:rPr>
        <w:t>Prior to transfer all know deficiencies in the tool shall be brought to the attention of the Sikorsky buyer. Examples would include missing details, damage, wear or environmental damage.</w:t>
      </w:r>
    </w:p>
    <w:p w14:paraId="7D3BFA2A" w14:textId="77777777" w:rsidR="001C595A" w:rsidRPr="000B2D7A" w:rsidRDefault="001C595A" w:rsidP="000B2D7A">
      <w:pPr>
        <w:ind w:left="720"/>
        <w:rPr>
          <w:rFonts w:ascii="Calibri" w:hAnsi="Calibri"/>
          <w:sz w:val="24"/>
        </w:rPr>
      </w:pPr>
    </w:p>
    <w:p w14:paraId="00F9154C" w14:textId="77777777" w:rsidR="001C595A" w:rsidRPr="000B2D7A" w:rsidRDefault="001C595A" w:rsidP="000B2D7A">
      <w:pPr>
        <w:numPr>
          <w:ilvl w:val="0"/>
          <w:numId w:val="62"/>
        </w:numPr>
        <w:ind w:left="1440"/>
        <w:rPr>
          <w:rFonts w:ascii="Calibri" w:hAnsi="Calibri"/>
          <w:sz w:val="24"/>
        </w:rPr>
      </w:pPr>
      <w:r w:rsidRPr="000B2D7A">
        <w:rPr>
          <w:rFonts w:ascii="Calibri" w:hAnsi="Calibri"/>
          <w:sz w:val="24"/>
        </w:rPr>
        <w:t>All tooling must be in satisfactory working condition and properly protected against damage before shipping. S</w:t>
      </w:r>
      <w:r w:rsidR="00F878BC" w:rsidRPr="000B2D7A">
        <w:rPr>
          <w:rFonts w:ascii="Calibri" w:hAnsi="Calibri"/>
          <w:sz w:val="24"/>
        </w:rPr>
        <w:t>ikorsky Aircraft will hold the S</w:t>
      </w:r>
      <w:r w:rsidRPr="000B2D7A">
        <w:rPr>
          <w:rFonts w:ascii="Calibri" w:hAnsi="Calibri"/>
          <w:sz w:val="24"/>
        </w:rPr>
        <w:t xml:space="preserve">upplier responsible and subject to charge for any tools </w:t>
      </w:r>
      <w:r w:rsidRPr="00593F48">
        <w:rPr>
          <w:rFonts w:ascii="Calibri" w:hAnsi="Calibri"/>
          <w:sz w:val="24"/>
        </w:rPr>
        <w:t>received</w:t>
      </w:r>
      <w:r w:rsidRPr="00593F48">
        <w:rPr>
          <w:rFonts w:ascii="Calibri" w:hAnsi="Calibri"/>
          <w:strike/>
          <w:sz w:val="24"/>
        </w:rPr>
        <w:t>,</w:t>
      </w:r>
      <w:r w:rsidRPr="00593F48">
        <w:rPr>
          <w:rFonts w:ascii="Calibri" w:hAnsi="Calibri"/>
          <w:sz w:val="24"/>
        </w:rPr>
        <w:t xml:space="preserve"> </w:t>
      </w:r>
      <w:r w:rsidR="00000B28" w:rsidRPr="00593F48">
        <w:rPr>
          <w:rFonts w:ascii="Calibri" w:hAnsi="Calibri"/>
          <w:sz w:val="24"/>
        </w:rPr>
        <w:t>that</w:t>
      </w:r>
      <w:r w:rsidR="00000B28">
        <w:rPr>
          <w:rFonts w:ascii="Calibri" w:hAnsi="Calibri"/>
          <w:sz w:val="24"/>
        </w:rPr>
        <w:t xml:space="preserve"> </w:t>
      </w:r>
      <w:r w:rsidRPr="000B2D7A">
        <w:rPr>
          <w:rFonts w:ascii="Calibri" w:hAnsi="Calibri"/>
          <w:sz w:val="24"/>
        </w:rPr>
        <w:t xml:space="preserve">will not produce satisfactory parts in accordance with the drawing requirements, due to improper maintenance, handling, storage, packing, or etc. </w:t>
      </w:r>
    </w:p>
    <w:p w14:paraId="6EB2B7C8" w14:textId="77777777" w:rsidR="004B279F" w:rsidRPr="000B2D7A" w:rsidRDefault="004B279F" w:rsidP="00D13C37">
      <w:pPr>
        <w:rPr>
          <w:rFonts w:ascii="Calibri" w:hAnsi="Calibri"/>
          <w:sz w:val="24"/>
        </w:rPr>
      </w:pPr>
    </w:p>
    <w:p w14:paraId="5941762E" w14:textId="36ED801B" w:rsidR="002732B6" w:rsidRPr="00593F48" w:rsidRDefault="007C6E7B" w:rsidP="000B2D7A">
      <w:pPr>
        <w:numPr>
          <w:ilvl w:val="0"/>
          <w:numId w:val="62"/>
        </w:numPr>
        <w:ind w:left="1440"/>
        <w:rPr>
          <w:rFonts w:ascii="Calibri" w:hAnsi="Calibri"/>
          <w:sz w:val="24"/>
        </w:rPr>
      </w:pPr>
      <w:r w:rsidRPr="000B2D7A">
        <w:rPr>
          <w:rFonts w:ascii="Calibri" w:hAnsi="Calibri"/>
          <w:sz w:val="24"/>
        </w:rPr>
        <w:t xml:space="preserve">For all </w:t>
      </w:r>
      <w:r w:rsidR="0038457D" w:rsidRPr="000B2D7A">
        <w:rPr>
          <w:rFonts w:ascii="Calibri" w:hAnsi="Calibri"/>
          <w:sz w:val="24"/>
        </w:rPr>
        <w:t>T</w:t>
      </w:r>
      <w:r w:rsidRPr="000B2D7A">
        <w:rPr>
          <w:rFonts w:ascii="Calibri" w:hAnsi="Calibri"/>
          <w:sz w:val="24"/>
        </w:rPr>
        <w:t xml:space="preserve">ooling recalled to Sikorsky Aircraft or transferred to another </w:t>
      </w:r>
      <w:r w:rsidR="00F878BC" w:rsidRPr="000B2D7A">
        <w:rPr>
          <w:rFonts w:ascii="Calibri" w:hAnsi="Calibri"/>
          <w:sz w:val="24"/>
        </w:rPr>
        <w:t>S</w:t>
      </w:r>
      <w:r w:rsidR="00AC35CB" w:rsidRPr="000B2D7A">
        <w:rPr>
          <w:rFonts w:ascii="Calibri" w:hAnsi="Calibri"/>
          <w:sz w:val="24"/>
        </w:rPr>
        <w:t>upplier</w:t>
      </w:r>
      <w:r w:rsidR="000A58E4">
        <w:rPr>
          <w:rFonts w:ascii="Calibri" w:hAnsi="Calibri"/>
          <w:sz w:val="24"/>
        </w:rPr>
        <w:t xml:space="preserve">; </w:t>
      </w:r>
      <w:r w:rsidR="000A58E4" w:rsidRPr="00593F48">
        <w:rPr>
          <w:rFonts w:ascii="Calibri" w:hAnsi="Calibri"/>
          <w:sz w:val="24"/>
        </w:rPr>
        <w:t xml:space="preserve">Sikorsky buyer shall </w:t>
      </w:r>
      <w:r w:rsidR="002732B6" w:rsidRPr="00593F48">
        <w:rPr>
          <w:rFonts w:ascii="Calibri" w:hAnsi="Calibri"/>
          <w:sz w:val="24"/>
        </w:rPr>
        <w:t xml:space="preserve">complete </w:t>
      </w:r>
      <w:r w:rsidR="000A58E4" w:rsidRPr="00593F48">
        <w:rPr>
          <w:rFonts w:ascii="Calibri" w:hAnsi="Calibri"/>
          <w:sz w:val="24"/>
        </w:rPr>
        <w:t>SA</w:t>
      </w:r>
      <w:r w:rsidR="003A7920">
        <w:rPr>
          <w:rFonts w:ascii="Calibri" w:hAnsi="Calibri"/>
          <w:sz w:val="24"/>
        </w:rPr>
        <w:t>8500</w:t>
      </w:r>
      <w:r w:rsidR="000A58E4" w:rsidRPr="00593F48">
        <w:rPr>
          <w:rFonts w:ascii="Calibri" w:hAnsi="Calibri"/>
          <w:sz w:val="24"/>
        </w:rPr>
        <w:t xml:space="preserve"> </w:t>
      </w:r>
      <w:r w:rsidR="00F8316A">
        <w:rPr>
          <w:rFonts w:ascii="Calibri" w:hAnsi="Calibri"/>
          <w:sz w:val="24"/>
        </w:rPr>
        <w:t xml:space="preserve">“Tool Recall Notice” </w:t>
      </w:r>
      <w:r w:rsidR="000A58E4" w:rsidRPr="00593F48">
        <w:rPr>
          <w:rFonts w:ascii="Calibri" w:hAnsi="Calibri"/>
          <w:sz w:val="24"/>
        </w:rPr>
        <w:t>form</w:t>
      </w:r>
      <w:r w:rsidR="002732B6" w:rsidRPr="00593F48">
        <w:rPr>
          <w:rFonts w:ascii="Calibri" w:hAnsi="Calibri"/>
          <w:sz w:val="24"/>
        </w:rPr>
        <w:t xml:space="preserve"> and send to supplier</w:t>
      </w:r>
      <w:r w:rsidR="000A58E4" w:rsidRPr="00593F48">
        <w:rPr>
          <w:rFonts w:ascii="Calibri" w:hAnsi="Calibri"/>
          <w:sz w:val="24"/>
        </w:rPr>
        <w:t xml:space="preserve">. </w:t>
      </w:r>
    </w:p>
    <w:p w14:paraId="3F5FB820" w14:textId="77777777" w:rsidR="002732B6" w:rsidRDefault="002732B6" w:rsidP="002732B6">
      <w:pPr>
        <w:ind w:left="1440"/>
        <w:rPr>
          <w:rFonts w:ascii="Calibri" w:hAnsi="Calibri"/>
          <w:sz w:val="24"/>
        </w:rPr>
      </w:pPr>
    </w:p>
    <w:p w14:paraId="56276F4D" w14:textId="77777777" w:rsidR="007C6E7B" w:rsidRDefault="000A58E4" w:rsidP="000B2D7A">
      <w:pPr>
        <w:numPr>
          <w:ilvl w:val="0"/>
          <w:numId w:val="62"/>
        </w:numPr>
        <w:ind w:left="1440"/>
        <w:rPr>
          <w:rFonts w:ascii="Calibri" w:hAnsi="Calibri"/>
          <w:sz w:val="24"/>
        </w:rPr>
      </w:pPr>
      <w:r w:rsidRPr="00593F48">
        <w:rPr>
          <w:rFonts w:ascii="Calibri" w:hAnsi="Calibri"/>
          <w:sz w:val="24"/>
        </w:rPr>
        <w:t>T</w:t>
      </w:r>
      <w:r w:rsidR="007C6E7B" w:rsidRPr="00593F48">
        <w:rPr>
          <w:rFonts w:ascii="Calibri" w:hAnsi="Calibri"/>
          <w:sz w:val="24"/>
        </w:rPr>
        <w:t xml:space="preserve">he </w:t>
      </w:r>
      <w:r w:rsidR="00F878BC" w:rsidRPr="00593F48">
        <w:rPr>
          <w:rFonts w:ascii="Calibri" w:hAnsi="Calibri"/>
          <w:sz w:val="24"/>
        </w:rPr>
        <w:t>S</w:t>
      </w:r>
      <w:r w:rsidR="00AC35CB" w:rsidRPr="00593F48">
        <w:rPr>
          <w:rFonts w:ascii="Calibri" w:hAnsi="Calibri"/>
          <w:sz w:val="24"/>
        </w:rPr>
        <w:t>upplier</w:t>
      </w:r>
      <w:r w:rsidR="007C6E7B" w:rsidRPr="00593F48">
        <w:rPr>
          <w:rFonts w:ascii="Calibri" w:hAnsi="Calibri"/>
          <w:sz w:val="24"/>
        </w:rPr>
        <w:t xml:space="preserve"> shall furnish, upon request, three </w:t>
      </w:r>
      <w:r w:rsidR="007E4B07" w:rsidRPr="00593F48">
        <w:rPr>
          <w:rFonts w:ascii="Calibri" w:hAnsi="Calibri"/>
          <w:sz w:val="24"/>
        </w:rPr>
        <w:t>(3) copies of complete up-to-date manufacturing operational sheets</w:t>
      </w:r>
      <w:r w:rsidR="00EF59A7" w:rsidRPr="00593F48">
        <w:rPr>
          <w:rFonts w:ascii="Calibri" w:hAnsi="Calibri"/>
          <w:sz w:val="24"/>
        </w:rPr>
        <w:t xml:space="preserve"> and pertinent</w:t>
      </w:r>
      <w:r w:rsidR="0043164D" w:rsidRPr="00593F48">
        <w:rPr>
          <w:rFonts w:ascii="Calibri" w:hAnsi="Calibri"/>
          <w:sz w:val="24"/>
        </w:rPr>
        <w:t xml:space="preserve"> preventative maintenance documents</w:t>
      </w:r>
      <w:r w:rsidR="007E4B07" w:rsidRPr="00593F48">
        <w:rPr>
          <w:rFonts w:ascii="Calibri" w:hAnsi="Calibri"/>
          <w:sz w:val="24"/>
        </w:rPr>
        <w:t xml:space="preserve"> containing information as follows:</w:t>
      </w:r>
    </w:p>
    <w:p w14:paraId="41E5C858" w14:textId="77777777" w:rsidR="00CC15B3" w:rsidRPr="00593F48" w:rsidRDefault="00CC15B3" w:rsidP="00CC15B3">
      <w:pPr>
        <w:rPr>
          <w:rFonts w:ascii="Calibri" w:hAnsi="Calibri"/>
          <w:sz w:val="24"/>
        </w:rPr>
      </w:pPr>
    </w:p>
    <w:p w14:paraId="2743BCF9" w14:textId="77777777" w:rsidR="007E4B07" w:rsidRDefault="007E4B07" w:rsidP="00CC15B3">
      <w:pPr>
        <w:numPr>
          <w:ilvl w:val="3"/>
          <w:numId w:val="62"/>
        </w:numPr>
        <w:ind w:left="2520"/>
        <w:rPr>
          <w:rFonts w:ascii="Calibri" w:hAnsi="Calibri"/>
          <w:sz w:val="24"/>
        </w:rPr>
      </w:pPr>
      <w:r w:rsidRPr="00593F48">
        <w:rPr>
          <w:rFonts w:ascii="Calibri" w:hAnsi="Calibri"/>
          <w:sz w:val="24"/>
        </w:rPr>
        <w:t>Operations required to lubricate detail part of assembly</w:t>
      </w:r>
    </w:p>
    <w:p w14:paraId="6CB57099" w14:textId="77777777" w:rsidR="00CC15B3" w:rsidRPr="00593F48" w:rsidRDefault="00CC15B3" w:rsidP="00CC15B3">
      <w:pPr>
        <w:ind w:left="2520"/>
        <w:rPr>
          <w:rFonts w:ascii="Calibri" w:hAnsi="Calibri"/>
          <w:sz w:val="24"/>
        </w:rPr>
      </w:pPr>
    </w:p>
    <w:p w14:paraId="07AD9D1D" w14:textId="77777777" w:rsidR="007E4B07" w:rsidRPr="00593F48" w:rsidRDefault="007E4B07" w:rsidP="00CC15B3">
      <w:pPr>
        <w:numPr>
          <w:ilvl w:val="3"/>
          <w:numId w:val="62"/>
        </w:numPr>
        <w:ind w:left="2520"/>
        <w:rPr>
          <w:rFonts w:ascii="Calibri" w:hAnsi="Calibri"/>
          <w:sz w:val="24"/>
        </w:rPr>
      </w:pPr>
      <w:r w:rsidRPr="00593F48">
        <w:rPr>
          <w:rFonts w:ascii="Calibri" w:hAnsi="Calibri"/>
          <w:sz w:val="24"/>
        </w:rPr>
        <w:t xml:space="preserve">Special </w:t>
      </w:r>
      <w:r w:rsidR="0038457D" w:rsidRPr="00593F48">
        <w:rPr>
          <w:rFonts w:ascii="Calibri" w:hAnsi="Calibri"/>
          <w:sz w:val="24"/>
        </w:rPr>
        <w:t>T</w:t>
      </w:r>
      <w:r w:rsidRPr="00593F48">
        <w:rPr>
          <w:rFonts w:ascii="Calibri" w:hAnsi="Calibri"/>
          <w:sz w:val="24"/>
        </w:rPr>
        <w:t xml:space="preserve">ooling used, identified by Sikorsky Aircraft part numbers and tool code letters </w:t>
      </w:r>
    </w:p>
    <w:p w14:paraId="2A711B02" w14:textId="0A54B24B" w:rsidR="001C595A" w:rsidRDefault="001C595A">
      <w:pPr>
        <w:pStyle w:val="TableText"/>
        <w:rPr>
          <w:rFonts w:ascii="Calibri" w:hAnsi="Calibri"/>
        </w:rPr>
      </w:pPr>
    </w:p>
    <w:p w14:paraId="6E48A9C8" w14:textId="74A642E2" w:rsidR="00F91FDF" w:rsidRDefault="00F91FDF">
      <w:pPr>
        <w:pStyle w:val="TableText"/>
        <w:rPr>
          <w:rFonts w:ascii="Calibri" w:hAnsi="Calibri"/>
        </w:rPr>
      </w:pPr>
    </w:p>
    <w:p w14:paraId="2960C13A" w14:textId="4647CFD4" w:rsidR="00F91FDF" w:rsidRDefault="00F91FDF">
      <w:pPr>
        <w:pStyle w:val="TableText"/>
        <w:rPr>
          <w:rFonts w:ascii="Calibri" w:hAnsi="Calibri"/>
        </w:rPr>
      </w:pPr>
    </w:p>
    <w:p w14:paraId="4BFCE4D0" w14:textId="3FE2CF83" w:rsidR="00E93EC7" w:rsidRDefault="00E93EC7">
      <w:pPr>
        <w:pStyle w:val="TableText"/>
        <w:rPr>
          <w:rFonts w:ascii="Calibri" w:hAnsi="Calibri"/>
        </w:rPr>
      </w:pPr>
    </w:p>
    <w:p w14:paraId="7B3FA728" w14:textId="53FCB02D" w:rsidR="00E93EC7" w:rsidRDefault="00E93EC7">
      <w:pPr>
        <w:pStyle w:val="TableText"/>
        <w:rPr>
          <w:rFonts w:ascii="Calibri" w:hAnsi="Calibri"/>
        </w:rPr>
      </w:pPr>
    </w:p>
    <w:p w14:paraId="1FFF97ED" w14:textId="77777777" w:rsidR="00E93EC7" w:rsidRPr="000B2D7A" w:rsidRDefault="00E93EC7">
      <w:pPr>
        <w:pStyle w:val="TableText"/>
        <w:rPr>
          <w:rFonts w:ascii="Calibri" w:hAnsi="Calibri"/>
        </w:rPr>
      </w:pPr>
    </w:p>
    <w:p w14:paraId="5025DB6A" w14:textId="77777777" w:rsidR="001C595A" w:rsidRPr="000B2D7A" w:rsidRDefault="001C595A">
      <w:pPr>
        <w:rPr>
          <w:rFonts w:ascii="Calibri" w:hAnsi="Calibri"/>
          <w:sz w:val="24"/>
        </w:rPr>
      </w:pPr>
      <w:r w:rsidRPr="000B2D7A">
        <w:rPr>
          <w:rFonts w:ascii="Calibri" w:hAnsi="Calibri"/>
          <w:sz w:val="24"/>
        </w:rPr>
        <w:t xml:space="preserve"> </w:t>
      </w:r>
      <w:r w:rsidR="004B279F" w:rsidRPr="000B2D7A">
        <w:rPr>
          <w:rFonts w:ascii="Calibri" w:hAnsi="Calibri"/>
          <w:sz w:val="24"/>
        </w:rPr>
        <w:t xml:space="preserve">      </w:t>
      </w:r>
      <w:r w:rsidRPr="000B2D7A">
        <w:rPr>
          <w:rFonts w:ascii="Calibri" w:hAnsi="Calibri"/>
          <w:sz w:val="24"/>
        </w:rPr>
        <w:t xml:space="preserve"> RECIPIENT: </w:t>
      </w:r>
    </w:p>
    <w:p w14:paraId="575F5A7B" w14:textId="77777777" w:rsidR="001C595A" w:rsidRPr="000B2D7A" w:rsidRDefault="001C595A">
      <w:pPr>
        <w:rPr>
          <w:rFonts w:ascii="Calibri" w:hAnsi="Calibri"/>
          <w:sz w:val="24"/>
        </w:rPr>
      </w:pPr>
    </w:p>
    <w:p w14:paraId="10993C69" w14:textId="316893C9" w:rsidR="00FF36D0" w:rsidRDefault="001C595A" w:rsidP="000B2D7A">
      <w:pPr>
        <w:numPr>
          <w:ilvl w:val="0"/>
          <w:numId w:val="63"/>
        </w:numPr>
        <w:ind w:left="1440"/>
        <w:rPr>
          <w:rFonts w:ascii="Calibri" w:hAnsi="Calibri"/>
          <w:sz w:val="24"/>
        </w:rPr>
      </w:pPr>
      <w:r w:rsidRPr="000B2D7A">
        <w:rPr>
          <w:rFonts w:ascii="Calibri" w:hAnsi="Calibri"/>
          <w:sz w:val="24"/>
        </w:rPr>
        <w:t>The Supplier shall acknowledge receipt of Sikorsky supplied tools on the SA8239 "Notice of</w:t>
      </w:r>
      <w:r w:rsidR="000F2DC7">
        <w:rPr>
          <w:rFonts w:ascii="Calibri" w:hAnsi="Calibri"/>
          <w:sz w:val="24"/>
        </w:rPr>
        <w:t xml:space="preserve"> Transfer </w:t>
      </w:r>
      <w:r w:rsidR="00F8316A">
        <w:rPr>
          <w:rFonts w:ascii="Calibri" w:hAnsi="Calibri"/>
          <w:sz w:val="24"/>
        </w:rPr>
        <w:t xml:space="preserve">- </w:t>
      </w:r>
      <w:r w:rsidR="000F2DC7">
        <w:rPr>
          <w:rFonts w:ascii="Calibri" w:hAnsi="Calibri"/>
          <w:sz w:val="24"/>
        </w:rPr>
        <w:t xml:space="preserve">Subcontract Tooling" </w:t>
      </w:r>
      <w:r w:rsidRPr="000B2D7A">
        <w:rPr>
          <w:rFonts w:ascii="Calibri" w:hAnsi="Calibri"/>
          <w:sz w:val="24"/>
        </w:rPr>
        <w:t xml:space="preserve">and return the SA8239 to the Sikorsky </w:t>
      </w:r>
      <w:r w:rsidR="0038457D" w:rsidRPr="000B2D7A">
        <w:rPr>
          <w:rFonts w:ascii="Calibri" w:hAnsi="Calibri"/>
          <w:sz w:val="24"/>
        </w:rPr>
        <w:t>B</w:t>
      </w:r>
      <w:r w:rsidRPr="000B2D7A">
        <w:rPr>
          <w:rFonts w:ascii="Calibri" w:hAnsi="Calibri"/>
          <w:sz w:val="24"/>
        </w:rPr>
        <w:t xml:space="preserve">uyer.  </w:t>
      </w:r>
      <w:r w:rsidR="00F878BC" w:rsidRPr="000B2D7A">
        <w:rPr>
          <w:rFonts w:ascii="Calibri" w:hAnsi="Calibri"/>
          <w:sz w:val="24"/>
        </w:rPr>
        <w:t>The Sikorsky Buyer shall send form to the</w:t>
      </w:r>
      <w:r w:rsidR="00003C62" w:rsidRPr="000B2D7A">
        <w:rPr>
          <w:rFonts w:ascii="Calibri" w:hAnsi="Calibri"/>
          <w:sz w:val="24"/>
        </w:rPr>
        <w:t xml:space="preserve"> </w:t>
      </w:r>
      <w:r w:rsidR="00F878BC" w:rsidRPr="000B2D7A">
        <w:rPr>
          <w:rFonts w:ascii="Calibri" w:hAnsi="Calibri"/>
          <w:sz w:val="24"/>
        </w:rPr>
        <w:t>Government</w:t>
      </w:r>
      <w:r w:rsidR="00003C62" w:rsidRPr="000B2D7A">
        <w:rPr>
          <w:rFonts w:ascii="Calibri" w:hAnsi="Calibri"/>
          <w:sz w:val="24"/>
        </w:rPr>
        <w:t xml:space="preserve"> Property Tool Control Manager.  This is to ensure that the Tooling records are updated accordingly.</w:t>
      </w:r>
    </w:p>
    <w:p w14:paraId="001F0CE2" w14:textId="3850D8C8" w:rsidR="001C595A" w:rsidRPr="000B2D7A" w:rsidRDefault="00003C62" w:rsidP="00B92783">
      <w:pPr>
        <w:ind w:left="1440"/>
        <w:rPr>
          <w:rFonts w:ascii="Calibri" w:hAnsi="Calibri"/>
          <w:sz w:val="24"/>
        </w:rPr>
      </w:pPr>
      <w:r w:rsidRPr="000B2D7A">
        <w:rPr>
          <w:rFonts w:ascii="Calibri" w:hAnsi="Calibri"/>
          <w:sz w:val="24"/>
        </w:rPr>
        <w:lastRenderedPageBreak/>
        <w:t xml:space="preserve">  </w:t>
      </w:r>
    </w:p>
    <w:p w14:paraId="1AB02D7B" w14:textId="77777777" w:rsidR="00AC6A0B" w:rsidRPr="00B92783" w:rsidRDefault="00AC6A0B" w:rsidP="00B92783">
      <w:pPr>
        <w:numPr>
          <w:ilvl w:val="0"/>
          <w:numId w:val="63"/>
        </w:numPr>
        <w:ind w:left="1440"/>
        <w:rPr>
          <w:rFonts w:ascii="Calibri" w:hAnsi="Calibri"/>
          <w:sz w:val="24"/>
        </w:rPr>
      </w:pPr>
      <w:r w:rsidRPr="00B92783">
        <w:rPr>
          <w:rFonts w:ascii="Calibri" w:hAnsi="Calibri"/>
          <w:sz w:val="24"/>
        </w:rPr>
        <w:t xml:space="preserve">For MOI Tools that require periodic validation (T015, T016, T020, T084, T163, and T316), the Supplier shall verify that (1) the tool has a yellow SA8360-2 “Periodic Proving” sticker affixed to it and (2) the due date has not passed. If the date has passed or is less than 60 days away, see 17.0 Validation Requirements. </w:t>
      </w:r>
    </w:p>
    <w:p w14:paraId="423DF8AB" w14:textId="77777777" w:rsidR="001C595A" w:rsidRPr="000B2D7A" w:rsidRDefault="001C595A" w:rsidP="000B2D7A">
      <w:pPr>
        <w:ind w:left="720"/>
        <w:rPr>
          <w:rFonts w:ascii="Calibri" w:hAnsi="Calibri"/>
          <w:sz w:val="24"/>
        </w:rPr>
      </w:pPr>
    </w:p>
    <w:p w14:paraId="5E79854C" w14:textId="77777777" w:rsidR="00694936" w:rsidRPr="00CC15B3" w:rsidRDefault="001C595A" w:rsidP="00CC15B3">
      <w:pPr>
        <w:numPr>
          <w:ilvl w:val="0"/>
          <w:numId w:val="63"/>
        </w:numPr>
        <w:ind w:left="1440"/>
        <w:rPr>
          <w:rFonts w:ascii="Calibri" w:hAnsi="Calibri"/>
          <w:sz w:val="24"/>
        </w:rPr>
      </w:pPr>
      <w:r w:rsidRPr="000B2D7A">
        <w:rPr>
          <w:rFonts w:ascii="Calibri" w:hAnsi="Calibri"/>
          <w:sz w:val="24"/>
        </w:rPr>
        <w:t xml:space="preserve">The Supplier </w:t>
      </w:r>
      <w:r w:rsidR="00EF6C4A" w:rsidRPr="000B2D7A">
        <w:rPr>
          <w:rFonts w:ascii="Calibri" w:hAnsi="Calibri"/>
          <w:sz w:val="24"/>
        </w:rPr>
        <w:t>shall</w:t>
      </w:r>
      <w:r w:rsidRPr="000B2D7A">
        <w:rPr>
          <w:rFonts w:ascii="Calibri" w:hAnsi="Calibri"/>
          <w:sz w:val="24"/>
        </w:rPr>
        <w:t xml:space="preserve"> inspect Sikorsky furnished tooling upon receipt. Any discrepancies and/or questions regarding the potential capability of fabricating acceptable parts using these tools sh</w:t>
      </w:r>
      <w:r w:rsidR="00314849" w:rsidRPr="000B2D7A">
        <w:rPr>
          <w:rFonts w:ascii="Calibri" w:hAnsi="Calibri"/>
          <w:sz w:val="24"/>
        </w:rPr>
        <w:t>all</w:t>
      </w:r>
      <w:r w:rsidRPr="000B2D7A">
        <w:rPr>
          <w:rFonts w:ascii="Calibri" w:hAnsi="Calibri"/>
          <w:sz w:val="24"/>
        </w:rPr>
        <w:t xml:space="preserve"> be brought to the attention of the Sikorsky </w:t>
      </w:r>
      <w:r w:rsidR="0038457D" w:rsidRPr="000B2D7A">
        <w:rPr>
          <w:rFonts w:ascii="Calibri" w:hAnsi="Calibri"/>
          <w:sz w:val="24"/>
        </w:rPr>
        <w:t>B</w:t>
      </w:r>
      <w:r w:rsidRPr="000B2D7A">
        <w:rPr>
          <w:rFonts w:ascii="Calibri" w:hAnsi="Calibri"/>
          <w:sz w:val="24"/>
        </w:rPr>
        <w:t xml:space="preserve">uyer immediately. </w:t>
      </w:r>
    </w:p>
    <w:p w14:paraId="76FBA047" w14:textId="77777777" w:rsidR="004B279F" w:rsidRPr="000B2D7A" w:rsidRDefault="004B279F">
      <w:pPr>
        <w:rPr>
          <w:rFonts w:ascii="Calibri" w:hAnsi="Calibri"/>
          <w:sz w:val="24"/>
        </w:rPr>
      </w:pPr>
    </w:p>
    <w:p w14:paraId="2E40C4AC" w14:textId="77777777" w:rsidR="001C595A" w:rsidRPr="000B2D7A" w:rsidRDefault="001E7B4A">
      <w:pPr>
        <w:rPr>
          <w:rFonts w:ascii="Calibri" w:hAnsi="Calibri"/>
          <w:sz w:val="24"/>
        </w:rPr>
      </w:pPr>
      <w:r w:rsidRPr="000B2D7A">
        <w:rPr>
          <w:rFonts w:ascii="Calibri" w:hAnsi="Calibri"/>
          <w:sz w:val="24"/>
        </w:rPr>
        <w:t>10</w:t>
      </w:r>
      <w:r w:rsidR="001C595A" w:rsidRPr="000B2D7A">
        <w:rPr>
          <w:rFonts w:ascii="Calibri" w:hAnsi="Calibri"/>
          <w:sz w:val="24"/>
        </w:rPr>
        <w:t xml:space="preserve">.0 </w:t>
      </w:r>
      <w:r w:rsidR="0059368A" w:rsidRPr="000B2D7A">
        <w:rPr>
          <w:rFonts w:ascii="Calibri" w:hAnsi="Calibri"/>
          <w:sz w:val="24"/>
        </w:rPr>
        <w:t xml:space="preserve">CONTROL OF </w:t>
      </w:r>
      <w:r w:rsidR="001C595A" w:rsidRPr="000B2D7A">
        <w:rPr>
          <w:rFonts w:ascii="Calibri" w:hAnsi="Calibri"/>
          <w:sz w:val="24"/>
        </w:rPr>
        <w:t xml:space="preserve">INVENTORY: </w:t>
      </w:r>
    </w:p>
    <w:p w14:paraId="05C5BE26" w14:textId="77777777" w:rsidR="001C595A" w:rsidRPr="000B2D7A" w:rsidRDefault="001C595A">
      <w:pPr>
        <w:rPr>
          <w:rFonts w:ascii="Calibri" w:hAnsi="Calibri"/>
          <w:sz w:val="24"/>
        </w:rPr>
      </w:pPr>
    </w:p>
    <w:p w14:paraId="0E1C6C1C" w14:textId="77777777" w:rsidR="001C595A" w:rsidRPr="000B2D7A" w:rsidRDefault="001C595A" w:rsidP="000B2D7A">
      <w:pPr>
        <w:numPr>
          <w:ilvl w:val="0"/>
          <w:numId w:val="64"/>
        </w:numPr>
        <w:ind w:left="1440"/>
        <w:rPr>
          <w:rFonts w:ascii="Calibri" w:hAnsi="Calibri"/>
          <w:sz w:val="24"/>
        </w:rPr>
      </w:pPr>
      <w:r w:rsidRPr="000B2D7A">
        <w:rPr>
          <w:rFonts w:ascii="Calibri" w:hAnsi="Calibri"/>
          <w:sz w:val="24"/>
        </w:rPr>
        <w:t xml:space="preserve">Supplier </w:t>
      </w:r>
      <w:r w:rsidR="00314849" w:rsidRPr="000B2D7A">
        <w:rPr>
          <w:rFonts w:ascii="Calibri" w:hAnsi="Calibri"/>
          <w:sz w:val="24"/>
        </w:rPr>
        <w:t>shall provide</w:t>
      </w:r>
      <w:r w:rsidRPr="000B2D7A">
        <w:rPr>
          <w:rFonts w:ascii="Calibri" w:hAnsi="Calibri"/>
          <w:sz w:val="24"/>
        </w:rPr>
        <w:t xml:space="preserve"> proper storage for all tools i</w:t>
      </w:r>
      <w:r w:rsidR="00314849" w:rsidRPr="000B2D7A">
        <w:rPr>
          <w:rFonts w:ascii="Calibri" w:hAnsi="Calibri"/>
          <w:sz w:val="24"/>
        </w:rPr>
        <w:t>ts</w:t>
      </w:r>
      <w:r w:rsidRPr="000B2D7A">
        <w:rPr>
          <w:rFonts w:ascii="Calibri" w:hAnsi="Calibri"/>
          <w:sz w:val="24"/>
        </w:rPr>
        <w:t xml:space="preserve"> possession during the contract period of performance and until written disposition is obtained from Sikorsky. </w:t>
      </w:r>
      <w:r w:rsidR="00706336">
        <w:rPr>
          <w:rFonts w:ascii="Calibri" w:hAnsi="Calibri"/>
          <w:sz w:val="24"/>
        </w:rPr>
        <w:t xml:space="preserve">                </w:t>
      </w:r>
      <w:r w:rsidRPr="000B2D7A">
        <w:rPr>
          <w:rFonts w:ascii="Calibri" w:hAnsi="Calibri"/>
          <w:sz w:val="24"/>
        </w:rPr>
        <w:t xml:space="preserve">All tooling must be free of rust and/or other contamination. </w:t>
      </w:r>
    </w:p>
    <w:p w14:paraId="736C1967" w14:textId="77777777" w:rsidR="001C595A" w:rsidRPr="000B2D7A" w:rsidRDefault="001C595A" w:rsidP="000B2D7A">
      <w:pPr>
        <w:ind w:left="720"/>
        <w:rPr>
          <w:rFonts w:ascii="Calibri" w:hAnsi="Calibri"/>
          <w:sz w:val="24"/>
        </w:rPr>
      </w:pPr>
    </w:p>
    <w:p w14:paraId="15177D35" w14:textId="77777777" w:rsidR="001C595A" w:rsidRPr="000B2D7A" w:rsidRDefault="001C595A" w:rsidP="000B2D7A">
      <w:pPr>
        <w:numPr>
          <w:ilvl w:val="0"/>
          <w:numId w:val="64"/>
        </w:numPr>
        <w:ind w:left="1440"/>
        <w:rPr>
          <w:rFonts w:ascii="Calibri" w:hAnsi="Calibri"/>
          <w:sz w:val="24"/>
        </w:rPr>
      </w:pPr>
      <w:r w:rsidRPr="000B2D7A">
        <w:rPr>
          <w:rFonts w:ascii="Calibri" w:hAnsi="Calibri"/>
          <w:sz w:val="24"/>
        </w:rPr>
        <w:t xml:space="preserve">All tooling shall bear marking (identification tags) in accordance with the tooling purchase order.  </w:t>
      </w:r>
    </w:p>
    <w:p w14:paraId="412B063D" w14:textId="77777777" w:rsidR="001C595A" w:rsidRPr="000B2D7A" w:rsidRDefault="001C595A" w:rsidP="000B2D7A">
      <w:pPr>
        <w:ind w:left="720"/>
        <w:rPr>
          <w:rFonts w:ascii="Calibri" w:hAnsi="Calibri"/>
          <w:sz w:val="24"/>
        </w:rPr>
      </w:pPr>
    </w:p>
    <w:p w14:paraId="2A9B1D8A" w14:textId="77777777" w:rsidR="001C595A" w:rsidRPr="000B2D7A" w:rsidRDefault="001C595A" w:rsidP="000B2D7A">
      <w:pPr>
        <w:numPr>
          <w:ilvl w:val="0"/>
          <w:numId w:val="64"/>
        </w:numPr>
        <w:ind w:left="1440"/>
        <w:rPr>
          <w:rFonts w:ascii="Calibri" w:hAnsi="Calibri"/>
          <w:sz w:val="24"/>
        </w:rPr>
      </w:pPr>
      <w:r w:rsidRPr="000B2D7A">
        <w:rPr>
          <w:rFonts w:ascii="Calibri" w:hAnsi="Calibri"/>
          <w:sz w:val="24"/>
        </w:rPr>
        <w:t xml:space="preserve">Supplier must maintain a perpetual inventory list of all tooling and </w:t>
      </w:r>
      <w:r w:rsidR="00314849" w:rsidRPr="000B2D7A">
        <w:rPr>
          <w:rFonts w:ascii="Calibri" w:hAnsi="Calibri"/>
          <w:sz w:val="24"/>
        </w:rPr>
        <w:t>shall</w:t>
      </w:r>
      <w:r w:rsidRPr="000B2D7A">
        <w:rPr>
          <w:rFonts w:ascii="Calibri" w:hAnsi="Calibri"/>
          <w:sz w:val="24"/>
        </w:rPr>
        <w:t xml:space="preserve"> provide Sikorsky a comprehensive listing of all tooling in </w:t>
      </w:r>
      <w:r w:rsidR="00314849" w:rsidRPr="000B2D7A">
        <w:rPr>
          <w:rFonts w:ascii="Calibri" w:hAnsi="Calibri"/>
          <w:sz w:val="24"/>
        </w:rPr>
        <w:t>its</w:t>
      </w:r>
      <w:r w:rsidRPr="000B2D7A">
        <w:rPr>
          <w:rFonts w:ascii="Calibri" w:hAnsi="Calibri"/>
          <w:sz w:val="24"/>
        </w:rPr>
        <w:t xml:space="preserve"> possession within ten (10) business days of </w:t>
      </w:r>
      <w:r w:rsidR="00314849" w:rsidRPr="000B2D7A">
        <w:rPr>
          <w:rFonts w:ascii="Calibri" w:hAnsi="Calibri"/>
          <w:sz w:val="24"/>
        </w:rPr>
        <w:t>a</w:t>
      </w:r>
      <w:r w:rsidRPr="000B2D7A">
        <w:rPr>
          <w:rFonts w:ascii="Calibri" w:hAnsi="Calibri"/>
          <w:sz w:val="24"/>
        </w:rPr>
        <w:t xml:space="preserve"> request</w:t>
      </w:r>
      <w:r w:rsidR="00314849" w:rsidRPr="000B2D7A">
        <w:rPr>
          <w:rFonts w:ascii="Calibri" w:hAnsi="Calibri"/>
          <w:sz w:val="24"/>
        </w:rPr>
        <w:t xml:space="preserve"> by Sikorsky for such list</w:t>
      </w:r>
      <w:r w:rsidRPr="000B2D7A">
        <w:rPr>
          <w:rFonts w:ascii="Calibri" w:hAnsi="Calibri"/>
          <w:sz w:val="24"/>
        </w:rPr>
        <w:t xml:space="preserve">. </w:t>
      </w:r>
    </w:p>
    <w:p w14:paraId="1BC906A2" w14:textId="77777777" w:rsidR="001C595A" w:rsidRPr="000B2D7A" w:rsidRDefault="001C595A" w:rsidP="000B2D7A">
      <w:pPr>
        <w:ind w:left="720"/>
        <w:rPr>
          <w:rFonts w:ascii="Calibri" w:hAnsi="Calibri"/>
          <w:sz w:val="24"/>
        </w:rPr>
      </w:pPr>
    </w:p>
    <w:p w14:paraId="0A1043FB" w14:textId="77777777" w:rsidR="001C595A" w:rsidRPr="000B2D7A" w:rsidRDefault="001C595A" w:rsidP="000B2D7A">
      <w:pPr>
        <w:numPr>
          <w:ilvl w:val="0"/>
          <w:numId w:val="64"/>
        </w:numPr>
        <w:ind w:left="1440"/>
        <w:rPr>
          <w:rFonts w:ascii="Calibri" w:hAnsi="Calibri"/>
          <w:sz w:val="24"/>
        </w:rPr>
      </w:pPr>
      <w:r w:rsidRPr="000B2D7A">
        <w:rPr>
          <w:rFonts w:ascii="Calibri" w:hAnsi="Calibri"/>
          <w:sz w:val="24"/>
        </w:rPr>
        <w:t xml:space="preserve">No storage may be charged for tooling without specific authorization </w:t>
      </w:r>
      <w:r w:rsidR="00034FF1" w:rsidRPr="000B2D7A">
        <w:rPr>
          <w:rFonts w:ascii="Calibri" w:hAnsi="Calibri"/>
          <w:sz w:val="24"/>
        </w:rPr>
        <w:t>from</w:t>
      </w:r>
      <w:r w:rsidRPr="000B2D7A">
        <w:rPr>
          <w:rFonts w:ascii="Calibri" w:hAnsi="Calibri"/>
          <w:sz w:val="24"/>
        </w:rPr>
        <w:t xml:space="preserve"> Sikorsky. </w:t>
      </w:r>
    </w:p>
    <w:p w14:paraId="2D0CA078" w14:textId="77777777" w:rsidR="001C595A" w:rsidRPr="000B2D7A" w:rsidRDefault="001C595A" w:rsidP="000B2D7A">
      <w:pPr>
        <w:ind w:left="720" w:firstLine="420"/>
        <w:rPr>
          <w:rFonts w:ascii="Calibri" w:hAnsi="Calibri"/>
          <w:sz w:val="24"/>
        </w:rPr>
      </w:pPr>
    </w:p>
    <w:p w14:paraId="5874DC7B" w14:textId="77777777" w:rsidR="001C595A" w:rsidRPr="000B2D7A" w:rsidRDefault="001C595A" w:rsidP="000B2D7A">
      <w:pPr>
        <w:numPr>
          <w:ilvl w:val="0"/>
          <w:numId w:val="64"/>
        </w:numPr>
        <w:ind w:left="1440"/>
        <w:rPr>
          <w:rFonts w:ascii="Calibri" w:hAnsi="Calibri"/>
          <w:sz w:val="24"/>
        </w:rPr>
      </w:pPr>
      <w:r w:rsidRPr="000B2D7A">
        <w:rPr>
          <w:rFonts w:ascii="Calibri" w:hAnsi="Calibri"/>
          <w:sz w:val="24"/>
        </w:rPr>
        <w:t xml:space="preserve">Supplier will be subject to periodic audit by Government and/or Sikorsky personnel as applicable. The Supplier is responsible and accountable for Sikorsky or Government owned tooling. </w:t>
      </w:r>
    </w:p>
    <w:p w14:paraId="163B4010" w14:textId="7FE1A1E9" w:rsidR="00EF7FF7" w:rsidRDefault="00EF7FF7" w:rsidP="001E7B4A">
      <w:pPr>
        <w:pStyle w:val="TableText"/>
        <w:rPr>
          <w:rFonts w:ascii="Calibri" w:hAnsi="Calibri"/>
        </w:rPr>
      </w:pPr>
    </w:p>
    <w:p w14:paraId="0E0D71AA" w14:textId="34CE50B7" w:rsidR="00F91FDF" w:rsidRDefault="00F91FDF" w:rsidP="001E7B4A">
      <w:pPr>
        <w:pStyle w:val="TableText"/>
        <w:rPr>
          <w:rFonts w:ascii="Calibri" w:hAnsi="Calibri"/>
        </w:rPr>
      </w:pPr>
    </w:p>
    <w:p w14:paraId="69FB3AAB" w14:textId="6606A92E" w:rsidR="00F91FDF" w:rsidRDefault="00F91FDF" w:rsidP="001E7B4A">
      <w:pPr>
        <w:pStyle w:val="TableText"/>
        <w:rPr>
          <w:rFonts w:ascii="Calibri" w:hAnsi="Calibri"/>
        </w:rPr>
      </w:pPr>
    </w:p>
    <w:p w14:paraId="28953B9B" w14:textId="001C6063" w:rsidR="00F91FDF" w:rsidRDefault="00F91FDF" w:rsidP="001E7B4A">
      <w:pPr>
        <w:pStyle w:val="TableText"/>
        <w:rPr>
          <w:rFonts w:ascii="Calibri" w:hAnsi="Calibri"/>
        </w:rPr>
      </w:pPr>
    </w:p>
    <w:p w14:paraId="5BAA567B" w14:textId="77777777" w:rsidR="00F91FDF" w:rsidRDefault="00F91FDF" w:rsidP="001E7B4A">
      <w:pPr>
        <w:pStyle w:val="TableText"/>
        <w:rPr>
          <w:rFonts w:ascii="Calibri" w:hAnsi="Calibri"/>
        </w:rPr>
      </w:pPr>
    </w:p>
    <w:p w14:paraId="7A15766F" w14:textId="36916763" w:rsidR="00EF7FF7" w:rsidRDefault="00EF7FF7" w:rsidP="001E7B4A">
      <w:pPr>
        <w:pStyle w:val="TableText"/>
        <w:rPr>
          <w:rFonts w:ascii="Calibri" w:hAnsi="Calibri"/>
        </w:rPr>
      </w:pPr>
    </w:p>
    <w:p w14:paraId="033805FA" w14:textId="77777777" w:rsidR="002C5968" w:rsidRPr="000B2D7A" w:rsidRDefault="002C5968" w:rsidP="001E7B4A">
      <w:pPr>
        <w:pStyle w:val="TableText"/>
        <w:rPr>
          <w:rFonts w:ascii="Calibri" w:hAnsi="Calibri"/>
        </w:rPr>
      </w:pPr>
    </w:p>
    <w:p w14:paraId="246D6B40" w14:textId="77777777" w:rsidR="001C595A" w:rsidRPr="000B2D7A" w:rsidRDefault="001E7B4A">
      <w:pPr>
        <w:rPr>
          <w:rFonts w:ascii="Calibri" w:hAnsi="Calibri"/>
          <w:sz w:val="24"/>
        </w:rPr>
      </w:pPr>
      <w:r w:rsidRPr="000B2D7A">
        <w:rPr>
          <w:rFonts w:ascii="Calibri" w:hAnsi="Calibri"/>
          <w:sz w:val="24"/>
        </w:rPr>
        <w:t>11.0</w:t>
      </w:r>
      <w:r w:rsidR="001C595A" w:rsidRPr="000B2D7A">
        <w:rPr>
          <w:rFonts w:ascii="Calibri" w:hAnsi="Calibri"/>
          <w:sz w:val="24"/>
        </w:rPr>
        <w:t xml:space="preserve"> RECORD REQUIREMENTS: </w:t>
      </w:r>
    </w:p>
    <w:p w14:paraId="14B83185" w14:textId="77777777" w:rsidR="001C595A" w:rsidRPr="000B2D7A" w:rsidRDefault="001C595A">
      <w:pPr>
        <w:rPr>
          <w:rFonts w:ascii="Calibri" w:hAnsi="Calibri"/>
          <w:sz w:val="24"/>
        </w:rPr>
      </w:pPr>
    </w:p>
    <w:p w14:paraId="795088CA" w14:textId="77777777" w:rsidR="001C595A" w:rsidRPr="000B2D7A" w:rsidRDefault="001C595A" w:rsidP="00D13C37">
      <w:pPr>
        <w:rPr>
          <w:rFonts w:ascii="Calibri" w:hAnsi="Calibri"/>
          <w:sz w:val="24"/>
        </w:rPr>
      </w:pPr>
      <w:r w:rsidRPr="000B2D7A">
        <w:rPr>
          <w:rFonts w:ascii="Calibri" w:hAnsi="Calibri"/>
          <w:sz w:val="24"/>
        </w:rPr>
        <w:t xml:space="preserve">The </w:t>
      </w:r>
      <w:r w:rsidR="00F878BC" w:rsidRPr="000B2D7A">
        <w:rPr>
          <w:rFonts w:ascii="Calibri" w:hAnsi="Calibri"/>
          <w:sz w:val="24"/>
        </w:rPr>
        <w:t>S</w:t>
      </w:r>
      <w:r w:rsidR="0086601D" w:rsidRPr="000B2D7A">
        <w:rPr>
          <w:rFonts w:ascii="Calibri" w:hAnsi="Calibri"/>
          <w:sz w:val="24"/>
        </w:rPr>
        <w:t xml:space="preserve">upplier </w:t>
      </w:r>
      <w:r w:rsidRPr="000B2D7A">
        <w:rPr>
          <w:rFonts w:ascii="Calibri" w:hAnsi="Calibri"/>
          <w:sz w:val="24"/>
        </w:rPr>
        <w:t xml:space="preserve">is required to maintain adequate control records of all </w:t>
      </w:r>
      <w:r w:rsidR="0038457D" w:rsidRPr="000B2D7A">
        <w:rPr>
          <w:rFonts w:ascii="Calibri" w:hAnsi="Calibri"/>
          <w:sz w:val="24"/>
        </w:rPr>
        <w:t>S</w:t>
      </w:r>
      <w:r w:rsidRPr="000B2D7A">
        <w:rPr>
          <w:rFonts w:ascii="Calibri" w:hAnsi="Calibri"/>
          <w:sz w:val="24"/>
        </w:rPr>
        <w:t xml:space="preserve">pecial </w:t>
      </w:r>
      <w:r w:rsidR="0038457D" w:rsidRPr="000B2D7A">
        <w:rPr>
          <w:rFonts w:ascii="Calibri" w:hAnsi="Calibri"/>
          <w:sz w:val="24"/>
        </w:rPr>
        <w:t>T</w:t>
      </w:r>
      <w:r w:rsidRPr="000B2D7A">
        <w:rPr>
          <w:rFonts w:ascii="Calibri" w:hAnsi="Calibri"/>
          <w:sz w:val="24"/>
        </w:rPr>
        <w:t xml:space="preserve">ooling including the following: </w:t>
      </w:r>
    </w:p>
    <w:p w14:paraId="219CA68B" w14:textId="77777777" w:rsidR="001C595A" w:rsidRPr="000B2D7A" w:rsidRDefault="001C595A">
      <w:pPr>
        <w:ind w:firstLine="120"/>
        <w:rPr>
          <w:rFonts w:ascii="Calibri" w:hAnsi="Calibri"/>
          <w:sz w:val="24"/>
        </w:rPr>
      </w:pPr>
    </w:p>
    <w:p w14:paraId="11ADF166" w14:textId="77777777" w:rsidR="001C595A" w:rsidRPr="000B2D7A" w:rsidRDefault="001C595A" w:rsidP="00CC15B3">
      <w:pPr>
        <w:numPr>
          <w:ilvl w:val="0"/>
          <w:numId w:val="65"/>
        </w:numPr>
        <w:rPr>
          <w:rFonts w:ascii="Calibri" w:hAnsi="Calibri"/>
          <w:sz w:val="24"/>
        </w:rPr>
      </w:pPr>
      <w:r w:rsidRPr="000B2D7A">
        <w:rPr>
          <w:rFonts w:ascii="Calibri" w:hAnsi="Calibri"/>
          <w:sz w:val="24"/>
        </w:rPr>
        <w:lastRenderedPageBreak/>
        <w:t xml:space="preserve">Control Records listing ownership </w:t>
      </w:r>
      <w:r w:rsidR="00314849" w:rsidRPr="000B2D7A">
        <w:rPr>
          <w:rFonts w:ascii="Calibri" w:hAnsi="Calibri"/>
          <w:sz w:val="24"/>
        </w:rPr>
        <w:t xml:space="preserve">for such Special Tooling </w:t>
      </w:r>
      <w:r w:rsidRPr="000B2D7A">
        <w:rPr>
          <w:rFonts w:ascii="Calibri" w:hAnsi="Calibri"/>
          <w:sz w:val="24"/>
        </w:rPr>
        <w:t xml:space="preserve">and </w:t>
      </w:r>
      <w:r w:rsidR="00314849" w:rsidRPr="000B2D7A">
        <w:rPr>
          <w:rFonts w:ascii="Calibri" w:hAnsi="Calibri"/>
          <w:sz w:val="24"/>
        </w:rPr>
        <w:t xml:space="preserve">the </w:t>
      </w:r>
      <w:r w:rsidRPr="000B2D7A">
        <w:rPr>
          <w:rFonts w:ascii="Calibri" w:hAnsi="Calibri"/>
          <w:sz w:val="24"/>
        </w:rPr>
        <w:t xml:space="preserve">Purchase Order under which </w:t>
      </w:r>
      <w:r w:rsidR="0038457D" w:rsidRPr="000B2D7A">
        <w:rPr>
          <w:rFonts w:ascii="Calibri" w:hAnsi="Calibri"/>
          <w:sz w:val="24"/>
        </w:rPr>
        <w:t>S</w:t>
      </w:r>
      <w:r w:rsidRPr="000B2D7A">
        <w:rPr>
          <w:rFonts w:ascii="Calibri" w:hAnsi="Calibri"/>
          <w:sz w:val="24"/>
        </w:rPr>
        <w:t xml:space="preserve">pecial </w:t>
      </w:r>
      <w:r w:rsidR="0038457D" w:rsidRPr="000B2D7A">
        <w:rPr>
          <w:rFonts w:ascii="Calibri" w:hAnsi="Calibri"/>
          <w:sz w:val="24"/>
        </w:rPr>
        <w:t>T</w:t>
      </w:r>
      <w:r w:rsidRPr="000B2D7A">
        <w:rPr>
          <w:rFonts w:ascii="Calibri" w:hAnsi="Calibri"/>
          <w:sz w:val="24"/>
        </w:rPr>
        <w:t>ooling was</w:t>
      </w:r>
      <w:r w:rsidR="0038457D" w:rsidRPr="000B2D7A">
        <w:rPr>
          <w:rFonts w:ascii="Calibri" w:hAnsi="Calibri"/>
          <w:sz w:val="24"/>
        </w:rPr>
        <w:t xml:space="preserve"> </w:t>
      </w:r>
      <w:r w:rsidRPr="000B2D7A">
        <w:rPr>
          <w:rFonts w:ascii="Calibri" w:hAnsi="Calibri"/>
          <w:sz w:val="24"/>
        </w:rPr>
        <w:t xml:space="preserve">acquired. </w:t>
      </w:r>
    </w:p>
    <w:p w14:paraId="591293CB" w14:textId="77777777" w:rsidR="001C595A" w:rsidRPr="000B2D7A" w:rsidRDefault="001C595A" w:rsidP="00CC15B3">
      <w:pPr>
        <w:ind w:left="240"/>
        <w:rPr>
          <w:rFonts w:ascii="Calibri" w:hAnsi="Calibri"/>
          <w:sz w:val="24"/>
        </w:rPr>
      </w:pPr>
    </w:p>
    <w:p w14:paraId="38BCC65C" w14:textId="77777777" w:rsidR="001C595A" w:rsidRPr="000B2D7A" w:rsidRDefault="001C595A" w:rsidP="00CC15B3">
      <w:pPr>
        <w:numPr>
          <w:ilvl w:val="0"/>
          <w:numId w:val="65"/>
        </w:numPr>
        <w:rPr>
          <w:rFonts w:ascii="Calibri" w:hAnsi="Calibri"/>
          <w:sz w:val="24"/>
        </w:rPr>
      </w:pPr>
      <w:r w:rsidRPr="000B2D7A">
        <w:rPr>
          <w:rFonts w:ascii="Calibri" w:hAnsi="Calibri"/>
          <w:sz w:val="24"/>
        </w:rPr>
        <w:t xml:space="preserve">Accountability </w:t>
      </w:r>
      <w:r w:rsidR="0086601D" w:rsidRPr="000B2D7A">
        <w:rPr>
          <w:rFonts w:ascii="Calibri" w:hAnsi="Calibri"/>
          <w:sz w:val="24"/>
        </w:rPr>
        <w:t xml:space="preserve">in the </w:t>
      </w:r>
      <w:r w:rsidRPr="000B2D7A">
        <w:rPr>
          <w:rFonts w:ascii="Calibri" w:hAnsi="Calibri"/>
          <w:sz w:val="24"/>
        </w:rPr>
        <w:t xml:space="preserve">transfer from one </w:t>
      </w:r>
      <w:r w:rsidR="003A4B98" w:rsidRPr="000B2D7A">
        <w:rPr>
          <w:rFonts w:ascii="Calibri" w:hAnsi="Calibri"/>
          <w:sz w:val="24"/>
        </w:rPr>
        <w:t xml:space="preserve">commodity type </w:t>
      </w:r>
      <w:r w:rsidRPr="000B2D7A">
        <w:rPr>
          <w:rFonts w:ascii="Calibri" w:hAnsi="Calibri"/>
          <w:sz w:val="24"/>
        </w:rPr>
        <w:t>Purchase Order to another</w:t>
      </w:r>
      <w:r w:rsidR="0086601D" w:rsidRPr="000B2D7A">
        <w:rPr>
          <w:rFonts w:ascii="Calibri" w:hAnsi="Calibri"/>
          <w:sz w:val="24"/>
        </w:rPr>
        <w:t>.</w:t>
      </w:r>
      <w:r w:rsidRPr="000B2D7A">
        <w:rPr>
          <w:rFonts w:ascii="Calibri" w:hAnsi="Calibri"/>
          <w:sz w:val="24"/>
        </w:rPr>
        <w:t xml:space="preserve">       </w:t>
      </w:r>
    </w:p>
    <w:p w14:paraId="3D129BAD" w14:textId="77777777" w:rsidR="001C595A" w:rsidRPr="000B2D7A" w:rsidRDefault="001C595A" w:rsidP="00CC15B3">
      <w:pPr>
        <w:ind w:left="240"/>
        <w:rPr>
          <w:rFonts w:ascii="Calibri" w:hAnsi="Calibri"/>
          <w:sz w:val="24"/>
        </w:rPr>
      </w:pPr>
    </w:p>
    <w:p w14:paraId="0DEB170A" w14:textId="77777777" w:rsidR="003C3B1C" w:rsidRPr="00593F48" w:rsidRDefault="00A71933" w:rsidP="00CC15B3">
      <w:pPr>
        <w:numPr>
          <w:ilvl w:val="0"/>
          <w:numId w:val="65"/>
        </w:numPr>
        <w:rPr>
          <w:rFonts w:ascii="Calibri" w:hAnsi="Calibri"/>
          <w:sz w:val="24"/>
        </w:rPr>
      </w:pPr>
      <w:r w:rsidRPr="00593F48">
        <w:rPr>
          <w:rFonts w:ascii="Calibri" w:hAnsi="Calibri"/>
          <w:sz w:val="24"/>
        </w:rPr>
        <w:t xml:space="preserve">For all tools charged to the supplier; Sikorsky Government property audit group sends out annual physical inventory list during the first quarter of the year. </w:t>
      </w:r>
      <w:r w:rsidR="002B5D2B" w:rsidRPr="00593F48">
        <w:rPr>
          <w:rFonts w:ascii="Calibri" w:hAnsi="Calibri"/>
          <w:sz w:val="24"/>
        </w:rPr>
        <w:t>Supplier shall respond to the audit within 60 days of receipt.</w:t>
      </w:r>
    </w:p>
    <w:p w14:paraId="0EDF9049" w14:textId="77777777" w:rsidR="003C3B1C" w:rsidRPr="00593F48" w:rsidRDefault="003C3B1C" w:rsidP="00CC15B3">
      <w:pPr>
        <w:ind w:left="720" w:firstLine="480"/>
        <w:rPr>
          <w:rFonts w:ascii="Calibri" w:hAnsi="Calibri"/>
          <w:sz w:val="24"/>
        </w:rPr>
      </w:pPr>
    </w:p>
    <w:p w14:paraId="31AEF618" w14:textId="77777777" w:rsidR="001C595A" w:rsidRPr="002B5D2B" w:rsidRDefault="002B5D2B" w:rsidP="00CC15B3">
      <w:pPr>
        <w:ind w:left="1440"/>
        <w:rPr>
          <w:rFonts w:ascii="Calibri" w:hAnsi="Calibri"/>
          <w:strike/>
          <w:sz w:val="24"/>
        </w:rPr>
      </w:pPr>
      <w:r w:rsidRPr="00593F48">
        <w:rPr>
          <w:rFonts w:ascii="Calibri" w:hAnsi="Calibri"/>
          <w:sz w:val="24"/>
        </w:rPr>
        <w:t xml:space="preserve">Supplier shall identify all tools </w:t>
      </w:r>
      <w:r w:rsidR="00BB38FE" w:rsidRPr="00593F48">
        <w:rPr>
          <w:rFonts w:ascii="Calibri" w:hAnsi="Calibri"/>
          <w:sz w:val="24"/>
        </w:rPr>
        <w:t xml:space="preserve">on the audit documentation </w:t>
      </w:r>
      <w:r w:rsidRPr="00593F48">
        <w:rPr>
          <w:rFonts w:ascii="Calibri" w:hAnsi="Calibri"/>
          <w:sz w:val="24"/>
        </w:rPr>
        <w:t xml:space="preserve">that supplier no longer has or no longer needs but is being charged for per the Sikorsky </w:t>
      </w:r>
      <w:r w:rsidR="00BB38FE" w:rsidRPr="00593F48">
        <w:rPr>
          <w:rFonts w:ascii="Calibri" w:hAnsi="Calibri"/>
          <w:sz w:val="24"/>
        </w:rPr>
        <w:t xml:space="preserve">annual physical </w:t>
      </w:r>
      <w:r w:rsidRPr="00593F48">
        <w:rPr>
          <w:rFonts w:ascii="Calibri" w:hAnsi="Calibri"/>
          <w:sz w:val="24"/>
        </w:rPr>
        <w:t>inventory list.</w:t>
      </w:r>
    </w:p>
    <w:p w14:paraId="2023CBB1" w14:textId="77777777" w:rsidR="001C595A" w:rsidRPr="000B2D7A" w:rsidRDefault="001C595A" w:rsidP="00CC15B3">
      <w:pPr>
        <w:rPr>
          <w:rFonts w:ascii="Calibri" w:hAnsi="Calibri"/>
          <w:sz w:val="24"/>
        </w:rPr>
      </w:pPr>
    </w:p>
    <w:p w14:paraId="1849F808" w14:textId="77777777" w:rsidR="001C595A" w:rsidRPr="000B2D7A" w:rsidRDefault="001C595A" w:rsidP="00CC15B3">
      <w:pPr>
        <w:numPr>
          <w:ilvl w:val="0"/>
          <w:numId w:val="65"/>
        </w:numPr>
        <w:rPr>
          <w:rFonts w:ascii="Calibri" w:hAnsi="Calibri"/>
          <w:sz w:val="24"/>
        </w:rPr>
      </w:pPr>
      <w:r w:rsidRPr="000B2D7A">
        <w:rPr>
          <w:rFonts w:ascii="Calibri" w:hAnsi="Calibri"/>
          <w:sz w:val="24"/>
        </w:rPr>
        <w:t xml:space="preserve">Sikorsky packing sheet on which tool was received. </w:t>
      </w:r>
    </w:p>
    <w:p w14:paraId="68BCFD42" w14:textId="77777777" w:rsidR="001C595A" w:rsidRPr="000B2D7A" w:rsidRDefault="001C595A" w:rsidP="00CC15B3">
      <w:pPr>
        <w:rPr>
          <w:rFonts w:ascii="Calibri" w:hAnsi="Calibri"/>
          <w:sz w:val="24"/>
        </w:rPr>
      </w:pPr>
    </w:p>
    <w:p w14:paraId="354CA937" w14:textId="77777777" w:rsidR="001C595A" w:rsidRPr="000B2D7A" w:rsidRDefault="001C595A" w:rsidP="00CC15B3">
      <w:pPr>
        <w:numPr>
          <w:ilvl w:val="0"/>
          <w:numId w:val="65"/>
        </w:numPr>
        <w:rPr>
          <w:rFonts w:ascii="Calibri" w:hAnsi="Calibri"/>
          <w:sz w:val="24"/>
        </w:rPr>
      </w:pPr>
      <w:r w:rsidRPr="000B2D7A">
        <w:rPr>
          <w:rFonts w:ascii="Calibri" w:hAnsi="Calibri"/>
          <w:sz w:val="24"/>
        </w:rPr>
        <w:t xml:space="preserve">Sikorsky tool number and code. </w:t>
      </w:r>
    </w:p>
    <w:p w14:paraId="59046D75" w14:textId="77777777" w:rsidR="001C595A" w:rsidRPr="000B2D7A" w:rsidRDefault="001C595A" w:rsidP="00CC15B3">
      <w:pPr>
        <w:rPr>
          <w:rFonts w:ascii="Calibri" w:hAnsi="Calibri"/>
          <w:sz w:val="24"/>
        </w:rPr>
      </w:pPr>
    </w:p>
    <w:p w14:paraId="19E8107A" w14:textId="77777777" w:rsidR="001C595A" w:rsidRPr="000B2D7A" w:rsidRDefault="001C595A" w:rsidP="00CC15B3">
      <w:pPr>
        <w:numPr>
          <w:ilvl w:val="0"/>
          <w:numId w:val="65"/>
        </w:numPr>
        <w:rPr>
          <w:rFonts w:ascii="Calibri" w:hAnsi="Calibri"/>
          <w:sz w:val="24"/>
        </w:rPr>
      </w:pPr>
      <w:r w:rsidRPr="000B2D7A">
        <w:rPr>
          <w:rFonts w:ascii="Calibri" w:hAnsi="Calibri"/>
          <w:sz w:val="24"/>
        </w:rPr>
        <w:t xml:space="preserve">Manufacturing operation sheets. </w:t>
      </w:r>
    </w:p>
    <w:p w14:paraId="76CCCC2B" w14:textId="77777777" w:rsidR="001C595A" w:rsidRPr="000B2D7A" w:rsidRDefault="001C595A" w:rsidP="00CC15B3">
      <w:pPr>
        <w:rPr>
          <w:rFonts w:ascii="Calibri" w:hAnsi="Calibri"/>
          <w:sz w:val="24"/>
        </w:rPr>
      </w:pPr>
    </w:p>
    <w:p w14:paraId="29C18223" w14:textId="77777777" w:rsidR="001C595A" w:rsidRPr="000B2D7A" w:rsidRDefault="001C595A" w:rsidP="00CC15B3">
      <w:pPr>
        <w:numPr>
          <w:ilvl w:val="0"/>
          <w:numId w:val="65"/>
        </w:numPr>
        <w:rPr>
          <w:rFonts w:ascii="Calibri" w:hAnsi="Calibri"/>
          <w:sz w:val="24"/>
        </w:rPr>
      </w:pPr>
      <w:r w:rsidRPr="000B2D7A">
        <w:rPr>
          <w:rFonts w:ascii="Calibri" w:hAnsi="Calibri"/>
          <w:sz w:val="24"/>
        </w:rPr>
        <w:t xml:space="preserve">Financial control in appropriate general ledger account. </w:t>
      </w:r>
    </w:p>
    <w:p w14:paraId="7FAA3D92" w14:textId="77777777" w:rsidR="001C595A" w:rsidRDefault="001C595A" w:rsidP="00CC15B3">
      <w:pPr>
        <w:rPr>
          <w:rFonts w:ascii="Calibri" w:hAnsi="Calibri"/>
          <w:sz w:val="24"/>
        </w:rPr>
      </w:pPr>
    </w:p>
    <w:p w14:paraId="41090778" w14:textId="77777777" w:rsidR="00BB38FE" w:rsidRPr="000B2D7A" w:rsidRDefault="00BB38FE">
      <w:pPr>
        <w:rPr>
          <w:rFonts w:ascii="Calibri" w:hAnsi="Calibri"/>
          <w:sz w:val="24"/>
        </w:rPr>
      </w:pPr>
    </w:p>
    <w:p w14:paraId="12706322" w14:textId="77777777" w:rsidR="001C595A" w:rsidRPr="000B2D7A" w:rsidRDefault="001C595A">
      <w:pPr>
        <w:rPr>
          <w:rFonts w:ascii="Calibri" w:hAnsi="Calibri"/>
          <w:sz w:val="24"/>
        </w:rPr>
      </w:pPr>
    </w:p>
    <w:p w14:paraId="7C97CF56" w14:textId="77777777" w:rsidR="001C595A" w:rsidRPr="000B2D7A" w:rsidRDefault="001E7B4A">
      <w:pPr>
        <w:rPr>
          <w:rFonts w:ascii="Calibri" w:hAnsi="Calibri"/>
          <w:sz w:val="24"/>
        </w:rPr>
      </w:pPr>
      <w:r w:rsidRPr="000B2D7A">
        <w:rPr>
          <w:rFonts w:ascii="Calibri" w:hAnsi="Calibri"/>
          <w:sz w:val="24"/>
        </w:rPr>
        <w:t>12</w:t>
      </w:r>
      <w:r w:rsidR="001C595A" w:rsidRPr="000B2D7A">
        <w:rPr>
          <w:rFonts w:ascii="Calibri" w:hAnsi="Calibri"/>
          <w:sz w:val="24"/>
        </w:rPr>
        <w:t xml:space="preserve">.0 </w:t>
      </w:r>
      <w:r w:rsidRPr="000B2D7A">
        <w:rPr>
          <w:rFonts w:ascii="Calibri" w:hAnsi="Calibri"/>
          <w:sz w:val="24"/>
        </w:rPr>
        <w:t>LIABILITY</w:t>
      </w:r>
      <w:r w:rsidR="001C595A" w:rsidRPr="000B2D7A">
        <w:rPr>
          <w:rFonts w:ascii="Calibri" w:hAnsi="Calibri"/>
          <w:sz w:val="24"/>
        </w:rPr>
        <w:t xml:space="preserve">: </w:t>
      </w:r>
    </w:p>
    <w:p w14:paraId="66FA1B17" w14:textId="77777777" w:rsidR="001C595A" w:rsidRPr="000B2D7A" w:rsidRDefault="001C595A">
      <w:pPr>
        <w:rPr>
          <w:rFonts w:ascii="Calibri" w:hAnsi="Calibri"/>
          <w:sz w:val="24"/>
        </w:rPr>
      </w:pPr>
    </w:p>
    <w:p w14:paraId="23EE1D25" w14:textId="77777777" w:rsidR="00BB38FE" w:rsidRPr="00593F48" w:rsidRDefault="001C595A" w:rsidP="00055227">
      <w:pPr>
        <w:numPr>
          <w:ilvl w:val="0"/>
          <w:numId w:val="69"/>
        </w:numPr>
        <w:ind w:left="1440"/>
        <w:rPr>
          <w:rFonts w:ascii="Calibri" w:hAnsi="Calibri"/>
          <w:sz w:val="24"/>
        </w:rPr>
      </w:pPr>
      <w:r w:rsidRPr="00593F48">
        <w:rPr>
          <w:rFonts w:ascii="Calibri" w:hAnsi="Calibri"/>
          <w:sz w:val="24"/>
        </w:rPr>
        <w:t xml:space="preserve">Except to the extent that the </w:t>
      </w:r>
      <w:r w:rsidR="00E66659" w:rsidRPr="00593F48">
        <w:rPr>
          <w:rFonts w:ascii="Calibri" w:hAnsi="Calibri"/>
          <w:sz w:val="24"/>
        </w:rPr>
        <w:t>S</w:t>
      </w:r>
      <w:r w:rsidR="003C3B1C" w:rsidRPr="00593F48">
        <w:rPr>
          <w:rFonts w:ascii="Calibri" w:hAnsi="Calibri"/>
          <w:sz w:val="24"/>
        </w:rPr>
        <w:t xml:space="preserve">upplier </w:t>
      </w:r>
      <w:r w:rsidRPr="00593F48">
        <w:rPr>
          <w:rFonts w:ascii="Calibri" w:hAnsi="Calibri"/>
          <w:sz w:val="24"/>
        </w:rPr>
        <w:t xml:space="preserve">may be expressly relieved of liability elsewhere in the Purchase Order, </w:t>
      </w:r>
      <w:r w:rsidR="00E66659" w:rsidRPr="00593F48">
        <w:rPr>
          <w:rFonts w:ascii="Calibri" w:hAnsi="Calibri"/>
          <w:sz w:val="24"/>
        </w:rPr>
        <w:t>S</w:t>
      </w:r>
      <w:r w:rsidR="00AC35CB" w:rsidRPr="00593F48">
        <w:rPr>
          <w:rFonts w:ascii="Calibri" w:hAnsi="Calibri"/>
          <w:sz w:val="24"/>
        </w:rPr>
        <w:t xml:space="preserve">upplier </w:t>
      </w:r>
      <w:r w:rsidRPr="00593F48">
        <w:rPr>
          <w:rFonts w:ascii="Calibri" w:hAnsi="Calibri"/>
          <w:sz w:val="24"/>
        </w:rPr>
        <w:t xml:space="preserve">assumes all risk </w:t>
      </w:r>
      <w:r w:rsidR="001E7B4A" w:rsidRPr="00593F48">
        <w:rPr>
          <w:rFonts w:ascii="Calibri" w:hAnsi="Calibri"/>
          <w:sz w:val="24"/>
        </w:rPr>
        <w:t xml:space="preserve">for </w:t>
      </w:r>
      <w:r w:rsidRPr="00593F48">
        <w:rPr>
          <w:rFonts w:ascii="Calibri" w:hAnsi="Calibri"/>
          <w:sz w:val="24"/>
        </w:rPr>
        <w:t xml:space="preserve">loss or damage to </w:t>
      </w:r>
      <w:r w:rsidR="0038457D" w:rsidRPr="00593F48">
        <w:rPr>
          <w:rFonts w:ascii="Calibri" w:hAnsi="Calibri"/>
          <w:sz w:val="24"/>
        </w:rPr>
        <w:t>S</w:t>
      </w:r>
      <w:r w:rsidRPr="00593F48">
        <w:rPr>
          <w:rFonts w:ascii="Calibri" w:hAnsi="Calibri"/>
          <w:sz w:val="24"/>
        </w:rPr>
        <w:t xml:space="preserve">pecial </w:t>
      </w:r>
      <w:r w:rsidR="0038457D" w:rsidRPr="00593F48">
        <w:rPr>
          <w:rFonts w:ascii="Calibri" w:hAnsi="Calibri"/>
          <w:sz w:val="24"/>
        </w:rPr>
        <w:t>T</w:t>
      </w:r>
      <w:r w:rsidRPr="00593F48">
        <w:rPr>
          <w:rFonts w:ascii="Calibri" w:hAnsi="Calibri"/>
          <w:sz w:val="24"/>
        </w:rPr>
        <w:t xml:space="preserve">ooling while in </w:t>
      </w:r>
      <w:r w:rsidR="00AC35CB" w:rsidRPr="00593F48">
        <w:rPr>
          <w:rFonts w:ascii="Calibri" w:hAnsi="Calibri"/>
          <w:sz w:val="24"/>
        </w:rPr>
        <w:t xml:space="preserve">supplier’s </w:t>
      </w:r>
      <w:r w:rsidRPr="00593F48">
        <w:rPr>
          <w:rFonts w:ascii="Calibri" w:hAnsi="Calibri"/>
          <w:sz w:val="24"/>
        </w:rPr>
        <w:t xml:space="preserve">’s possession, custody or control, or in the possession, custody or control of his subcontractors. The requirements for these accountability instructions apply equally to all </w:t>
      </w:r>
      <w:r w:rsidR="0038457D" w:rsidRPr="00593F48">
        <w:rPr>
          <w:rFonts w:ascii="Calibri" w:hAnsi="Calibri"/>
          <w:sz w:val="24"/>
        </w:rPr>
        <w:t>S</w:t>
      </w:r>
      <w:r w:rsidRPr="00593F48">
        <w:rPr>
          <w:rFonts w:ascii="Calibri" w:hAnsi="Calibri"/>
          <w:sz w:val="24"/>
        </w:rPr>
        <w:t xml:space="preserve">pecial </w:t>
      </w:r>
      <w:r w:rsidR="0038457D" w:rsidRPr="00593F48">
        <w:rPr>
          <w:rFonts w:ascii="Calibri" w:hAnsi="Calibri"/>
          <w:sz w:val="24"/>
        </w:rPr>
        <w:t>T</w:t>
      </w:r>
      <w:r w:rsidRPr="00593F48">
        <w:rPr>
          <w:rFonts w:ascii="Calibri" w:hAnsi="Calibri"/>
          <w:sz w:val="24"/>
        </w:rPr>
        <w:t xml:space="preserve">ools for which a Sikorsky </w:t>
      </w:r>
      <w:r w:rsidR="00627871" w:rsidRPr="00593F48">
        <w:rPr>
          <w:rFonts w:ascii="Calibri" w:hAnsi="Calibri"/>
          <w:sz w:val="24"/>
        </w:rPr>
        <w:t>supplier</w:t>
      </w:r>
      <w:r w:rsidRPr="00593F48">
        <w:rPr>
          <w:rFonts w:ascii="Calibri" w:hAnsi="Calibri"/>
          <w:sz w:val="24"/>
        </w:rPr>
        <w:t xml:space="preserve"> is responsible, regardless of</w:t>
      </w:r>
      <w:r w:rsidR="00AD0FCC" w:rsidRPr="00593F48">
        <w:rPr>
          <w:rFonts w:ascii="Calibri" w:hAnsi="Calibri"/>
          <w:sz w:val="24"/>
        </w:rPr>
        <w:t xml:space="preserve"> </w:t>
      </w:r>
      <w:r w:rsidRPr="00593F48">
        <w:rPr>
          <w:rFonts w:ascii="Calibri" w:hAnsi="Calibri"/>
          <w:sz w:val="24"/>
        </w:rPr>
        <w:t xml:space="preserve">location. </w:t>
      </w:r>
    </w:p>
    <w:p w14:paraId="00E0DB7A" w14:textId="77777777" w:rsidR="00BB38FE" w:rsidRPr="00593F48" w:rsidRDefault="00BB38FE" w:rsidP="00055227">
      <w:pPr>
        <w:ind w:left="1440"/>
        <w:rPr>
          <w:rFonts w:ascii="Calibri" w:hAnsi="Calibri"/>
          <w:sz w:val="24"/>
        </w:rPr>
      </w:pPr>
    </w:p>
    <w:p w14:paraId="4D50924A" w14:textId="77777777" w:rsidR="001C595A" w:rsidRPr="00593F48" w:rsidRDefault="001C595A" w:rsidP="00055227">
      <w:pPr>
        <w:numPr>
          <w:ilvl w:val="0"/>
          <w:numId w:val="69"/>
        </w:numPr>
        <w:ind w:left="1440"/>
        <w:rPr>
          <w:rFonts w:ascii="Calibri" w:hAnsi="Calibri"/>
          <w:sz w:val="24"/>
        </w:rPr>
      </w:pPr>
      <w:r w:rsidRPr="00593F48">
        <w:rPr>
          <w:rFonts w:ascii="Calibri" w:hAnsi="Calibri"/>
          <w:sz w:val="24"/>
        </w:rPr>
        <w:t xml:space="preserve">The </w:t>
      </w:r>
      <w:r w:rsidR="00F878BC" w:rsidRPr="00593F48">
        <w:rPr>
          <w:rFonts w:ascii="Calibri" w:hAnsi="Calibri"/>
          <w:sz w:val="24"/>
        </w:rPr>
        <w:t>supplier</w:t>
      </w:r>
      <w:r w:rsidRPr="00593F48">
        <w:rPr>
          <w:rFonts w:ascii="Calibri" w:hAnsi="Calibri"/>
          <w:sz w:val="24"/>
        </w:rPr>
        <w:t xml:space="preserve"> </w:t>
      </w:r>
      <w:r w:rsidR="00DD1F9B" w:rsidRPr="00593F48">
        <w:rPr>
          <w:rFonts w:ascii="Calibri" w:hAnsi="Calibri"/>
          <w:sz w:val="24"/>
        </w:rPr>
        <w:t xml:space="preserve">utilizing SA5400-3 </w:t>
      </w:r>
      <w:r w:rsidRPr="00593F48">
        <w:rPr>
          <w:rFonts w:ascii="Calibri" w:hAnsi="Calibri"/>
          <w:sz w:val="24"/>
        </w:rPr>
        <w:t>shall promptly report</w:t>
      </w:r>
      <w:r w:rsidR="00DD1F9B" w:rsidRPr="00593F48">
        <w:rPr>
          <w:rFonts w:ascii="Calibri" w:hAnsi="Calibri"/>
          <w:sz w:val="24"/>
        </w:rPr>
        <w:t xml:space="preserve"> </w:t>
      </w:r>
      <w:r w:rsidRPr="00593F48">
        <w:rPr>
          <w:rFonts w:ascii="Calibri" w:hAnsi="Calibri"/>
          <w:sz w:val="24"/>
        </w:rPr>
        <w:t>all cases</w:t>
      </w:r>
      <w:r w:rsidR="00DD1F9B" w:rsidRPr="00593F48">
        <w:rPr>
          <w:rFonts w:ascii="Calibri" w:hAnsi="Calibri"/>
          <w:sz w:val="24"/>
        </w:rPr>
        <w:t xml:space="preserve"> of lost</w:t>
      </w:r>
      <w:r w:rsidRPr="00593F48">
        <w:rPr>
          <w:rFonts w:ascii="Calibri" w:hAnsi="Calibri"/>
          <w:sz w:val="24"/>
        </w:rPr>
        <w:t>, damage</w:t>
      </w:r>
      <w:r w:rsidR="001E7B4A" w:rsidRPr="00593F48">
        <w:rPr>
          <w:rFonts w:ascii="Calibri" w:hAnsi="Calibri"/>
          <w:sz w:val="24"/>
        </w:rPr>
        <w:t>,</w:t>
      </w:r>
      <w:r w:rsidRPr="00593F48">
        <w:rPr>
          <w:rFonts w:ascii="Calibri" w:hAnsi="Calibri"/>
          <w:sz w:val="24"/>
        </w:rPr>
        <w:t xml:space="preserve"> destruction of </w:t>
      </w:r>
      <w:r w:rsidR="0038457D" w:rsidRPr="00593F48">
        <w:rPr>
          <w:rFonts w:ascii="Calibri" w:hAnsi="Calibri"/>
          <w:sz w:val="24"/>
        </w:rPr>
        <w:t>S</w:t>
      </w:r>
      <w:r w:rsidRPr="00593F48">
        <w:rPr>
          <w:rFonts w:ascii="Calibri" w:hAnsi="Calibri"/>
          <w:sz w:val="24"/>
        </w:rPr>
        <w:t xml:space="preserve">pecial </w:t>
      </w:r>
      <w:r w:rsidR="0038457D" w:rsidRPr="00593F48">
        <w:rPr>
          <w:rFonts w:ascii="Calibri" w:hAnsi="Calibri"/>
          <w:sz w:val="24"/>
        </w:rPr>
        <w:t>T</w:t>
      </w:r>
      <w:r w:rsidRPr="00593F48">
        <w:rPr>
          <w:rFonts w:ascii="Calibri" w:hAnsi="Calibri"/>
          <w:sz w:val="24"/>
        </w:rPr>
        <w:t>ooling in his possession or the possession of his subcontractors. This provision is in</w:t>
      </w:r>
      <w:r w:rsidR="00AD0FCC" w:rsidRPr="00593F48">
        <w:rPr>
          <w:rFonts w:ascii="Calibri" w:hAnsi="Calibri"/>
          <w:sz w:val="24"/>
        </w:rPr>
        <w:t xml:space="preserve"> </w:t>
      </w:r>
      <w:r w:rsidRPr="00593F48">
        <w:rPr>
          <w:rFonts w:ascii="Calibri" w:hAnsi="Calibri"/>
          <w:sz w:val="24"/>
        </w:rPr>
        <w:t xml:space="preserve">addition to any requirements appearing on Sikorsky’s Purchase Order. </w:t>
      </w:r>
      <w:r w:rsidR="00BB38FE" w:rsidRPr="00593F48">
        <w:rPr>
          <w:rFonts w:ascii="Calibri" w:hAnsi="Calibri"/>
          <w:sz w:val="24"/>
        </w:rPr>
        <w:t>Supplier shall notify Sikorsky Government property group</w:t>
      </w:r>
      <w:r w:rsidR="001061E5" w:rsidRPr="00593F48">
        <w:rPr>
          <w:rFonts w:ascii="Calibri" w:hAnsi="Calibri"/>
          <w:sz w:val="24"/>
        </w:rPr>
        <w:t xml:space="preserve"> and Sikorsky purchasing</w:t>
      </w:r>
      <w:r w:rsidR="00BB38FE" w:rsidRPr="00593F48">
        <w:rPr>
          <w:rFonts w:ascii="Calibri" w:hAnsi="Calibri"/>
          <w:sz w:val="24"/>
        </w:rPr>
        <w:t>; refer to the annual tooling inventory documentation for contact information.</w:t>
      </w:r>
    </w:p>
    <w:p w14:paraId="2708F8DA" w14:textId="77777777" w:rsidR="001C595A" w:rsidRPr="000B2D7A" w:rsidRDefault="001C595A" w:rsidP="00055227">
      <w:pPr>
        <w:ind w:left="360"/>
        <w:rPr>
          <w:rFonts w:ascii="Calibri" w:hAnsi="Calibri"/>
          <w:sz w:val="24"/>
        </w:rPr>
      </w:pPr>
    </w:p>
    <w:p w14:paraId="1E3F8B94" w14:textId="77777777" w:rsidR="001C595A" w:rsidRPr="000B2D7A" w:rsidRDefault="00593F48" w:rsidP="00055227">
      <w:pPr>
        <w:numPr>
          <w:ilvl w:val="0"/>
          <w:numId w:val="69"/>
        </w:numPr>
        <w:ind w:left="1440"/>
        <w:rPr>
          <w:rFonts w:ascii="Calibri" w:hAnsi="Calibri"/>
          <w:sz w:val="24"/>
        </w:rPr>
      </w:pPr>
      <w:r w:rsidRPr="000B2D7A">
        <w:rPr>
          <w:rFonts w:ascii="Calibri" w:hAnsi="Calibri"/>
          <w:sz w:val="24"/>
        </w:rPr>
        <w:t>If</w:t>
      </w:r>
      <w:r w:rsidR="00314849" w:rsidRPr="000B2D7A">
        <w:rPr>
          <w:rFonts w:ascii="Calibri" w:hAnsi="Calibri"/>
          <w:sz w:val="24"/>
        </w:rPr>
        <w:t xml:space="preserve"> tooling is lost, damaged, and/or destroyed, </w:t>
      </w:r>
      <w:r w:rsidR="001C595A" w:rsidRPr="000B2D7A">
        <w:rPr>
          <w:rFonts w:ascii="Calibri" w:hAnsi="Calibri"/>
          <w:sz w:val="24"/>
        </w:rPr>
        <w:t xml:space="preserve">Supplier </w:t>
      </w:r>
      <w:r w:rsidR="00314849" w:rsidRPr="000B2D7A">
        <w:rPr>
          <w:rFonts w:ascii="Calibri" w:hAnsi="Calibri"/>
          <w:sz w:val="24"/>
        </w:rPr>
        <w:t>shall provide</w:t>
      </w:r>
      <w:r w:rsidR="001C595A" w:rsidRPr="000B2D7A">
        <w:rPr>
          <w:rFonts w:ascii="Calibri" w:hAnsi="Calibri"/>
          <w:sz w:val="24"/>
        </w:rPr>
        <w:t xml:space="preserve"> written notification to the Sikorsky </w:t>
      </w:r>
      <w:r w:rsidR="0038457D" w:rsidRPr="000B2D7A">
        <w:rPr>
          <w:rFonts w:ascii="Calibri" w:hAnsi="Calibri"/>
          <w:sz w:val="24"/>
        </w:rPr>
        <w:t>B</w:t>
      </w:r>
      <w:r w:rsidR="001C595A" w:rsidRPr="000B2D7A">
        <w:rPr>
          <w:rFonts w:ascii="Calibri" w:hAnsi="Calibri"/>
          <w:sz w:val="24"/>
        </w:rPr>
        <w:t xml:space="preserve">uyer. The </w:t>
      </w:r>
      <w:r w:rsidR="0038457D" w:rsidRPr="000B2D7A">
        <w:rPr>
          <w:rFonts w:ascii="Calibri" w:hAnsi="Calibri"/>
          <w:sz w:val="24"/>
        </w:rPr>
        <w:t>B</w:t>
      </w:r>
      <w:r w:rsidR="00E66659" w:rsidRPr="000B2D7A">
        <w:rPr>
          <w:rFonts w:ascii="Calibri" w:hAnsi="Calibri"/>
          <w:sz w:val="24"/>
        </w:rPr>
        <w:t>uyer will notify the S</w:t>
      </w:r>
      <w:r w:rsidR="001C595A" w:rsidRPr="000B2D7A">
        <w:rPr>
          <w:rFonts w:ascii="Calibri" w:hAnsi="Calibri"/>
          <w:sz w:val="24"/>
        </w:rPr>
        <w:t xml:space="preserve">upplier of the action to be taken. </w:t>
      </w:r>
    </w:p>
    <w:p w14:paraId="06DA7214" w14:textId="77777777" w:rsidR="001C595A" w:rsidRPr="000B2D7A" w:rsidRDefault="001C595A" w:rsidP="00055227">
      <w:pPr>
        <w:ind w:left="360"/>
        <w:rPr>
          <w:rFonts w:ascii="Calibri" w:hAnsi="Calibri"/>
          <w:sz w:val="24"/>
        </w:rPr>
      </w:pPr>
    </w:p>
    <w:p w14:paraId="05571D6B" w14:textId="77777777" w:rsidR="001C595A" w:rsidRPr="000B2D7A" w:rsidRDefault="001C595A" w:rsidP="00055227">
      <w:pPr>
        <w:numPr>
          <w:ilvl w:val="0"/>
          <w:numId w:val="69"/>
        </w:numPr>
        <w:ind w:left="1440"/>
        <w:rPr>
          <w:rFonts w:ascii="Calibri" w:hAnsi="Calibri"/>
          <w:sz w:val="24"/>
        </w:rPr>
      </w:pPr>
      <w:r w:rsidRPr="000B2D7A">
        <w:rPr>
          <w:rFonts w:ascii="Calibri" w:hAnsi="Calibri"/>
          <w:sz w:val="24"/>
        </w:rPr>
        <w:t xml:space="preserve">If "ST" tooling is to be repaired or replaced, it will be at the Supplier’s expense. </w:t>
      </w:r>
    </w:p>
    <w:p w14:paraId="7A105587" w14:textId="77777777" w:rsidR="0059368A" w:rsidRPr="00F5419D" w:rsidRDefault="0059368A" w:rsidP="00055227">
      <w:pPr>
        <w:ind w:left="360"/>
      </w:pPr>
    </w:p>
    <w:p w14:paraId="5FAE1D11" w14:textId="77777777" w:rsidR="0059368A" w:rsidRPr="000B2D7A" w:rsidRDefault="0059368A">
      <w:pPr>
        <w:pStyle w:val="TableText"/>
        <w:rPr>
          <w:rFonts w:ascii="Calibri" w:hAnsi="Calibri"/>
        </w:rPr>
      </w:pPr>
    </w:p>
    <w:p w14:paraId="359E0D49" w14:textId="77777777" w:rsidR="001C595A" w:rsidRPr="000B2D7A" w:rsidRDefault="001C595A">
      <w:pPr>
        <w:rPr>
          <w:rFonts w:ascii="Calibri" w:hAnsi="Calibri"/>
          <w:sz w:val="24"/>
        </w:rPr>
      </w:pPr>
      <w:r w:rsidRPr="000B2D7A">
        <w:rPr>
          <w:rFonts w:ascii="Calibri" w:hAnsi="Calibri"/>
          <w:sz w:val="24"/>
        </w:rPr>
        <w:t>1</w:t>
      </w:r>
      <w:r w:rsidR="001E7B4A" w:rsidRPr="000B2D7A">
        <w:rPr>
          <w:rFonts w:ascii="Calibri" w:hAnsi="Calibri"/>
          <w:sz w:val="24"/>
        </w:rPr>
        <w:t>3</w:t>
      </w:r>
      <w:r w:rsidRPr="000B2D7A">
        <w:rPr>
          <w:rFonts w:ascii="Calibri" w:hAnsi="Calibri"/>
          <w:sz w:val="24"/>
        </w:rPr>
        <w:t xml:space="preserve">.0 DISPOSITION: </w:t>
      </w:r>
    </w:p>
    <w:p w14:paraId="0B7089E1" w14:textId="77777777" w:rsidR="001C595A" w:rsidRPr="000B2D7A" w:rsidRDefault="001C595A">
      <w:pPr>
        <w:rPr>
          <w:rFonts w:ascii="Calibri" w:hAnsi="Calibri"/>
          <w:sz w:val="24"/>
        </w:rPr>
      </w:pPr>
    </w:p>
    <w:p w14:paraId="776646D7" w14:textId="77777777" w:rsidR="001E7B4A" w:rsidRDefault="001E7B4A" w:rsidP="000B2D7A">
      <w:pPr>
        <w:numPr>
          <w:ilvl w:val="0"/>
          <w:numId w:val="70"/>
        </w:numPr>
        <w:rPr>
          <w:rFonts w:ascii="Calibri" w:hAnsi="Calibri"/>
          <w:sz w:val="24"/>
        </w:rPr>
      </w:pPr>
      <w:r w:rsidRPr="000B2D7A">
        <w:rPr>
          <w:rFonts w:ascii="Calibri" w:hAnsi="Calibri"/>
          <w:sz w:val="24"/>
        </w:rPr>
        <w:t xml:space="preserve">All </w:t>
      </w:r>
      <w:r w:rsidR="0038457D" w:rsidRPr="000B2D7A">
        <w:rPr>
          <w:rFonts w:ascii="Calibri" w:hAnsi="Calibri"/>
          <w:sz w:val="24"/>
        </w:rPr>
        <w:t>S</w:t>
      </w:r>
      <w:r w:rsidRPr="000B2D7A">
        <w:rPr>
          <w:rFonts w:ascii="Calibri" w:hAnsi="Calibri"/>
          <w:sz w:val="24"/>
        </w:rPr>
        <w:t xml:space="preserve">pecial </w:t>
      </w:r>
      <w:r w:rsidR="0038457D" w:rsidRPr="000B2D7A">
        <w:rPr>
          <w:rFonts w:ascii="Calibri" w:hAnsi="Calibri"/>
          <w:sz w:val="24"/>
        </w:rPr>
        <w:t>T</w:t>
      </w:r>
      <w:r w:rsidRPr="000B2D7A">
        <w:rPr>
          <w:rFonts w:ascii="Calibri" w:hAnsi="Calibri"/>
          <w:sz w:val="24"/>
        </w:rPr>
        <w:t xml:space="preserve">ooling, either supplied by Sikorsky, produced or required by the </w:t>
      </w:r>
      <w:r w:rsidR="00E66659" w:rsidRPr="000B2D7A">
        <w:rPr>
          <w:rFonts w:ascii="Calibri" w:hAnsi="Calibri"/>
          <w:sz w:val="24"/>
        </w:rPr>
        <w:t>S</w:t>
      </w:r>
      <w:r w:rsidR="00AC35CB" w:rsidRPr="000B2D7A">
        <w:rPr>
          <w:rFonts w:ascii="Calibri" w:hAnsi="Calibri"/>
          <w:sz w:val="24"/>
        </w:rPr>
        <w:t>upplier</w:t>
      </w:r>
      <w:r w:rsidRPr="000B2D7A">
        <w:rPr>
          <w:rFonts w:ascii="Calibri" w:hAnsi="Calibri"/>
          <w:sz w:val="24"/>
        </w:rPr>
        <w:t>, shall be retained or disposed of in accordance with the procedure set forth in the Sikorsky Purchase Order under authority of which tools were furnished, purchased, produced or otherwise accountable.</w:t>
      </w:r>
    </w:p>
    <w:p w14:paraId="29B89899" w14:textId="77777777" w:rsidR="00885BFC" w:rsidRPr="000B2D7A" w:rsidRDefault="00885BFC" w:rsidP="00885BFC">
      <w:pPr>
        <w:ind w:left="1440"/>
        <w:rPr>
          <w:rFonts w:ascii="Calibri" w:hAnsi="Calibri"/>
          <w:sz w:val="24"/>
        </w:rPr>
      </w:pPr>
    </w:p>
    <w:p w14:paraId="29C2EE0A" w14:textId="77777777" w:rsidR="001E7B4A" w:rsidRDefault="001E7B4A" w:rsidP="000B2D7A">
      <w:pPr>
        <w:numPr>
          <w:ilvl w:val="0"/>
          <w:numId w:val="70"/>
        </w:numPr>
        <w:rPr>
          <w:rFonts w:ascii="Calibri" w:hAnsi="Calibri"/>
          <w:sz w:val="24"/>
        </w:rPr>
      </w:pPr>
      <w:r w:rsidRPr="000B2D7A">
        <w:rPr>
          <w:rFonts w:ascii="Calibri" w:hAnsi="Calibri"/>
          <w:sz w:val="24"/>
        </w:rPr>
        <w:t xml:space="preserve">All </w:t>
      </w:r>
      <w:r w:rsidR="0038457D" w:rsidRPr="000B2D7A">
        <w:rPr>
          <w:rFonts w:ascii="Calibri" w:hAnsi="Calibri"/>
          <w:sz w:val="24"/>
        </w:rPr>
        <w:t>S</w:t>
      </w:r>
      <w:r w:rsidRPr="000B2D7A">
        <w:rPr>
          <w:rFonts w:ascii="Calibri" w:hAnsi="Calibri"/>
          <w:sz w:val="24"/>
        </w:rPr>
        <w:t xml:space="preserve">pecial </w:t>
      </w:r>
      <w:r w:rsidR="0038457D" w:rsidRPr="000B2D7A">
        <w:rPr>
          <w:rFonts w:ascii="Calibri" w:hAnsi="Calibri"/>
          <w:sz w:val="24"/>
        </w:rPr>
        <w:t>T</w:t>
      </w:r>
      <w:r w:rsidRPr="000B2D7A">
        <w:rPr>
          <w:rFonts w:ascii="Calibri" w:hAnsi="Calibri"/>
          <w:sz w:val="24"/>
        </w:rPr>
        <w:t xml:space="preserve">ooling will be maintained and </w:t>
      </w:r>
      <w:r w:rsidR="00CF743E" w:rsidRPr="000B2D7A">
        <w:rPr>
          <w:rFonts w:ascii="Calibri" w:hAnsi="Calibri"/>
          <w:sz w:val="24"/>
        </w:rPr>
        <w:t>stored</w:t>
      </w:r>
      <w:r w:rsidRPr="000B2D7A">
        <w:rPr>
          <w:rFonts w:ascii="Calibri" w:hAnsi="Calibri"/>
          <w:sz w:val="24"/>
        </w:rPr>
        <w:t xml:space="preserve"> by the </w:t>
      </w:r>
      <w:r w:rsidR="00E66659" w:rsidRPr="000B2D7A">
        <w:rPr>
          <w:rFonts w:ascii="Calibri" w:hAnsi="Calibri"/>
          <w:sz w:val="24"/>
        </w:rPr>
        <w:t>S</w:t>
      </w:r>
      <w:r w:rsidR="00AC35CB" w:rsidRPr="000B2D7A">
        <w:rPr>
          <w:rFonts w:ascii="Calibri" w:hAnsi="Calibri"/>
          <w:sz w:val="24"/>
        </w:rPr>
        <w:t>upplier</w:t>
      </w:r>
      <w:r w:rsidRPr="000B2D7A">
        <w:rPr>
          <w:rFonts w:ascii="Calibri" w:hAnsi="Calibri"/>
          <w:sz w:val="24"/>
        </w:rPr>
        <w:t xml:space="preserve"> until formal disposition instructions are received from Sikorsky. Under no circumstances shall </w:t>
      </w:r>
      <w:r w:rsidR="0038457D" w:rsidRPr="000B2D7A">
        <w:rPr>
          <w:rFonts w:ascii="Calibri" w:hAnsi="Calibri"/>
          <w:sz w:val="24"/>
        </w:rPr>
        <w:t>S</w:t>
      </w:r>
      <w:r w:rsidRPr="000B2D7A">
        <w:rPr>
          <w:rFonts w:ascii="Calibri" w:hAnsi="Calibri"/>
          <w:sz w:val="24"/>
        </w:rPr>
        <w:t xml:space="preserve">pecial </w:t>
      </w:r>
      <w:r w:rsidR="0038457D" w:rsidRPr="000B2D7A">
        <w:rPr>
          <w:rFonts w:ascii="Calibri" w:hAnsi="Calibri"/>
          <w:sz w:val="24"/>
        </w:rPr>
        <w:t>T</w:t>
      </w:r>
      <w:r w:rsidRPr="000B2D7A">
        <w:rPr>
          <w:rFonts w:ascii="Calibri" w:hAnsi="Calibri"/>
          <w:sz w:val="24"/>
        </w:rPr>
        <w:t>ooling be scrapped without prior written authorization from Sikorsky.</w:t>
      </w:r>
    </w:p>
    <w:p w14:paraId="5445DE09" w14:textId="77777777" w:rsidR="00885BFC" w:rsidRPr="000B2D7A" w:rsidRDefault="00885BFC" w:rsidP="00885BFC">
      <w:pPr>
        <w:ind w:left="1440"/>
        <w:rPr>
          <w:rFonts w:ascii="Calibri" w:hAnsi="Calibri"/>
          <w:sz w:val="24"/>
        </w:rPr>
      </w:pPr>
    </w:p>
    <w:p w14:paraId="1763E9AC" w14:textId="77777777" w:rsidR="0083642A" w:rsidRDefault="001E7B4A" w:rsidP="000B2D7A">
      <w:pPr>
        <w:numPr>
          <w:ilvl w:val="0"/>
          <w:numId w:val="70"/>
        </w:numPr>
        <w:rPr>
          <w:rFonts w:ascii="Calibri" w:hAnsi="Calibri"/>
          <w:sz w:val="24"/>
        </w:rPr>
      </w:pPr>
      <w:r w:rsidRPr="000B2D7A">
        <w:rPr>
          <w:rFonts w:ascii="Calibri" w:hAnsi="Calibri"/>
          <w:sz w:val="24"/>
        </w:rPr>
        <w:t>If an engineering change</w:t>
      </w:r>
      <w:r w:rsidR="00B61C32" w:rsidRPr="000B2D7A">
        <w:rPr>
          <w:rFonts w:ascii="Calibri" w:hAnsi="Calibri"/>
          <w:sz w:val="24"/>
        </w:rPr>
        <w:t xml:space="preserve"> results in a requirement for tool rework, the </w:t>
      </w:r>
      <w:r w:rsidR="00E66659" w:rsidRPr="000B2D7A">
        <w:rPr>
          <w:rFonts w:ascii="Calibri" w:hAnsi="Calibri"/>
          <w:sz w:val="24"/>
        </w:rPr>
        <w:t>S</w:t>
      </w:r>
      <w:r w:rsidR="00AC35CB" w:rsidRPr="000B2D7A">
        <w:rPr>
          <w:rFonts w:ascii="Calibri" w:hAnsi="Calibri"/>
          <w:sz w:val="24"/>
        </w:rPr>
        <w:t>upplier</w:t>
      </w:r>
      <w:r w:rsidR="00B61C32" w:rsidRPr="000B2D7A">
        <w:rPr>
          <w:rFonts w:ascii="Calibri" w:hAnsi="Calibri"/>
          <w:sz w:val="24"/>
        </w:rPr>
        <w:t xml:space="preserve"> shall review the tool to determine appropriate action. Whenever possible, the tool should be reworked to produce the new part and retain the capability to produce the replaced part as well. Rework of </w:t>
      </w:r>
      <w:r w:rsidR="0038457D" w:rsidRPr="000B2D7A">
        <w:rPr>
          <w:rFonts w:ascii="Calibri" w:hAnsi="Calibri"/>
          <w:sz w:val="24"/>
        </w:rPr>
        <w:t>S</w:t>
      </w:r>
      <w:r w:rsidR="00B61C32" w:rsidRPr="000B2D7A">
        <w:rPr>
          <w:rFonts w:ascii="Calibri" w:hAnsi="Calibri"/>
          <w:sz w:val="24"/>
        </w:rPr>
        <w:t xml:space="preserve">pecial </w:t>
      </w:r>
      <w:r w:rsidR="0038457D" w:rsidRPr="000B2D7A">
        <w:rPr>
          <w:rFonts w:ascii="Calibri" w:hAnsi="Calibri"/>
          <w:sz w:val="24"/>
        </w:rPr>
        <w:t>T</w:t>
      </w:r>
      <w:r w:rsidR="00B61C32" w:rsidRPr="000B2D7A">
        <w:rPr>
          <w:rFonts w:ascii="Calibri" w:hAnsi="Calibri"/>
          <w:sz w:val="24"/>
        </w:rPr>
        <w:t>ooling furnished by Sikorsky</w:t>
      </w:r>
      <w:r w:rsidR="0038457D" w:rsidRPr="000B2D7A">
        <w:rPr>
          <w:rFonts w:ascii="Calibri" w:hAnsi="Calibri"/>
          <w:sz w:val="24"/>
        </w:rPr>
        <w:t xml:space="preserve"> </w:t>
      </w:r>
      <w:r w:rsidR="00B61C32" w:rsidRPr="000B2D7A">
        <w:rPr>
          <w:rFonts w:ascii="Calibri" w:hAnsi="Calibri"/>
          <w:sz w:val="24"/>
        </w:rPr>
        <w:t>shall not proceed until authorized by the Sikorsky Buyer.</w:t>
      </w:r>
    </w:p>
    <w:p w14:paraId="253119B2" w14:textId="77777777" w:rsidR="00CC15B3" w:rsidRPr="000B2D7A" w:rsidRDefault="00CC15B3" w:rsidP="00CC15B3">
      <w:pPr>
        <w:rPr>
          <w:rFonts w:ascii="Calibri" w:hAnsi="Calibri"/>
          <w:sz w:val="24"/>
        </w:rPr>
      </w:pPr>
    </w:p>
    <w:p w14:paraId="67B3961B" w14:textId="77777777" w:rsidR="001E7B4A" w:rsidRPr="000B2D7A" w:rsidRDefault="00B61C32" w:rsidP="000B2D7A">
      <w:pPr>
        <w:numPr>
          <w:ilvl w:val="0"/>
          <w:numId w:val="70"/>
        </w:numPr>
        <w:rPr>
          <w:rFonts w:ascii="Calibri" w:hAnsi="Calibri"/>
          <w:sz w:val="24"/>
        </w:rPr>
      </w:pPr>
      <w:r w:rsidRPr="000B2D7A">
        <w:rPr>
          <w:rFonts w:ascii="Calibri" w:hAnsi="Calibri"/>
          <w:sz w:val="24"/>
        </w:rPr>
        <w:t xml:space="preserve"> If the tool cannot be reworked to satisfy both the old and the new configurations, the original tool configuration must be retained if any of the following conditions apply:</w:t>
      </w:r>
    </w:p>
    <w:p w14:paraId="6F927ED8" w14:textId="77777777" w:rsidR="00AD0FCC" w:rsidRPr="000B2D7A" w:rsidRDefault="00AD0FCC" w:rsidP="000B2D7A">
      <w:pPr>
        <w:ind w:left="1080"/>
        <w:rPr>
          <w:rFonts w:ascii="Calibri" w:hAnsi="Calibri"/>
          <w:sz w:val="24"/>
        </w:rPr>
      </w:pPr>
    </w:p>
    <w:p w14:paraId="62191A08" w14:textId="77777777" w:rsidR="0018583F" w:rsidRPr="000B2D7A" w:rsidRDefault="0018583F" w:rsidP="000B2D7A">
      <w:pPr>
        <w:numPr>
          <w:ilvl w:val="0"/>
          <w:numId w:val="72"/>
        </w:numPr>
        <w:rPr>
          <w:rFonts w:ascii="Calibri" w:hAnsi="Calibri"/>
          <w:sz w:val="24"/>
        </w:rPr>
      </w:pPr>
      <w:r w:rsidRPr="000B2D7A">
        <w:rPr>
          <w:rFonts w:ascii="Calibri" w:hAnsi="Calibri"/>
          <w:sz w:val="24"/>
        </w:rPr>
        <w:t>The tool is necessary to control a critical dimension that cannot otherwise be maintained.</w:t>
      </w:r>
    </w:p>
    <w:p w14:paraId="78087E98" w14:textId="77777777" w:rsidR="0018583F" w:rsidRPr="000B2D7A" w:rsidRDefault="0018583F" w:rsidP="000B2D7A">
      <w:pPr>
        <w:numPr>
          <w:ilvl w:val="0"/>
          <w:numId w:val="72"/>
        </w:numPr>
        <w:rPr>
          <w:rFonts w:ascii="Calibri" w:hAnsi="Calibri"/>
          <w:sz w:val="24"/>
        </w:rPr>
      </w:pPr>
      <w:r w:rsidRPr="000B2D7A">
        <w:rPr>
          <w:rFonts w:ascii="Calibri" w:hAnsi="Calibri"/>
          <w:sz w:val="24"/>
        </w:rPr>
        <w:t xml:space="preserve">The tool is necessary to guarantee interchangeability or </w:t>
      </w:r>
      <w:r w:rsidR="00034FF1" w:rsidRPr="000B2D7A">
        <w:rPr>
          <w:rFonts w:ascii="Calibri" w:hAnsi="Calibri"/>
          <w:sz w:val="24"/>
        </w:rPr>
        <w:t>replace</w:t>
      </w:r>
      <w:r w:rsidR="008D328E" w:rsidRPr="000B2D7A">
        <w:rPr>
          <w:rFonts w:ascii="Calibri" w:hAnsi="Calibri"/>
          <w:sz w:val="24"/>
        </w:rPr>
        <w:t>ability</w:t>
      </w:r>
      <w:r w:rsidRPr="000B2D7A">
        <w:rPr>
          <w:rFonts w:ascii="Calibri" w:hAnsi="Calibri"/>
          <w:sz w:val="24"/>
        </w:rPr>
        <w:t>.</w:t>
      </w:r>
    </w:p>
    <w:p w14:paraId="78ED7750" w14:textId="77777777" w:rsidR="0018583F" w:rsidRPr="000B2D7A" w:rsidRDefault="0018583F" w:rsidP="000B2D7A">
      <w:pPr>
        <w:numPr>
          <w:ilvl w:val="0"/>
          <w:numId w:val="72"/>
        </w:numPr>
        <w:rPr>
          <w:rFonts w:ascii="Calibri" w:hAnsi="Calibri"/>
          <w:sz w:val="24"/>
        </w:rPr>
      </w:pPr>
      <w:r w:rsidRPr="000B2D7A">
        <w:rPr>
          <w:rFonts w:ascii="Calibri" w:hAnsi="Calibri"/>
          <w:sz w:val="24"/>
        </w:rPr>
        <w:t>The tool is necessary to produce a part without the use of special machines that are not available.</w:t>
      </w:r>
    </w:p>
    <w:p w14:paraId="4907400F" w14:textId="77777777" w:rsidR="0018583F" w:rsidRPr="000B2D7A" w:rsidRDefault="0018583F">
      <w:pPr>
        <w:rPr>
          <w:rFonts w:ascii="Calibri" w:hAnsi="Calibri"/>
          <w:sz w:val="24"/>
        </w:rPr>
      </w:pPr>
    </w:p>
    <w:p w14:paraId="36314D00" w14:textId="16D6CD28" w:rsidR="001C595A" w:rsidRDefault="00D120A2" w:rsidP="000B2D7A">
      <w:pPr>
        <w:numPr>
          <w:ilvl w:val="0"/>
          <w:numId w:val="73"/>
        </w:numPr>
        <w:rPr>
          <w:rFonts w:ascii="Calibri" w:hAnsi="Calibri"/>
          <w:sz w:val="24"/>
        </w:rPr>
      </w:pPr>
      <w:r w:rsidRPr="000B2D7A">
        <w:rPr>
          <w:rFonts w:ascii="Calibri" w:hAnsi="Calibri"/>
          <w:sz w:val="24"/>
        </w:rPr>
        <w:t xml:space="preserve">When </w:t>
      </w:r>
      <w:r w:rsidR="003940ED" w:rsidRPr="000B2D7A">
        <w:rPr>
          <w:rFonts w:ascii="Calibri" w:hAnsi="Calibri"/>
          <w:sz w:val="24"/>
        </w:rPr>
        <w:t>S</w:t>
      </w:r>
      <w:r w:rsidRPr="000B2D7A">
        <w:rPr>
          <w:rFonts w:ascii="Calibri" w:hAnsi="Calibri"/>
          <w:sz w:val="24"/>
        </w:rPr>
        <w:t xml:space="preserve">pecial </w:t>
      </w:r>
      <w:r w:rsidR="003940ED" w:rsidRPr="000B2D7A">
        <w:rPr>
          <w:rFonts w:ascii="Calibri" w:hAnsi="Calibri"/>
          <w:sz w:val="24"/>
        </w:rPr>
        <w:t>T</w:t>
      </w:r>
      <w:r w:rsidRPr="000B2D7A">
        <w:rPr>
          <w:rFonts w:ascii="Calibri" w:hAnsi="Calibri"/>
          <w:sz w:val="24"/>
        </w:rPr>
        <w:t xml:space="preserve">ooling in the </w:t>
      </w:r>
      <w:r w:rsidR="00E66659" w:rsidRPr="000B2D7A">
        <w:rPr>
          <w:rFonts w:ascii="Calibri" w:hAnsi="Calibri"/>
          <w:sz w:val="24"/>
        </w:rPr>
        <w:t>S</w:t>
      </w:r>
      <w:r w:rsidR="00AC35CB" w:rsidRPr="000B2D7A">
        <w:rPr>
          <w:rFonts w:ascii="Calibri" w:hAnsi="Calibri"/>
          <w:sz w:val="24"/>
        </w:rPr>
        <w:t>upplier</w:t>
      </w:r>
      <w:r w:rsidRPr="000B2D7A">
        <w:rPr>
          <w:rFonts w:ascii="Calibri" w:hAnsi="Calibri"/>
          <w:sz w:val="24"/>
        </w:rPr>
        <w:t xml:space="preserve"> possession is no longer required, the </w:t>
      </w:r>
      <w:r w:rsidR="00E66659" w:rsidRPr="000B2D7A">
        <w:rPr>
          <w:rFonts w:ascii="Calibri" w:hAnsi="Calibri"/>
          <w:sz w:val="24"/>
        </w:rPr>
        <w:t>S</w:t>
      </w:r>
      <w:r w:rsidR="00AC35CB" w:rsidRPr="000B2D7A">
        <w:rPr>
          <w:rFonts w:ascii="Calibri" w:hAnsi="Calibri"/>
          <w:sz w:val="24"/>
        </w:rPr>
        <w:t>upplier</w:t>
      </w:r>
      <w:r w:rsidRPr="000B2D7A">
        <w:rPr>
          <w:rFonts w:ascii="Calibri" w:hAnsi="Calibri"/>
          <w:sz w:val="24"/>
        </w:rPr>
        <w:t xml:space="preserve"> will submit to the Sikorsky Buyer form</w:t>
      </w:r>
      <w:r w:rsidR="001C595A" w:rsidRPr="000B2D7A">
        <w:rPr>
          <w:rFonts w:ascii="Calibri" w:hAnsi="Calibri"/>
          <w:sz w:val="24"/>
        </w:rPr>
        <w:t xml:space="preserve"> SA5400-3</w:t>
      </w:r>
      <w:r w:rsidR="00B61F98" w:rsidRPr="000B2D7A">
        <w:rPr>
          <w:rFonts w:ascii="Calibri" w:hAnsi="Calibri"/>
          <w:sz w:val="24"/>
        </w:rPr>
        <w:t xml:space="preserve"> “Worn, Damaged or Obsolete </w:t>
      </w:r>
      <w:r w:rsidR="00F8316A">
        <w:rPr>
          <w:rFonts w:ascii="Calibri" w:hAnsi="Calibri"/>
          <w:sz w:val="24"/>
        </w:rPr>
        <w:t>T</w:t>
      </w:r>
      <w:r w:rsidR="00AD0FCC" w:rsidRPr="000B2D7A">
        <w:rPr>
          <w:rFonts w:ascii="Calibri" w:hAnsi="Calibri"/>
          <w:sz w:val="24"/>
        </w:rPr>
        <w:t>ooling</w:t>
      </w:r>
      <w:r w:rsidR="00B61F98" w:rsidRPr="000B2D7A">
        <w:rPr>
          <w:rFonts w:ascii="Calibri" w:hAnsi="Calibri"/>
          <w:sz w:val="24"/>
        </w:rPr>
        <w:t>”</w:t>
      </w:r>
      <w:r w:rsidRPr="000B2D7A">
        <w:rPr>
          <w:rFonts w:ascii="Calibri" w:hAnsi="Calibri"/>
          <w:sz w:val="24"/>
        </w:rPr>
        <w:t xml:space="preserve"> for disposition instructions. Special </w:t>
      </w:r>
      <w:r w:rsidR="003940ED" w:rsidRPr="000B2D7A">
        <w:rPr>
          <w:rFonts w:ascii="Calibri" w:hAnsi="Calibri"/>
          <w:sz w:val="24"/>
        </w:rPr>
        <w:t>T</w:t>
      </w:r>
      <w:r w:rsidRPr="000B2D7A">
        <w:rPr>
          <w:rFonts w:ascii="Calibri" w:hAnsi="Calibri"/>
          <w:sz w:val="24"/>
        </w:rPr>
        <w:t>ooling will be dispositioned in accordance with Sikorsky /</w:t>
      </w:r>
      <w:r w:rsidR="0038457D" w:rsidRPr="000B2D7A">
        <w:rPr>
          <w:rFonts w:ascii="Calibri" w:hAnsi="Calibri"/>
          <w:sz w:val="24"/>
        </w:rPr>
        <w:t xml:space="preserve"> </w:t>
      </w:r>
      <w:r w:rsidRPr="000B2D7A">
        <w:rPr>
          <w:rFonts w:ascii="Calibri" w:hAnsi="Calibri"/>
          <w:sz w:val="24"/>
        </w:rPr>
        <w:t>U.S. Government instructions, i.e. conduct sale, scrap or ship to another facility.</w:t>
      </w:r>
      <w:r w:rsidR="00E66659" w:rsidRPr="000B2D7A">
        <w:rPr>
          <w:rFonts w:ascii="Calibri" w:hAnsi="Calibri"/>
          <w:sz w:val="24"/>
        </w:rPr>
        <w:t xml:space="preserve"> The S</w:t>
      </w:r>
      <w:r w:rsidR="001C595A" w:rsidRPr="000B2D7A">
        <w:rPr>
          <w:rFonts w:ascii="Calibri" w:hAnsi="Calibri"/>
          <w:sz w:val="24"/>
        </w:rPr>
        <w:t xml:space="preserve">upplier is not permitted to ship or otherwise dispose of any Sikorsky "T", "STD", or "Z" tooling in their position unless prior Sikorsky authorization is obtained. </w:t>
      </w:r>
    </w:p>
    <w:p w14:paraId="1C63D2C4" w14:textId="77777777" w:rsidR="00885BFC" w:rsidRPr="000B2D7A" w:rsidRDefault="00885BFC" w:rsidP="00885BFC">
      <w:pPr>
        <w:ind w:left="1440"/>
        <w:rPr>
          <w:rFonts w:ascii="Calibri" w:hAnsi="Calibri"/>
          <w:sz w:val="24"/>
        </w:rPr>
      </w:pPr>
    </w:p>
    <w:p w14:paraId="3C9973E8" w14:textId="77777777" w:rsidR="00D120A2" w:rsidRDefault="00D120A2" w:rsidP="000B2D7A">
      <w:pPr>
        <w:numPr>
          <w:ilvl w:val="0"/>
          <w:numId w:val="73"/>
        </w:numPr>
        <w:rPr>
          <w:rFonts w:ascii="Calibri" w:hAnsi="Calibri"/>
          <w:sz w:val="24"/>
        </w:rPr>
      </w:pPr>
      <w:r w:rsidRPr="000B2D7A">
        <w:rPr>
          <w:rFonts w:ascii="Calibri" w:hAnsi="Calibri"/>
          <w:sz w:val="24"/>
        </w:rPr>
        <w:t xml:space="preserve">When authorization to </w:t>
      </w:r>
      <w:r w:rsidR="00062C32" w:rsidRPr="000B2D7A">
        <w:rPr>
          <w:rFonts w:ascii="Calibri" w:hAnsi="Calibri"/>
          <w:sz w:val="24"/>
        </w:rPr>
        <w:t xml:space="preserve">scrap </w:t>
      </w:r>
      <w:r w:rsidR="003940ED" w:rsidRPr="000B2D7A">
        <w:rPr>
          <w:rFonts w:ascii="Calibri" w:hAnsi="Calibri"/>
          <w:sz w:val="24"/>
        </w:rPr>
        <w:t>S</w:t>
      </w:r>
      <w:r w:rsidR="00062C32" w:rsidRPr="000B2D7A">
        <w:rPr>
          <w:rFonts w:ascii="Calibri" w:hAnsi="Calibri"/>
          <w:sz w:val="24"/>
        </w:rPr>
        <w:t xml:space="preserve">pecial </w:t>
      </w:r>
      <w:r w:rsidR="003940ED" w:rsidRPr="000B2D7A">
        <w:rPr>
          <w:rFonts w:ascii="Calibri" w:hAnsi="Calibri"/>
          <w:sz w:val="24"/>
        </w:rPr>
        <w:t>T</w:t>
      </w:r>
      <w:r w:rsidR="00062C32" w:rsidRPr="000B2D7A">
        <w:rPr>
          <w:rFonts w:ascii="Calibri" w:hAnsi="Calibri"/>
          <w:sz w:val="24"/>
        </w:rPr>
        <w:t xml:space="preserve">ooling has been received, the </w:t>
      </w:r>
      <w:r w:rsidR="00E66659" w:rsidRPr="000B2D7A">
        <w:rPr>
          <w:rFonts w:ascii="Calibri" w:hAnsi="Calibri"/>
          <w:sz w:val="24"/>
        </w:rPr>
        <w:t>S</w:t>
      </w:r>
      <w:r w:rsidR="00AC35CB" w:rsidRPr="000B2D7A">
        <w:rPr>
          <w:rFonts w:ascii="Calibri" w:hAnsi="Calibri"/>
          <w:sz w:val="24"/>
        </w:rPr>
        <w:t>upplier</w:t>
      </w:r>
      <w:r w:rsidR="00AC35CB" w:rsidRPr="000B2D7A" w:rsidDel="00AC35CB">
        <w:rPr>
          <w:rFonts w:ascii="Calibri" w:hAnsi="Calibri"/>
          <w:sz w:val="24"/>
        </w:rPr>
        <w:t xml:space="preserve"> </w:t>
      </w:r>
      <w:r w:rsidR="00062C32" w:rsidRPr="000B2D7A">
        <w:rPr>
          <w:rFonts w:ascii="Calibri" w:hAnsi="Calibri"/>
          <w:sz w:val="24"/>
        </w:rPr>
        <w:t>will proceed to dispose of same through his approved scrap procedures.</w:t>
      </w:r>
    </w:p>
    <w:p w14:paraId="660068CA" w14:textId="77777777" w:rsidR="00885BFC" w:rsidRPr="000B2D7A" w:rsidRDefault="00885BFC" w:rsidP="00037F9F">
      <w:pPr>
        <w:rPr>
          <w:rFonts w:ascii="Calibri" w:hAnsi="Calibri"/>
          <w:sz w:val="24"/>
        </w:rPr>
      </w:pPr>
    </w:p>
    <w:p w14:paraId="38C10199" w14:textId="77777777" w:rsidR="00062C32" w:rsidRPr="000B2D7A" w:rsidRDefault="00062C32" w:rsidP="000B2D7A">
      <w:pPr>
        <w:numPr>
          <w:ilvl w:val="0"/>
          <w:numId w:val="73"/>
        </w:numPr>
        <w:rPr>
          <w:rFonts w:ascii="Calibri" w:hAnsi="Calibri"/>
          <w:sz w:val="24"/>
        </w:rPr>
      </w:pPr>
      <w:r w:rsidRPr="000B2D7A">
        <w:rPr>
          <w:rFonts w:ascii="Calibri" w:hAnsi="Calibri"/>
          <w:sz w:val="24"/>
        </w:rPr>
        <w:lastRenderedPageBreak/>
        <w:t xml:space="preserve">The </w:t>
      </w:r>
      <w:r w:rsidR="00E66659" w:rsidRPr="000B2D7A">
        <w:rPr>
          <w:rFonts w:ascii="Calibri" w:hAnsi="Calibri"/>
          <w:sz w:val="24"/>
        </w:rPr>
        <w:t>S</w:t>
      </w:r>
      <w:r w:rsidR="00AC35CB" w:rsidRPr="000B2D7A">
        <w:rPr>
          <w:rFonts w:ascii="Calibri" w:hAnsi="Calibri"/>
          <w:sz w:val="24"/>
        </w:rPr>
        <w:t>upplier</w:t>
      </w:r>
      <w:r w:rsidRPr="000B2D7A">
        <w:rPr>
          <w:rFonts w:ascii="Calibri" w:hAnsi="Calibri"/>
          <w:sz w:val="24"/>
        </w:rPr>
        <w:t xml:space="preserve"> shall transfer </w:t>
      </w:r>
      <w:r w:rsidR="003940ED" w:rsidRPr="000B2D7A">
        <w:rPr>
          <w:rFonts w:ascii="Calibri" w:hAnsi="Calibri"/>
          <w:sz w:val="24"/>
        </w:rPr>
        <w:t>S</w:t>
      </w:r>
      <w:r w:rsidRPr="000B2D7A">
        <w:rPr>
          <w:rFonts w:ascii="Calibri" w:hAnsi="Calibri"/>
          <w:sz w:val="24"/>
        </w:rPr>
        <w:t xml:space="preserve">pecial </w:t>
      </w:r>
      <w:r w:rsidR="003940ED" w:rsidRPr="000B2D7A">
        <w:rPr>
          <w:rFonts w:ascii="Calibri" w:hAnsi="Calibri"/>
          <w:sz w:val="24"/>
        </w:rPr>
        <w:t>T</w:t>
      </w:r>
      <w:r w:rsidRPr="000B2D7A">
        <w:rPr>
          <w:rFonts w:ascii="Calibri" w:hAnsi="Calibri"/>
          <w:sz w:val="24"/>
        </w:rPr>
        <w:t xml:space="preserve">ooling to another site or to Sikorsky only when authorized by the Sikorsky Buyer. The </w:t>
      </w:r>
      <w:r w:rsidR="00E66659" w:rsidRPr="000B2D7A">
        <w:rPr>
          <w:rFonts w:ascii="Calibri" w:hAnsi="Calibri"/>
          <w:sz w:val="24"/>
        </w:rPr>
        <w:t>S</w:t>
      </w:r>
      <w:r w:rsidR="00627871" w:rsidRPr="000B2D7A">
        <w:rPr>
          <w:rFonts w:ascii="Calibri" w:hAnsi="Calibri"/>
          <w:sz w:val="24"/>
        </w:rPr>
        <w:t>upplier</w:t>
      </w:r>
      <w:r w:rsidRPr="000B2D7A">
        <w:rPr>
          <w:rFonts w:ascii="Calibri" w:hAnsi="Calibri"/>
          <w:sz w:val="24"/>
        </w:rPr>
        <w:t xml:space="preserve"> will list </w:t>
      </w:r>
      <w:r w:rsidR="003940ED" w:rsidRPr="000B2D7A">
        <w:rPr>
          <w:rFonts w:ascii="Calibri" w:hAnsi="Calibri"/>
          <w:sz w:val="24"/>
        </w:rPr>
        <w:t>S</w:t>
      </w:r>
      <w:r w:rsidRPr="000B2D7A">
        <w:rPr>
          <w:rFonts w:ascii="Calibri" w:hAnsi="Calibri"/>
          <w:sz w:val="24"/>
        </w:rPr>
        <w:t xml:space="preserve">pecial </w:t>
      </w:r>
      <w:r w:rsidR="003940ED" w:rsidRPr="000B2D7A">
        <w:rPr>
          <w:rFonts w:ascii="Calibri" w:hAnsi="Calibri"/>
          <w:sz w:val="24"/>
        </w:rPr>
        <w:t>T</w:t>
      </w:r>
      <w:r w:rsidRPr="000B2D7A">
        <w:rPr>
          <w:rFonts w:ascii="Calibri" w:hAnsi="Calibri"/>
          <w:sz w:val="24"/>
        </w:rPr>
        <w:t>ooling on all shipping documents in accordance with identification criteria described herein.</w:t>
      </w:r>
    </w:p>
    <w:p w14:paraId="5F6719DB" w14:textId="77777777" w:rsidR="00BF52F6" w:rsidRDefault="00BF52F6">
      <w:pPr>
        <w:rPr>
          <w:rFonts w:ascii="Calibri" w:hAnsi="Calibri"/>
          <w:sz w:val="24"/>
        </w:rPr>
      </w:pPr>
    </w:p>
    <w:p w14:paraId="1157C725" w14:textId="77777777" w:rsidR="001C595A" w:rsidRPr="000B2D7A" w:rsidRDefault="001C595A">
      <w:pPr>
        <w:rPr>
          <w:rFonts w:ascii="Calibri" w:hAnsi="Calibri"/>
          <w:sz w:val="24"/>
        </w:rPr>
      </w:pPr>
      <w:r w:rsidRPr="000B2D7A">
        <w:rPr>
          <w:rFonts w:ascii="Calibri" w:hAnsi="Calibri"/>
          <w:sz w:val="24"/>
        </w:rPr>
        <w:t>1</w:t>
      </w:r>
      <w:r w:rsidR="00062C32" w:rsidRPr="000B2D7A">
        <w:rPr>
          <w:rFonts w:ascii="Calibri" w:hAnsi="Calibri"/>
          <w:sz w:val="24"/>
        </w:rPr>
        <w:t>4</w:t>
      </w:r>
      <w:r w:rsidRPr="000B2D7A">
        <w:rPr>
          <w:rFonts w:ascii="Calibri" w:hAnsi="Calibri"/>
          <w:sz w:val="24"/>
        </w:rPr>
        <w:t xml:space="preserve">.0 OWNERSHIP OF SPECIAL TOOLING </w:t>
      </w:r>
    </w:p>
    <w:p w14:paraId="6F7F8F16" w14:textId="77777777" w:rsidR="001C595A" w:rsidRPr="000B2D7A" w:rsidRDefault="001C595A">
      <w:pPr>
        <w:rPr>
          <w:rFonts w:ascii="Calibri" w:hAnsi="Calibri"/>
          <w:sz w:val="24"/>
        </w:rPr>
      </w:pPr>
    </w:p>
    <w:p w14:paraId="0BA1251F" w14:textId="77777777" w:rsidR="001C595A" w:rsidRPr="000B2D7A" w:rsidRDefault="001C595A" w:rsidP="000B2D7A">
      <w:pPr>
        <w:numPr>
          <w:ilvl w:val="0"/>
          <w:numId w:val="74"/>
        </w:numPr>
        <w:rPr>
          <w:rFonts w:ascii="Calibri" w:hAnsi="Calibri"/>
          <w:sz w:val="24"/>
        </w:rPr>
      </w:pPr>
      <w:r w:rsidRPr="000B2D7A">
        <w:rPr>
          <w:rFonts w:ascii="Calibri" w:hAnsi="Calibri"/>
          <w:sz w:val="24"/>
        </w:rPr>
        <w:t xml:space="preserve">Special </w:t>
      </w:r>
      <w:r w:rsidR="0038457D" w:rsidRPr="000B2D7A">
        <w:rPr>
          <w:rFonts w:ascii="Calibri" w:hAnsi="Calibri"/>
          <w:sz w:val="24"/>
        </w:rPr>
        <w:t>T</w:t>
      </w:r>
      <w:r w:rsidRPr="000B2D7A">
        <w:rPr>
          <w:rFonts w:ascii="Calibri" w:hAnsi="Calibri"/>
          <w:sz w:val="24"/>
        </w:rPr>
        <w:t xml:space="preserve">ooling either produced hereunder or supplied by Sikorsky are Sikorsky or Government property and will be used only for the fabrication of Sikorsky parts or assemblies under Purchase Orders issued by Sikorsky unless otherwise specified by Sikorsky, subject to the rights of the U.S. Government, Sikorsky approval must be obtained prior to producing parts from Sikorsky </w:t>
      </w:r>
      <w:r w:rsidR="0038457D" w:rsidRPr="000B2D7A">
        <w:rPr>
          <w:rFonts w:ascii="Calibri" w:hAnsi="Calibri"/>
          <w:sz w:val="24"/>
        </w:rPr>
        <w:t>S</w:t>
      </w:r>
      <w:r w:rsidRPr="000B2D7A">
        <w:rPr>
          <w:rFonts w:ascii="Calibri" w:hAnsi="Calibri"/>
          <w:sz w:val="24"/>
        </w:rPr>
        <w:t xml:space="preserve">pecial </w:t>
      </w:r>
      <w:r w:rsidR="0038457D" w:rsidRPr="000B2D7A">
        <w:rPr>
          <w:rFonts w:ascii="Calibri" w:hAnsi="Calibri"/>
          <w:sz w:val="24"/>
        </w:rPr>
        <w:t>T</w:t>
      </w:r>
      <w:r w:rsidRPr="000B2D7A">
        <w:rPr>
          <w:rFonts w:ascii="Calibri" w:hAnsi="Calibri"/>
          <w:sz w:val="24"/>
        </w:rPr>
        <w:t xml:space="preserve">ooling for any party other than Sikorsky. </w:t>
      </w:r>
    </w:p>
    <w:p w14:paraId="4019DFEB" w14:textId="77777777" w:rsidR="0059368A" w:rsidRPr="000B2D7A" w:rsidRDefault="0059368A" w:rsidP="000B2D7A">
      <w:pPr>
        <w:ind w:left="1440"/>
        <w:rPr>
          <w:rFonts w:ascii="Calibri" w:hAnsi="Calibri"/>
          <w:sz w:val="24"/>
        </w:rPr>
      </w:pPr>
    </w:p>
    <w:p w14:paraId="3BB0030D" w14:textId="77777777" w:rsidR="00062C32" w:rsidRPr="000B2D7A" w:rsidRDefault="00062C32" w:rsidP="000B2D7A">
      <w:pPr>
        <w:numPr>
          <w:ilvl w:val="0"/>
          <w:numId w:val="74"/>
        </w:numPr>
        <w:rPr>
          <w:rFonts w:ascii="Calibri" w:hAnsi="Calibri"/>
          <w:sz w:val="24"/>
        </w:rPr>
      </w:pPr>
      <w:r w:rsidRPr="000B2D7A">
        <w:rPr>
          <w:rFonts w:ascii="Calibri" w:hAnsi="Calibri"/>
          <w:sz w:val="24"/>
        </w:rPr>
        <w:t xml:space="preserve">Title of all </w:t>
      </w:r>
      <w:r w:rsidR="0038457D" w:rsidRPr="000B2D7A">
        <w:rPr>
          <w:rFonts w:ascii="Calibri" w:hAnsi="Calibri"/>
          <w:sz w:val="24"/>
        </w:rPr>
        <w:t>S</w:t>
      </w:r>
      <w:r w:rsidRPr="000B2D7A">
        <w:rPr>
          <w:rFonts w:ascii="Calibri" w:hAnsi="Calibri"/>
          <w:sz w:val="24"/>
        </w:rPr>
        <w:t xml:space="preserve">pecial </w:t>
      </w:r>
      <w:r w:rsidR="0038457D" w:rsidRPr="000B2D7A">
        <w:rPr>
          <w:rFonts w:ascii="Calibri" w:hAnsi="Calibri"/>
          <w:sz w:val="24"/>
        </w:rPr>
        <w:t>T</w:t>
      </w:r>
      <w:r w:rsidRPr="000B2D7A">
        <w:rPr>
          <w:rFonts w:ascii="Calibri" w:hAnsi="Calibri"/>
          <w:sz w:val="24"/>
        </w:rPr>
        <w:t>ooling provi</w:t>
      </w:r>
      <w:r w:rsidR="001D3EC7" w:rsidRPr="000B2D7A">
        <w:rPr>
          <w:rFonts w:ascii="Calibri" w:hAnsi="Calibri"/>
          <w:sz w:val="24"/>
        </w:rPr>
        <w:t>d</w:t>
      </w:r>
      <w:r w:rsidRPr="000B2D7A">
        <w:rPr>
          <w:rFonts w:ascii="Calibri" w:hAnsi="Calibri"/>
          <w:sz w:val="24"/>
        </w:rPr>
        <w:t xml:space="preserve">ed for use by Sikorsky will remain with either </w:t>
      </w:r>
      <w:r w:rsidR="001D3EC7" w:rsidRPr="000B2D7A">
        <w:rPr>
          <w:rFonts w:ascii="Calibri" w:hAnsi="Calibri"/>
          <w:sz w:val="24"/>
        </w:rPr>
        <w:t>Sikorsky or the U.S. Government, accountable to the Prime Contract and Purchase Order as identified.</w:t>
      </w:r>
    </w:p>
    <w:p w14:paraId="6A71EAE7" w14:textId="77777777" w:rsidR="003B731B" w:rsidRPr="000B2D7A" w:rsidRDefault="003B731B">
      <w:pPr>
        <w:rPr>
          <w:rFonts w:ascii="Calibri" w:hAnsi="Calibri"/>
          <w:sz w:val="24"/>
        </w:rPr>
      </w:pPr>
    </w:p>
    <w:p w14:paraId="2F4D9050" w14:textId="77777777" w:rsidR="001C595A" w:rsidRPr="000B2D7A" w:rsidRDefault="001C595A">
      <w:pPr>
        <w:rPr>
          <w:rFonts w:ascii="Calibri" w:hAnsi="Calibri"/>
          <w:sz w:val="24"/>
        </w:rPr>
      </w:pPr>
      <w:r w:rsidRPr="000B2D7A">
        <w:rPr>
          <w:rFonts w:ascii="Calibri" w:hAnsi="Calibri"/>
          <w:sz w:val="24"/>
        </w:rPr>
        <w:t>1</w:t>
      </w:r>
      <w:r w:rsidR="001D3EC7" w:rsidRPr="000B2D7A">
        <w:rPr>
          <w:rFonts w:ascii="Calibri" w:hAnsi="Calibri"/>
          <w:sz w:val="24"/>
        </w:rPr>
        <w:t>5</w:t>
      </w:r>
      <w:r w:rsidRPr="000B2D7A">
        <w:rPr>
          <w:rFonts w:ascii="Calibri" w:hAnsi="Calibri"/>
          <w:sz w:val="24"/>
        </w:rPr>
        <w:t xml:space="preserve">.0 COST RESPONSIBILITY SUMMARY </w:t>
      </w:r>
    </w:p>
    <w:p w14:paraId="4DA61239" w14:textId="77777777" w:rsidR="001C595A" w:rsidRPr="000B2D7A" w:rsidRDefault="001C595A">
      <w:pPr>
        <w:rPr>
          <w:rFonts w:ascii="Calibri" w:hAnsi="Calibri"/>
          <w:sz w:val="24"/>
        </w:rPr>
      </w:pPr>
    </w:p>
    <w:p w14:paraId="7715E148" w14:textId="3DF68D52" w:rsidR="001C595A" w:rsidRDefault="001C595A" w:rsidP="000B2D7A">
      <w:pPr>
        <w:numPr>
          <w:ilvl w:val="0"/>
          <w:numId w:val="75"/>
        </w:numPr>
        <w:rPr>
          <w:rFonts w:ascii="Calibri" w:hAnsi="Calibri"/>
          <w:sz w:val="24"/>
        </w:rPr>
      </w:pPr>
      <w:r w:rsidRPr="000B2D7A">
        <w:rPr>
          <w:rFonts w:ascii="Calibri" w:hAnsi="Calibri"/>
          <w:sz w:val="24"/>
        </w:rPr>
        <w:t>The following chart clarifies responsibility for expenses incurred</w:t>
      </w:r>
      <w:r w:rsidR="00E66659" w:rsidRPr="000B2D7A">
        <w:rPr>
          <w:rFonts w:ascii="Calibri" w:hAnsi="Calibri"/>
          <w:sz w:val="24"/>
        </w:rPr>
        <w:t xml:space="preserve"> in support of tooling used by S</w:t>
      </w:r>
      <w:r w:rsidRPr="000B2D7A">
        <w:rPr>
          <w:rFonts w:ascii="Calibri" w:hAnsi="Calibri"/>
          <w:sz w:val="24"/>
        </w:rPr>
        <w:t xml:space="preserve">uppliers to fabricate Sikorsky parts. </w:t>
      </w:r>
      <w:r w:rsidR="00CD41FA">
        <w:rPr>
          <w:rFonts w:ascii="Calibri" w:hAnsi="Calibri"/>
          <w:sz w:val="24"/>
        </w:rPr>
        <w:t xml:space="preserve"> </w:t>
      </w:r>
    </w:p>
    <w:p w14:paraId="36985D14" w14:textId="06EF3527" w:rsidR="00CD41FA" w:rsidRPr="000B2D7A" w:rsidRDefault="00CD41FA" w:rsidP="000B2D7A">
      <w:pPr>
        <w:numPr>
          <w:ilvl w:val="0"/>
          <w:numId w:val="75"/>
        </w:numPr>
        <w:rPr>
          <w:rFonts w:ascii="Calibri" w:hAnsi="Calibri"/>
          <w:sz w:val="24"/>
        </w:rPr>
      </w:pPr>
      <w:r>
        <w:rPr>
          <w:rFonts w:ascii="Calibri" w:hAnsi="Calibri"/>
          <w:sz w:val="24"/>
        </w:rPr>
        <w:t xml:space="preserve">**This cost responsibility matrix is applicable for Sikorsky recognized T, Z, D or P type tools.  It does not include supplier fabricated NSR – </w:t>
      </w:r>
      <w:r w:rsidR="00FF36D0">
        <w:rPr>
          <w:rFonts w:ascii="Calibri" w:hAnsi="Calibri"/>
          <w:sz w:val="24"/>
        </w:rPr>
        <w:t>Non-Sikorsky</w:t>
      </w:r>
      <w:r>
        <w:rPr>
          <w:rFonts w:ascii="Calibri" w:hAnsi="Calibri"/>
          <w:sz w:val="24"/>
        </w:rPr>
        <w:t xml:space="preserve"> Record tools.</w:t>
      </w:r>
    </w:p>
    <w:p w14:paraId="1D70796D" w14:textId="77777777" w:rsidR="00593F48" w:rsidRPr="000B2D7A" w:rsidRDefault="00593F48">
      <w:pPr>
        <w:rPr>
          <w:rFonts w:ascii="Calibri" w:hAnsi="Calibri"/>
          <w:sz w:val="24"/>
        </w:rPr>
      </w:pPr>
    </w:p>
    <w:p w14:paraId="7EEEFE38" w14:textId="77777777" w:rsidR="001C595A" w:rsidRPr="000B2D7A" w:rsidRDefault="001C595A">
      <w:pPr>
        <w:rPr>
          <w:rFonts w:ascii="Calibri" w:hAnsi="Calibri"/>
        </w:rPr>
      </w:pPr>
      <w:r w:rsidRPr="000B2D7A">
        <w:rPr>
          <w:rFonts w:ascii="Calibri" w:hAnsi="Calibri"/>
        </w:rPr>
        <w:t xml:space="preserve"> </w:t>
      </w:r>
    </w:p>
    <w:tbl>
      <w:tblPr>
        <w:tblW w:w="10170" w:type="dxa"/>
        <w:tblInd w:w="80" w:type="dxa"/>
        <w:tblLayout w:type="fixed"/>
        <w:tblCellMar>
          <w:left w:w="80" w:type="dxa"/>
          <w:right w:w="80" w:type="dxa"/>
        </w:tblCellMar>
        <w:tblLook w:val="0000" w:firstRow="0" w:lastRow="0" w:firstColumn="0" w:lastColumn="0" w:noHBand="0" w:noVBand="0"/>
      </w:tblPr>
      <w:tblGrid>
        <w:gridCol w:w="3150"/>
        <w:gridCol w:w="2070"/>
        <w:gridCol w:w="2610"/>
        <w:gridCol w:w="2340"/>
      </w:tblGrid>
      <w:tr w:rsidR="001C595A" w:rsidRPr="000B2D7A" w14:paraId="0ACD0FF3" w14:textId="77777777" w:rsidTr="006842CE">
        <w:trPr>
          <w:cantSplit/>
        </w:trPr>
        <w:tc>
          <w:tcPr>
            <w:tcW w:w="3150" w:type="dxa"/>
            <w:tcBorders>
              <w:top w:val="single" w:sz="6" w:space="0" w:color="auto"/>
              <w:left w:val="single" w:sz="6" w:space="0" w:color="auto"/>
              <w:bottom w:val="single" w:sz="6" w:space="0" w:color="auto"/>
              <w:right w:val="single" w:sz="6" w:space="0" w:color="auto"/>
            </w:tcBorders>
          </w:tcPr>
          <w:p w14:paraId="319BB051" w14:textId="77777777" w:rsidR="001C595A" w:rsidRPr="000B2D7A" w:rsidRDefault="001C595A">
            <w:pPr>
              <w:pStyle w:val="TableHeaderText"/>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3CC7E493" w14:textId="77777777" w:rsidR="001C595A" w:rsidRPr="000B2D7A" w:rsidRDefault="001C595A">
            <w:pPr>
              <w:pStyle w:val="TableHeaderText"/>
              <w:rPr>
                <w:rFonts w:ascii="Calibri" w:hAnsi="Calibri"/>
              </w:rPr>
            </w:pPr>
            <w:r w:rsidRPr="000B2D7A">
              <w:rPr>
                <w:rFonts w:ascii="Calibri" w:hAnsi="Calibri"/>
              </w:rPr>
              <w:t>SA TOOL</w:t>
            </w:r>
          </w:p>
        </w:tc>
        <w:tc>
          <w:tcPr>
            <w:tcW w:w="4950" w:type="dxa"/>
            <w:gridSpan w:val="2"/>
            <w:tcBorders>
              <w:top w:val="single" w:sz="6" w:space="0" w:color="auto"/>
              <w:left w:val="single" w:sz="6" w:space="0" w:color="auto"/>
              <w:bottom w:val="single" w:sz="6" w:space="0" w:color="auto"/>
              <w:right w:val="single" w:sz="6" w:space="0" w:color="auto"/>
            </w:tcBorders>
          </w:tcPr>
          <w:p w14:paraId="5B98AA60" w14:textId="77777777" w:rsidR="001C595A" w:rsidRPr="000B2D7A" w:rsidRDefault="001C595A">
            <w:pPr>
              <w:pStyle w:val="TableHeaderText"/>
              <w:rPr>
                <w:rFonts w:ascii="Calibri" w:hAnsi="Calibri"/>
              </w:rPr>
            </w:pPr>
            <w:r w:rsidRPr="000B2D7A">
              <w:rPr>
                <w:rFonts w:ascii="Calibri" w:hAnsi="Calibri"/>
              </w:rPr>
              <w:t xml:space="preserve">COST RESPONSIBILITY </w:t>
            </w:r>
          </w:p>
        </w:tc>
      </w:tr>
      <w:tr w:rsidR="001C595A" w:rsidRPr="000B2D7A" w14:paraId="79BAAECB" w14:textId="77777777" w:rsidTr="006842CE">
        <w:trPr>
          <w:cantSplit/>
        </w:trPr>
        <w:tc>
          <w:tcPr>
            <w:tcW w:w="3150" w:type="dxa"/>
            <w:tcBorders>
              <w:top w:val="single" w:sz="6" w:space="0" w:color="auto"/>
              <w:left w:val="single" w:sz="6" w:space="0" w:color="auto"/>
              <w:bottom w:val="single" w:sz="6" w:space="0" w:color="auto"/>
              <w:right w:val="single" w:sz="6" w:space="0" w:color="auto"/>
            </w:tcBorders>
          </w:tcPr>
          <w:p w14:paraId="77E9A667" w14:textId="77777777" w:rsidR="001C595A" w:rsidRPr="000B2D7A" w:rsidRDefault="001C595A">
            <w:pPr>
              <w:pStyle w:val="TableHeaderText"/>
              <w:jc w:val="left"/>
              <w:rPr>
                <w:rFonts w:ascii="Calibri" w:hAnsi="Calibri"/>
              </w:rPr>
            </w:pPr>
          </w:p>
        </w:tc>
        <w:tc>
          <w:tcPr>
            <w:tcW w:w="2070" w:type="dxa"/>
            <w:tcBorders>
              <w:top w:val="single" w:sz="6" w:space="0" w:color="auto"/>
              <w:left w:val="single" w:sz="6" w:space="0" w:color="auto"/>
              <w:bottom w:val="single" w:sz="6" w:space="0" w:color="auto"/>
              <w:right w:val="single" w:sz="6" w:space="0" w:color="auto"/>
            </w:tcBorders>
          </w:tcPr>
          <w:p w14:paraId="59A1C869" w14:textId="77777777" w:rsidR="001C595A" w:rsidRPr="000B2D7A" w:rsidRDefault="001C595A">
            <w:pPr>
              <w:pStyle w:val="TableHeaderText"/>
              <w:rPr>
                <w:rFonts w:ascii="Calibri" w:hAnsi="Calibri"/>
              </w:rPr>
            </w:pPr>
            <w:r w:rsidRPr="000B2D7A">
              <w:rPr>
                <w:rFonts w:ascii="Calibri" w:hAnsi="Calibri"/>
              </w:rPr>
              <w:t>BULLETIN</w:t>
            </w:r>
          </w:p>
        </w:tc>
        <w:tc>
          <w:tcPr>
            <w:tcW w:w="2610" w:type="dxa"/>
            <w:tcBorders>
              <w:top w:val="single" w:sz="6" w:space="0" w:color="auto"/>
              <w:left w:val="single" w:sz="6" w:space="0" w:color="auto"/>
              <w:bottom w:val="single" w:sz="6" w:space="0" w:color="auto"/>
              <w:right w:val="single" w:sz="6" w:space="0" w:color="auto"/>
            </w:tcBorders>
          </w:tcPr>
          <w:p w14:paraId="2E923BE3" w14:textId="77777777" w:rsidR="001C595A" w:rsidRPr="000B2D7A" w:rsidRDefault="003D253E">
            <w:pPr>
              <w:pStyle w:val="TableHeaderText"/>
              <w:rPr>
                <w:rFonts w:ascii="Calibri" w:hAnsi="Calibri"/>
              </w:rPr>
            </w:pPr>
            <w:r w:rsidRPr="000B2D7A">
              <w:rPr>
                <w:rFonts w:ascii="Calibri" w:hAnsi="Calibri"/>
              </w:rPr>
              <w:t>SIKORSKY SUPPLIER</w:t>
            </w:r>
          </w:p>
        </w:tc>
        <w:tc>
          <w:tcPr>
            <w:tcW w:w="2340" w:type="dxa"/>
            <w:tcBorders>
              <w:top w:val="single" w:sz="6" w:space="0" w:color="auto"/>
              <w:left w:val="single" w:sz="6" w:space="0" w:color="auto"/>
              <w:bottom w:val="single" w:sz="6" w:space="0" w:color="auto"/>
              <w:right w:val="single" w:sz="6" w:space="0" w:color="auto"/>
            </w:tcBorders>
          </w:tcPr>
          <w:p w14:paraId="3B1041D7" w14:textId="77777777" w:rsidR="001C595A" w:rsidRPr="000B2D7A" w:rsidRDefault="001C595A">
            <w:pPr>
              <w:pStyle w:val="TableHeaderText"/>
              <w:rPr>
                <w:rFonts w:ascii="Calibri" w:hAnsi="Calibri"/>
              </w:rPr>
            </w:pPr>
            <w:r w:rsidRPr="000B2D7A">
              <w:rPr>
                <w:rFonts w:ascii="Calibri" w:hAnsi="Calibri"/>
              </w:rPr>
              <w:t>SIKORSKY</w:t>
            </w:r>
          </w:p>
        </w:tc>
      </w:tr>
      <w:tr w:rsidR="001C595A" w:rsidRPr="000B2D7A" w14:paraId="71591D3A" w14:textId="77777777" w:rsidTr="006842CE">
        <w:trPr>
          <w:cantSplit/>
        </w:trPr>
        <w:tc>
          <w:tcPr>
            <w:tcW w:w="3150" w:type="dxa"/>
            <w:tcBorders>
              <w:top w:val="single" w:sz="6" w:space="0" w:color="auto"/>
              <w:left w:val="single" w:sz="6" w:space="0" w:color="auto"/>
              <w:bottom w:val="single" w:sz="6" w:space="0" w:color="auto"/>
              <w:right w:val="single" w:sz="6" w:space="0" w:color="auto"/>
            </w:tcBorders>
          </w:tcPr>
          <w:p w14:paraId="09D08BD9" w14:textId="77777777" w:rsidR="001C595A" w:rsidRPr="000B2D7A" w:rsidRDefault="001C595A">
            <w:pPr>
              <w:pStyle w:val="TableHeaderText"/>
              <w:jc w:val="left"/>
              <w:rPr>
                <w:rFonts w:ascii="Calibri" w:hAnsi="Calibri"/>
              </w:rPr>
            </w:pPr>
            <w:r w:rsidRPr="000B2D7A">
              <w:rPr>
                <w:rFonts w:ascii="Calibri" w:hAnsi="Calibri"/>
              </w:rPr>
              <w:t>NEW PART</w:t>
            </w:r>
          </w:p>
        </w:tc>
        <w:tc>
          <w:tcPr>
            <w:tcW w:w="2070" w:type="dxa"/>
            <w:tcBorders>
              <w:top w:val="single" w:sz="6" w:space="0" w:color="auto"/>
              <w:left w:val="single" w:sz="6" w:space="0" w:color="auto"/>
              <w:bottom w:val="single" w:sz="6" w:space="0" w:color="auto"/>
              <w:right w:val="single" w:sz="6" w:space="0" w:color="auto"/>
            </w:tcBorders>
          </w:tcPr>
          <w:p w14:paraId="2091BF1A" w14:textId="77777777" w:rsidR="001C595A" w:rsidRPr="000B2D7A" w:rsidRDefault="003D253E">
            <w:pPr>
              <w:pStyle w:val="TableHeaderText"/>
              <w:jc w:val="left"/>
              <w:rPr>
                <w:rFonts w:ascii="Calibri" w:hAnsi="Calibri"/>
                <w:b w:val="0"/>
              </w:rPr>
            </w:pPr>
            <w:r w:rsidRPr="000B2D7A">
              <w:rPr>
                <w:rFonts w:ascii="Calibri" w:hAnsi="Calibri"/>
                <w:b w:val="0"/>
              </w:rPr>
              <w:t>Paragraph 3.0</w:t>
            </w:r>
          </w:p>
        </w:tc>
        <w:tc>
          <w:tcPr>
            <w:tcW w:w="2610" w:type="dxa"/>
            <w:tcBorders>
              <w:top w:val="single" w:sz="6" w:space="0" w:color="auto"/>
              <w:left w:val="single" w:sz="6" w:space="0" w:color="auto"/>
              <w:bottom w:val="single" w:sz="6" w:space="0" w:color="auto"/>
              <w:right w:val="single" w:sz="6" w:space="0" w:color="auto"/>
            </w:tcBorders>
          </w:tcPr>
          <w:p w14:paraId="125D15ED" w14:textId="77777777" w:rsidR="001C595A" w:rsidRPr="000B2D7A" w:rsidRDefault="001C595A">
            <w:pPr>
              <w:pStyle w:val="TableHeaderText"/>
              <w:rPr>
                <w:rFonts w:ascii="Calibri" w:hAnsi="Calibri"/>
              </w:rPr>
            </w:pPr>
          </w:p>
        </w:tc>
        <w:tc>
          <w:tcPr>
            <w:tcW w:w="2340" w:type="dxa"/>
            <w:tcBorders>
              <w:top w:val="single" w:sz="6" w:space="0" w:color="auto"/>
              <w:left w:val="single" w:sz="6" w:space="0" w:color="auto"/>
              <w:bottom w:val="single" w:sz="6" w:space="0" w:color="auto"/>
              <w:right w:val="single" w:sz="6" w:space="0" w:color="auto"/>
            </w:tcBorders>
          </w:tcPr>
          <w:p w14:paraId="181ED188" w14:textId="77777777" w:rsidR="001C595A" w:rsidRPr="000B2D7A" w:rsidRDefault="001C595A">
            <w:pPr>
              <w:pStyle w:val="TableHeaderText"/>
              <w:rPr>
                <w:rFonts w:ascii="Calibri" w:hAnsi="Calibri"/>
                <w:b w:val="0"/>
              </w:rPr>
            </w:pPr>
            <w:r w:rsidRPr="000B2D7A">
              <w:rPr>
                <w:rFonts w:ascii="Calibri" w:hAnsi="Calibri"/>
                <w:b w:val="0"/>
              </w:rPr>
              <w:t>X</w:t>
            </w:r>
          </w:p>
        </w:tc>
      </w:tr>
      <w:tr w:rsidR="001C595A" w:rsidRPr="000B2D7A" w14:paraId="144CD896" w14:textId="77777777" w:rsidTr="006842CE">
        <w:trPr>
          <w:cantSplit/>
        </w:trPr>
        <w:tc>
          <w:tcPr>
            <w:tcW w:w="3150" w:type="dxa"/>
            <w:tcBorders>
              <w:top w:val="single" w:sz="6" w:space="0" w:color="auto"/>
              <w:left w:val="single" w:sz="6" w:space="0" w:color="auto"/>
              <w:bottom w:val="single" w:sz="6" w:space="0" w:color="auto"/>
              <w:right w:val="single" w:sz="6" w:space="0" w:color="auto"/>
            </w:tcBorders>
          </w:tcPr>
          <w:p w14:paraId="02C33D93" w14:textId="77777777" w:rsidR="001C595A" w:rsidRPr="000B2D7A" w:rsidRDefault="001C595A">
            <w:pPr>
              <w:pStyle w:val="TableText"/>
              <w:rPr>
                <w:rFonts w:ascii="Calibri" w:hAnsi="Calibri"/>
              </w:rPr>
            </w:pPr>
            <w:r w:rsidRPr="000B2D7A">
              <w:rPr>
                <w:rFonts w:ascii="Calibri" w:hAnsi="Calibri"/>
              </w:rPr>
              <w:t>New Design</w:t>
            </w:r>
          </w:p>
        </w:tc>
        <w:tc>
          <w:tcPr>
            <w:tcW w:w="2070" w:type="dxa"/>
            <w:tcBorders>
              <w:top w:val="single" w:sz="6" w:space="0" w:color="auto"/>
              <w:left w:val="single" w:sz="6" w:space="0" w:color="auto"/>
              <w:bottom w:val="single" w:sz="6" w:space="0" w:color="auto"/>
              <w:right w:val="single" w:sz="6" w:space="0" w:color="auto"/>
            </w:tcBorders>
          </w:tcPr>
          <w:p w14:paraId="171DDB7D" w14:textId="77777777" w:rsidR="001C595A" w:rsidRPr="000B2D7A" w:rsidRDefault="001C595A">
            <w:pPr>
              <w:pStyle w:val="TableText"/>
              <w:rPr>
                <w:rFonts w:ascii="Calibri" w:hAnsi="Calibri"/>
              </w:rPr>
            </w:pPr>
          </w:p>
        </w:tc>
        <w:tc>
          <w:tcPr>
            <w:tcW w:w="2610" w:type="dxa"/>
            <w:tcBorders>
              <w:top w:val="single" w:sz="6" w:space="0" w:color="auto"/>
              <w:left w:val="single" w:sz="6" w:space="0" w:color="auto"/>
              <w:bottom w:val="single" w:sz="6" w:space="0" w:color="auto"/>
              <w:right w:val="single" w:sz="6" w:space="0" w:color="auto"/>
            </w:tcBorders>
          </w:tcPr>
          <w:p w14:paraId="6F7A0EE5" w14:textId="77777777" w:rsidR="001C595A" w:rsidRPr="000B2D7A" w:rsidRDefault="001C595A">
            <w:pPr>
              <w:pStyle w:val="TableText"/>
              <w:rPr>
                <w:rFonts w:ascii="Calibri" w:hAnsi="Calibri"/>
              </w:rPr>
            </w:pPr>
          </w:p>
        </w:tc>
        <w:tc>
          <w:tcPr>
            <w:tcW w:w="2340" w:type="dxa"/>
            <w:tcBorders>
              <w:top w:val="single" w:sz="6" w:space="0" w:color="auto"/>
              <w:left w:val="single" w:sz="6" w:space="0" w:color="auto"/>
              <w:bottom w:val="single" w:sz="6" w:space="0" w:color="auto"/>
              <w:right w:val="single" w:sz="6" w:space="0" w:color="auto"/>
            </w:tcBorders>
          </w:tcPr>
          <w:p w14:paraId="389A58C9" w14:textId="77777777" w:rsidR="001C595A" w:rsidRPr="000B2D7A" w:rsidRDefault="001C595A">
            <w:pPr>
              <w:pStyle w:val="TableText"/>
              <w:rPr>
                <w:rFonts w:ascii="Calibri" w:hAnsi="Calibri"/>
              </w:rPr>
            </w:pPr>
          </w:p>
        </w:tc>
      </w:tr>
      <w:tr w:rsidR="001C595A" w:rsidRPr="000B2D7A" w14:paraId="1993E9FD" w14:textId="77777777" w:rsidTr="006842CE">
        <w:trPr>
          <w:cantSplit/>
        </w:trPr>
        <w:tc>
          <w:tcPr>
            <w:tcW w:w="3150" w:type="dxa"/>
            <w:tcBorders>
              <w:top w:val="single" w:sz="6" w:space="0" w:color="auto"/>
              <w:left w:val="single" w:sz="6" w:space="0" w:color="auto"/>
              <w:bottom w:val="single" w:sz="6" w:space="0" w:color="auto"/>
              <w:right w:val="single" w:sz="6" w:space="0" w:color="auto"/>
            </w:tcBorders>
          </w:tcPr>
          <w:p w14:paraId="631DA37E" w14:textId="77777777" w:rsidR="001C595A" w:rsidRPr="000B2D7A" w:rsidRDefault="001C595A">
            <w:pPr>
              <w:pStyle w:val="TableText"/>
              <w:rPr>
                <w:rFonts w:ascii="Calibri" w:hAnsi="Calibri"/>
                <w:b/>
              </w:rPr>
            </w:pPr>
            <w:r w:rsidRPr="000B2D7A">
              <w:rPr>
                <w:rFonts w:ascii="Calibri" w:hAnsi="Calibri"/>
                <w:b/>
              </w:rPr>
              <w:t xml:space="preserve">S/A CHANGES  </w:t>
            </w:r>
          </w:p>
        </w:tc>
        <w:tc>
          <w:tcPr>
            <w:tcW w:w="2070" w:type="dxa"/>
            <w:tcBorders>
              <w:top w:val="single" w:sz="6" w:space="0" w:color="auto"/>
              <w:left w:val="single" w:sz="6" w:space="0" w:color="auto"/>
              <w:bottom w:val="single" w:sz="6" w:space="0" w:color="auto"/>
              <w:right w:val="single" w:sz="6" w:space="0" w:color="auto"/>
            </w:tcBorders>
          </w:tcPr>
          <w:p w14:paraId="0316110A" w14:textId="77777777" w:rsidR="001C595A" w:rsidRPr="000B2D7A" w:rsidRDefault="003D253E">
            <w:pPr>
              <w:pStyle w:val="TableText"/>
              <w:rPr>
                <w:rFonts w:ascii="Calibri" w:hAnsi="Calibri"/>
              </w:rPr>
            </w:pPr>
            <w:r w:rsidRPr="000B2D7A">
              <w:rPr>
                <w:rFonts w:ascii="Calibri" w:hAnsi="Calibri"/>
              </w:rPr>
              <w:t>Paragraph 8.0</w:t>
            </w:r>
          </w:p>
        </w:tc>
        <w:tc>
          <w:tcPr>
            <w:tcW w:w="2610" w:type="dxa"/>
            <w:tcBorders>
              <w:top w:val="single" w:sz="6" w:space="0" w:color="auto"/>
              <w:left w:val="single" w:sz="6" w:space="0" w:color="auto"/>
              <w:bottom w:val="single" w:sz="6" w:space="0" w:color="auto"/>
              <w:right w:val="single" w:sz="6" w:space="0" w:color="auto"/>
            </w:tcBorders>
          </w:tcPr>
          <w:p w14:paraId="00984E34" w14:textId="77777777" w:rsidR="001C595A" w:rsidRPr="000B2D7A" w:rsidRDefault="001C595A">
            <w:pPr>
              <w:pStyle w:val="TableText"/>
              <w:rPr>
                <w:rFonts w:ascii="Calibri" w:hAnsi="Calibri"/>
              </w:rPr>
            </w:pPr>
          </w:p>
        </w:tc>
        <w:tc>
          <w:tcPr>
            <w:tcW w:w="2340" w:type="dxa"/>
            <w:tcBorders>
              <w:top w:val="single" w:sz="6" w:space="0" w:color="auto"/>
              <w:left w:val="single" w:sz="6" w:space="0" w:color="auto"/>
              <w:bottom w:val="single" w:sz="6" w:space="0" w:color="auto"/>
              <w:right w:val="single" w:sz="6" w:space="0" w:color="auto"/>
            </w:tcBorders>
          </w:tcPr>
          <w:p w14:paraId="6DFCE2C1" w14:textId="77777777" w:rsidR="001C595A" w:rsidRPr="000B2D7A" w:rsidRDefault="00600135" w:rsidP="003940ED">
            <w:pPr>
              <w:pStyle w:val="TableText"/>
              <w:jc w:val="center"/>
              <w:rPr>
                <w:rFonts w:ascii="Calibri" w:hAnsi="Calibri"/>
              </w:rPr>
            </w:pPr>
            <w:r w:rsidRPr="000B2D7A">
              <w:rPr>
                <w:rFonts w:ascii="Calibri" w:hAnsi="Calibri"/>
              </w:rPr>
              <w:t>X</w:t>
            </w:r>
          </w:p>
        </w:tc>
      </w:tr>
      <w:tr w:rsidR="001C595A" w:rsidRPr="000B2D7A" w14:paraId="59333B56" w14:textId="77777777" w:rsidTr="006842CE">
        <w:trPr>
          <w:cantSplit/>
        </w:trPr>
        <w:tc>
          <w:tcPr>
            <w:tcW w:w="3150" w:type="dxa"/>
            <w:tcBorders>
              <w:top w:val="single" w:sz="6" w:space="0" w:color="auto"/>
              <w:left w:val="single" w:sz="6" w:space="0" w:color="auto"/>
              <w:bottom w:val="single" w:sz="6" w:space="0" w:color="auto"/>
              <w:right w:val="single" w:sz="6" w:space="0" w:color="auto"/>
            </w:tcBorders>
          </w:tcPr>
          <w:p w14:paraId="5A845A83" w14:textId="77777777" w:rsidR="001C595A" w:rsidRPr="000B2D7A" w:rsidRDefault="001C595A">
            <w:pPr>
              <w:pStyle w:val="TableText"/>
              <w:rPr>
                <w:rFonts w:ascii="Calibri" w:hAnsi="Calibri"/>
              </w:rPr>
            </w:pPr>
            <w:r w:rsidRPr="000B2D7A">
              <w:rPr>
                <w:rFonts w:ascii="Calibri" w:hAnsi="Calibri"/>
              </w:rPr>
              <w:t>Engineering Change Order</w:t>
            </w:r>
          </w:p>
        </w:tc>
        <w:tc>
          <w:tcPr>
            <w:tcW w:w="2070" w:type="dxa"/>
            <w:tcBorders>
              <w:top w:val="single" w:sz="6" w:space="0" w:color="auto"/>
              <w:left w:val="single" w:sz="6" w:space="0" w:color="auto"/>
              <w:bottom w:val="single" w:sz="6" w:space="0" w:color="auto"/>
              <w:right w:val="single" w:sz="6" w:space="0" w:color="auto"/>
            </w:tcBorders>
          </w:tcPr>
          <w:p w14:paraId="229137FF" w14:textId="77777777" w:rsidR="001C595A" w:rsidRPr="000B2D7A" w:rsidRDefault="001C595A">
            <w:pPr>
              <w:pStyle w:val="TableText"/>
              <w:rPr>
                <w:rFonts w:ascii="Calibri" w:hAnsi="Calibri"/>
              </w:rPr>
            </w:pPr>
          </w:p>
        </w:tc>
        <w:tc>
          <w:tcPr>
            <w:tcW w:w="2610" w:type="dxa"/>
            <w:tcBorders>
              <w:top w:val="single" w:sz="6" w:space="0" w:color="auto"/>
              <w:left w:val="single" w:sz="6" w:space="0" w:color="auto"/>
              <w:bottom w:val="single" w:sz="6" w:space="0" w:color="auto"/>
              <w:right w:val="single" w:sz="6" w:space="0" w:color="auto"/>
            </w:tcBorders>
          </w:tcPr>
          <w:p w14:paraId="381DF466" w14:textId="77777777" w:rsidR="001C595A" w:rsidRPr="000B2D7A" w:rsidRDefault="001C595A">
            <w:pPr>
              <w:pStyle w:val="TableText"/>
              <w:rPr>
                <w:rFonts w:ascii="Calibri" w:hAnsi="Calibri"/>
              </w:rPr>
            </w:pPr>
          </w:p>
        </w:tc>
        <w:tc>
          <w:tcPr>
            <w:tcW w:w="2340" w:type="dxa"/>
            <w:tcBorders>
              <w:top w:val="single" w:sz="6" w:space="0" w:color="auto"/>
              <w:left w:val="single" w:sz="6" w:space="0" w:color="auto"/>
              <w:bottom w:val="single" w:sz="6" w:space="0" w:color="auto"/>
              <w:right w:val="single" w:sz="6" w:space="0" w:color="auto"/>
            </w:tcBorders>
          </w:tcPr>
          <w:p w14:paraId="7035C0D2" w14:textId="77777777" w:rsidR="001C595A" w:rsidRPr="000B2D7A" w:rsidRDefault="001C595A">
            <w:pPr>
              <w:pStyle w:val="TableText"/>
              <w:rPr>
                <w:rFonts w:ascii="Calibri" w:hAnsi="Calibri"/>
              </w:rPr>
            </w:pPr>
          </w:p>
        </w:tc>
      </w:tr>
      <w:tr w:rsidR="001C595A" w:rsidRPr="000B2D7A" w14:paraId="38B68F9E" w14:textId="77777777" w:rsidTr="006842CE">
        <w:trPr>
          <w:cantSplit/>
        </w:trPr>
        <w:tc>
          <w:tcPr>
            <w:tcW w:w="3150" w:type="dxa"/>
            <w:tcBorders>
              <w:top w:val="single" w:sz="6" w:space="0" w:color="auto"/>
              <w:left w:val="single" w:sz="6" w:space="0" w:color="auto"/>
              <w:bottom w:val="single" w:sz="6" w:space="0" w:color="auto"/>
              <w:right w:val="single" w:sz="6" w:space="0" w:color="auto"/>
            </w:tcBorders>
          </w:tcPr>
          <w:p w14:paraId="1D78469C" w14:textId="77777777" w:rsidR="001C595A" w:rsidRPr="000B2D7A" w:rsidRDefault="001C595A">
            <w:pPr>
              <w:pStyle w:val="TableText"/>
              <w:rPr>
                <w:rFonts w:ascii="Calibri" w:hAnsi="Calibri"/>
              </w:rPr>
            </w:pPr>
            <w:r w:rsidRPr="000B2D7A">
              <w:rPr>
                <w:rFonts w:ascii="Calibri" w:hAnsi="Calibri"/>
              </w:rPr>
              <w:t>Manufacturing Engineering</w:t>
            </w:r>
          </w:p>
        </w:tc>
        <w:tc>
          <w:tcPr>
            <w:tcW w:w="2070" w:type="dxa"/>
            <w:tcBorders>
              <w:top w:val="single" w:sz="6" w:space="0" w:color="auto"/>
              <w:left w:val="single" w:sz="6" w:space="0" w:color="auto"/>
              <w:bottom w:val="single" w:sz="6" w:space="0" w:color="auto"/>
              <w:right w:val="single" w:sz="6" w:space="0" w:color="auto"/>
            </w:tcBorders>
          </w:tcPr>
          <w:p w14:paraId="2A398585" w14:textId="77777777" w:rsidR="001C595A" w:rsidRPr="000B2D7A" w:rsidRDefault="001C595A">
            <w:pPr>
              <w:pStyle w:val="TableText"/>
              <w:rPr>
                <w:rFonts w:ascii="Calibri" w:hAnsi="Calibri"/>
              </w:rPr>
            </w:pPr>
          </w:p>
        </w:tc>
        <w:tc>
          <w:tcPr>
            <w:tcW w:w="2610" w:type="dxa"/>
            <w:tcBorders>
              <w:top w:val="single" w:sz="6" w:space="0" w:color="auto"/>
              <w:left w:val="single" w:sz="6" w:space="0" w:color="auto"/>
              <w:bottom w:val="single" w:sz="6" w:space="0" w:color="auto"/>
              <w:right w:val="single" w:sz="6" w:space="0" w:color="auto"/>
            </w:tcBorders>
          </w:tcPr>
          <w:p w14:paraId="7BC417A7" w14:textId="77777777" w:rsidR="001C595A" w:rsidRPr="000B2D7A" w:rsidRDefault="001C595A">
            <w:pPr>
              <w:pStyle w:val="TableText"/>
              <w:rPr>
                <w:rFonts w:ascii="Calibri" w:hAnsi="Calibri"/>
              </w:rPr>
            </w:pPr>
          </w:p>
        </w:tc>
        <w:tc>
          <w:tcPr>
            <w:tcW w:w="2340" w:type="dxa"/>
            <w:tcBorders>
              <w:top w:val="single" w:sz="6" w:space="0" w:color="auto"/>
              <w:left w:val="single" w:sz="6" w:space="0" w:color="auto"/>
              <w:bottom w:val="single" w:sz="6" w:space="0" w:color="auto"/>
              <w:right w:val="single" w:sz="6" w:space="0" w:color="auto"/>
            </w:tcBorders>
          </w:tcPr>
          <w:p w14:paraId="2CCC67CB" w14:textId="77777777" w:rsidR="001C595A" w:rsidRPr="000B2D7A" w:rsidRDefault="001C595A">
            <w:pPr>
              <w:pStyle w:val="TableText"/>
              <w:rPr>
                <w:rFonts w:ascii="Calibri" w:hAnsi="Calibri"/>
              </w:rPr>
            </w:pPr>
          </w:p>
        </w:tc>
      </w:tr>
      <w:tr w:rsidR="001C595A" w:rsidRPr="000B2D7A" w14:paraId="345C990A" w14:textId="77777777" w:rsidTr="006842CE">
        <w:trPr>
          <w:cantSplit/>
        </w:trPr>
        <w:tc>
          <w:tcPr>
            <w:tcW w:w="3150" w:type="dxa"/>
            <w:tcBorders>
              <w:top w:val="single" w:sz="6" w:space="0" w:color="auto"/>
              <w:left w:val="single" w:sz="6" w:space="0" w:color="auto"/>
              <w:bottom w:val="single" w:sz="6" w:space="0" w:color="auto"/>
              <w:right w:val="single" w:sz="6" w:space="0" w:color="auto"/>
            </w:tcBorders>
          </w:tcPr>
          <w:p w14:paraId="4EB07511" w14:textId="77777777" w:rsidR="001C595A" w:rsidRPr="000B2D7A" w:rsidRDefault="001C595A">
            <w:pPr>
              <w:pStyle w:val="TableText"/>
              <w:rPr>
                <w:rFonts w:ascii="Calibri" w:hAnsi="Calibri"/>
              </w:rPr>
            </w:pPr>
            <w:r w:rsidRPr="000B2D7A">
              <w:rPr>
                <w:rFonts w:ascii="Calibri" w:hAnsi="Calibri"/>
              </w:rPr>
              <w:t>Change Ordered (MECO)</w:t>
            </w:r>
          </w:p>
        </w:tc>
        <w:tc>
          <w:tcPr>
            <w:tcW w:w="2070" w:type="dxa"/>
            <w:tcBorders>
              <w:top w:val="single" w:sz="6" w:space="0" w:color="auto"/>
              <w:left w:val="single" w:sz="6" w:space="0" w:color="auto"/>
              <w:bottom w:val="single" w:sz="6" w:space="0" w:color="auto"/>
              <w:right w:val="single" w:sz="6" w:space="0" w:color="auto"/>
            </w:tcBorders>
          </w:tcPr>
          <w:p w14:paraId="6287F0C1" w14:textId="77777777" w:rsidR="001C595A" w:rsidRPr="000B2D7A" w:rsidRDefault="001C595A">
            <w:pPr>
              <w:pStyle w:val="TableText"/>
              <w:rPr>
                <w:rFonts w:ascii="Calibri" w:hAnsi="Calibri"/>
              </w:rPr>
            </w:pPr>
          </w:p>
        </w:tc>
        <w:tc>
          <w:tcPr>
            <w:tcW w:w="2610" w:type="dxa"/>
            <w:tcBorders>
              <w:top w:val="single" w:sz="6" w:space="0" w:color="auto"/>
              <w:left w:val="single" w:sz="6" w:space="0" w:color="auto"/>
              <w:bottom w:val="single" w:sz="6" w:space="0" w:color="auto"/>
              <w:right w:val="single" w:sz="6" w:space="0" w:color="auto"/>
            </w:tcBorders>
          </w:tcPr>
          <w:p w14:paraId="142C0551" w14:textId="77777777" w:rsidR="001C595A" w:rsidRPr="000B2D7A" w:rsidRDefault="001C595A">
            <w:pPr>
              <w:pStyle w:val="TableText"/>
              <w:rPr>
                <w:rFonts w:ascii="Calibri" w:hAnsi="Calibri"/>
              </w:rPr>
            </w:pPr>
          </w:p>
        </w:tc>
        <w:tc>
          <w:tcPr>
            <w:tcW w:w="2340" w:type="dxa"/>
            <w:tcBorders>
              <w:top w:val="single" w:sz="6" w:space="0" w:color="auto"/>
              <w:left w:val="single" w:sz="6" w:space="0" w:color="auto"/>
              <w:bottom w:val="single" w:sz="6" w:space="0" w:color="auto"/>
              <w:right w:val="single" w:sz="6" w:space="0" w:color="auto"/>
            </w:tcBorders>
          </w:tcPr>
          <w:p w14:paraId="77D4A8CC" w14:textId="77777777" w:rsidR="001C595A" w:rsidRPr="000B2D7A" w:rsidRDefault="001C595A">
            <w:pPr>
              <w:pStyle w:val="TableText"/>
              <w:rPr>
                <w:rFonts w:ascii="Calibri" w:hAnsi="Calibri"/>
              </w:rPr>
            </w:pPr>
          </w:p>
        </w:tc>
      </w:tr>
      <w:tr w:rsidR="006842CE" w:rsidRPr="000B2D7A" w14:paraId="2CE1C440" w14:textId="77777777" w:rsidTr="006842CE">
        <w:trPr>
          <w:cantSplit/>
        </w:trPr>
        <w:tc>
          <w:tcPr>
            <w:tcW w:w="3150" w:type="dxa"/>
            <w:tcBorders>
              <w:top w:val="single" w:sz="6" w:space="0" w:color="auto"/>
              <w:left w:val="single" w:sz="6" w:space="0" w:color="auto"/>
              <w:bottom w:val="single" w:sz="6" w:space="0" w:color="auto"/>
              <w:right w:val="single" w:sz="6" w:space="0" w:color="auto"/>
            </w:tcBorders>
          </w:tcPr>
          <w:p w14:paraId="1D63A46A" w14:textId="77777777" w:rsidR="006842CE" w:rsidRPr="000B2D7A" w:rsidRDefault="006842CE" w:rsidP="006842CE">
            <w:pPr>
              <w:pStyle w:val="TableText"/>
              <w:rPr>
                <w:rFonts w:ascii="Calibri" w:hAnsi="Calibri"/>
                <w:b/>
              </w:rPr>
            </w:pPr>
          </w:p>
        </w:tc>
        <w:tc>
          <w:tcPr>
            <w:tcW w:w="2070" w:type="dxa"/>
            <w:tcBorders>
              <w:top w:val="single" w:sz="6" w:space="0" w:color="auto"/>
              <w:left w:val="single" w:sz="6" w:space="0" w:color="auto"/>
              <w:bottom w:val="single" w:sz="6" w:space="0" w:color="auto"/>
              <w:right w:val="single" w:sz="6" w:space="0" w:color="auto"/>
            </w:tcBorders>
          </w:tcPr>
          <w:p w14:paraId="12A7384C" w14:textId="58387D28" w:rsidR="006842CE" w:rsidRPr="00B92783" w:rsidRDefault="006842CE" w:rsidP="00B92783">
            <w:pPr>
              <w:pStyle w:val="TableText"/>
              <w:jc w:val="center"/>
              <w:rPr>
                <w:rFonts w:ascii="Calibri" w:hAnsi="Calibri"/>
                <w:b/>
              </w:rPr>
            </w:pPr>
            <w:r w:rsidRPr="00B92783">
              <w:rPr>
                <w:rFonts w:ascii="Calibri" w:hAnsi="Calibri"/>
                <w:b/>
              </w:rPr>
              <w:t>SA TOOL</w:t>
            </w:r>
          </w:p>
        </w:tc>
        <w:tc>
          <w:tcPr>
            <w:tcW w:w="2610" w:type="dxa"/>
            <w:tcBorders>
              <w:top w:val="single" w:sz="6" w:space="0" w:color="auto"/>
              <w:left w:val="single" w:sz="6" w:space="0" w:color="auto"/>
              <w:bottom w:val="single" w:sz="6" w:space="0" w:color="auto"/>
              <w:right w:val="single" w:sz="6" w:space="0" w:color="auto"/>
            </w:tcBorders>
          </w:tcPr>
          <w:p w14:paraId="34278185" w14:textId="0A265BAC" w:rsidR="006842CE" w:rsidRPr="002D4C76" w:rsidRDefault="006842CE" w:rsidP="00B92783">
            <w:pPr>
              <w:pStyle w:val="TableHeaderText"/>
              <w:rPr>
                <w:rFonts w:ascii="Calibri" w:hAnsi="Calibri"/>
              </w:rPr>
            </w:pPr>
            <w:r w:rsidRPr="002D4C76">
              <w:rPr>
                <w:rFonts w:ascii="Calibri" w:hAnsi="Calibri"/>
              </w:rPr>
              <w:t xml:space="preserve">COST RESPONSIBILITY </w:t>
            </w:r>
          </w:p>
        </w:tc>
        <w:tc>
          <w:tcPr>
            <w:tcW w:w="2340" w:type="dxa"/>
            <w:tcBorders>
              <w:top w:val="single" w:sz="6" w:space="0" w:color="auto"/>
              <w:left w:val="single" w:sz="6" w:space="0" w:color="auto"/>
              <w:bottom w:val="single" w:sz="6" w:space="0" w:color="auto"/>
              <w:right w:val="single" w:sz="6" w:space="0" w:color="auto"/>
            </w:tcBorders>
          </w:tcPr>
          <w:p w14:paraId="6AA090D9" w14:textId="77777777" w:rsidR="006842CE" w:rsidRPr="002D4C76" w:rsidRDefault="006842CE" w:rsidP="00B92783">
            <w:pPr>
              <w:pStyle w:val="TableHeaderText"/>
              <w:rPr>
                <w:rFonts w:ascii="Calibri" w:hAnsi="Calibri"/>
              </w:rPr>
            </w:pPr>
          </w:p>
        </w:tc>
      </w:tr>
      <w:tr w:rsidR="006842CE" w:rsidRPr="000B2D7A" w14:paraId="326EEAB7" w14:textId="77777777" w:rsidTr="006842CE">
        <w:trPr>
          <w:cantSplit/>
        </w:trPr>
        <w:tc>
          <w:tcPr>
            <w:tcW w:w="3150" w:type="dxa"/>
            <w:tcBorders>
              <w:top w:val="single" w:sz="6" w:space="0" w:color="auto"/>
              <w:left w:val="single" w:sz="6" w:space="0" w:color="auto"/>
              <w:bottom w:val="single" w:sz="6" w:space="0" w:color="auto"/>
              <w:right w:val="single" w:sz="6" w:space="0" w:color="auto"/>
            </w:tcBorders>
          </w:tcPr>
          <w:p w14:paraId="4F3050F5" w14:textId="77777777" w:rsidR="006842CE" w:rsidRPr="000B2D7A" w:rsidRDefault="006842CE" w:rsidP="006842CE">
            <w:pPr>
              <w:pStyle w:val="TableText"/>
              <w:rPr>
                <w:rFonts w:ascii="Calibri" w:hAnsi="Calibri"/>
                <w:b/>
              </w:rPr>
            </w:pPr>
          </w:p>
        </w:tc>
        <w:tc>
          <w:tcPr>
            <w:tcW w:w="2070" w:type="dxa"/>
            <w:tcBorders>
              <w:top w:val="single" w:sz="6" w:space="0" w:color="auto"/>
              <w:left w:val="single" w:sz="6" w:space="0" w:color="auto"/>
              <w:bottom w:val="single" w:sz="6" w:space="0" w:color="auto"/>
              <w:right w:val="single" w:sz="6" w:space="0" w:color="auto"/>
            </w:tcBorders>
          </w:tcPr>
          <w:p w14:paraId="0B9EA172" w14:textId="77426152" w:rsidR="006842CE" w:rsidRPr="00B92783" w:rsidRDefault="006842CE" w:rsidP="00B92783">
            <w:pPr>
              <w:pStyle w:val="TableText"/>
              <w:jc w:val="center"/>
              <w:rPr>
                <w:rFonts w:ascii="Calibri" w:hAnsi="Calibri"/>
                <w:b/>
              </w:rPr>
            </w:pPr>
            <w:r w:rsidRPr="00B92783">
              <w:rPr>
                <w:rFonts w:ascii="Calibri" w:hAnsi="Calibri"/>
                <w:b/>
              </w:rPr>
              <w:t>BULLETIN</w:t>
            </w:r>
          </w:p>
        </w:tc>
        <w:tc>
          <w:tcPr>
            <w:tcW w:w="2610" w:type="dxa"/>
            <w:tcBorders>
              <w:top w:val="single" w:sz="6" w:space="0" w:color="auto"/>
              <w:left w:val="single" w:sz="6" w:space="0" w:color="auto"/>
              <w:bottom w:val="single" w:sz="6" w:space="0" w:color="auto"/>
              <w:right w:val="single" w:sz="6" w:space="0" w:color="auto"/>
            </w:tcBorders>
          </w:tcPr>
          <w:p w14:paraId="5FA45A92" w14:textId="489C81BF" w:rsidR="006842CE" w:rsidRPr="00B92783" w:rsidRDefault="006842CE" w:rsidP="006842CE">
            <w:pPr>
              <w:pStyle w:val="TableText"/>
              <w:jc w:val="center"/>
              <w:rPr>
                <w:rFonts w:ascii="Calibri" w:hAnsi="Calibri"/>
                <w:b/>
              </w:rPr>
            </w:pPr>
            <w:r w:rsidRPr="00B92783">
              <w:rPr>
                <w:rFonts w:ascii="Calibri" w:hAnsi="Calibri"/>
                <w:b/>
              </w:rPr>
              <w:t>SIKORSKY SUPPLIER</w:t>
            </w:r>
          </w:p>
        </w:tc>
        <w:tc>
          <w:tcPr>
            <w:tcW w:w="2340" w:type="dxa"/>
            <w:tcBorders>
              <w:top w:val="single" w:sz="6" w:space="0" w:color="auto"/>
              <w:left w:val="single" w:sz="6" w:space="0" w:color="auto"/>
              <w:bottom w:val="single" w:sz="6" w:space="0" w:color="auto"/>
              <w:right w:val="single" w:sz="6" w:space="0" w:color="auto"/>
            </w:tcBorders>
          </w:tcPr>
          <w:p w14:paraId="3F3369CE" w14:textId="372A5913" w:rsidR="006842CE" w:rsidRPr="00B92783" w:rsidRDefault="006842CE" w:rsidP="00B92783">
            <w:pPr>
              <w:pStyle w:val="TableText"/>
              <w:jc w:val="center"/>
              <w:rPr>
                <w:rFonts w:ascii="Calibri" w:hAnsi="Calibri"/>
                <w:b/>
              </w:rPr>
            </w:pPr>
            <w:r w:rsidRPr="00B92783">
              <w:rPr>
                <w:rFonts w:ascii="Calibri" w:hAnsi="Calibri"/>
                <w:b/>
              </w:rPr>
              <w:t>SIKORSKY</w:t>
            </w:r>
          </w:p>
        </w:tc>
      </w:tr>
      <w:tr w:rsidR="006842CE" w:rsidRPr="000B2D7A" w14:paraId="4940CE65" w14:textId="77777777" w:rsidTr="006842CE">
        <w:trPr>
          <w:cantSplit/>
        </w:trPr>
        <w:tc>
          <w:tcPr>
            <w:tcW w:w="3150" w:type="dxa"/>
            <w:tcBorders>
              <w:top w:val="single" w:sz="6" w:space="0" w:color="auto"/>
              <w:left w:val="single" w:sz="6" w:space="0" w:color="auto"/>
              <w:bottom w:val="single" w:sz="6" w:space="0" w:color="auto"/>
              <w:right w:val="single" w:sz="6" w:space="0" w:color="auto"/>
            </w:tcBorders>
          </w:tcPr>
          <w:p w14:paraId="5F67E315" w14:textId="77777777" w:rsidR="006842CE" w:rsidRPr="000B2D7A" w:rsidRDefault="006842CE" w:rsidP="006842CE">
            <w:pPr>
              <w:pStyle w:val="TableText"/>
              <w:rPr>
                <w:rFonts w:ascii="Calibri" w:hAnsi="Calibri"/>
                <w:b/>
              </w:rPr>
            </w:pPr>
            <w:r w:rsidRPr="000B2D7A">
              <w:rPr>
                <w:rFonts w:ascii="Calibri" w:hAnsi="Calibri"/>
                <w:b/>
              </w:rPr>
              <w:t>SUBCONTRACT CHANGES</w:t>
            </w:r>
          </w:p>
        </w:tc>
        <w:tc>
          <w:tcPr>
            <w:tcW w:w="2070" w:type="dxa"/>
            <w:tcBorders>
              <w:top w:val="single" w:sz="6" w:space="0" w:color="auto"/>
              <w:left w:val="single" w:sz="6" w:space="0" w:color="auto"/>
              <w:bottom w:val="single" w:sz="6" w:space="0" w:color="auto"/>
              <w:right w:val="single" w:sz="6" w:space="0" w:color="auto"/>
            </w:tcBorders>
          </w:tcPr>
          <w:p w14:paraId="2F7F7D4A" w14:textId="77777777" w:rsidR="006842CE" w:rsidRPr="000B2D7A" w:rsidRDefault="006842CE" w:rsidP="006842CE">
            <w:pPr>
              <w:pStyle w:val="TableText"/>
              <w:rPr>
                <w:rFonts w:ascii="Calibri" w:hAnsi="Calibri"/>
              </w:rPr>
            </w:pPr>
            <w:r w:rsidRPr="000B2D7A">
              <w:rPr>
                <w:rFonts w:ascii="Calibri" w:hAnsi="Calibri"/>
              </w:rPr>
              <w:t>Paragraph 3.0</w:t>
            </w:r>
          </w:p>
        </w:tc>
        <w:tc>
          <w:tcPr>
            <w:tcW w:w="2610" w:type="dxa"/>
            <w:tcBorders>
              <w:top w:val="single" w:sz="6" w:space="0" w:color="auto"/>
              <w:left w:val="single" w:sz="6" w:space="0" w:color="auto"/>
              <w:bottom w:val="single" w:sz="6" w:space="0" w:color="auto"/>
              <w:right w:val="single" w:sz="6" w:space="0" w:color="auto"/>
            </w:tcBorders>
          </w:tcPr>
          <w:p w14:paraId="48F63F7F" w14:textId="77777777" w:rsidR="006842CE" w:rsidRPr="000B2D7A" w:rsidRDefault="006842CE" w:rsidP="006842CE">
            <w:pPr>
              <w:pStyle w:val="TableText"/>
              <w:jc w:val="center"/>
              <w:rPr>
                <w:rFonts w:ascii="Calibri" w:hAnsi="Calibri"/>
              </w:rPr>
            </w:pPr>
            <w:r w:rsidRPr="000B2D7A">
              <w:rPr>
                <w:rFonts w:ascii="Calibri" w:hAnsi="Calibri"/>
              </w:rPr>
              <w:t>X</w:t>
            </w:r>
          </w:p>
        </w:tc>
        <w:tc>
          <w:tcPr>
            <w:tcW w:w="2340" w:type="dxa"/>
            <w:tcBorders>
              <w:top w:val="single" w:sz="6" w:space="0" w:color="auto"/>
              <w:left w:val="single" w:sz="6" w:space="0" w:color="auto"/>
              <w:bottom w:val="single" w:sz="6" w:space="0" w:color="auto"/>
              <w:right w:val="single" w:sz="6" w:space="0" w:color="auto"/>
            </w:tcBorders>
          </w:tcPr>
          <w:p w14:paraId="29EECD25" w14:textId="77777777" w:rsidR="006842CE" w:rsidRPr="000B2D7A" w:rsidRDefault="006842CE" w:rsidP="006842CE">
            <w:pPr>
              <w:pStyle w:val="TableText"/>
              <w:rPr>
                <w:rFonts w:ascii="Calibri" w:hAnsi="Calibri"/>
              </w:rPr>
            </w:pPr>
          </w:p>
        </w:tc>
      </w:tr>
      <w:tr w:rsidR="006842CE" w:rsidRPr="000B2D7A" w14:paraId="39E7357F" w14:textId="77777777" w:rsidTr="006842CE">
        <w:trPr>
          <w:cantSplit/>
        </w:trPr>
        <w:tc>
          <w:tcPr>
            <w:tcW w:w="3150" w:type="dxa"/>
            <w:tcBorders>
              <w:top w:val="single" w:sz="6" w:space="0" w:color="auto"/>
              <w:left w:val="single" w:sz="6" w:space="0" w:color="auto"/>
              <w:bottom w:val="single" w:sz="6" w:space="0" w:color="auto"/>
              <w:right w:val="single" w:sz="6" w:space="0" w:color="auto"/>
            </w:tcBorders>
          </w:tcPr>
          <w:p w14:paraId="563ADD3F" w14:textId="77777777" w:rsidR="006842CE" w:rsidRPr="000B2D7A" w:rsidRDefault="006842CE" w:rsidP="006842CE">
            <w:pPr>
              <w:pStyle w:val="TableText"/>
              <w:rPr>
                <w:rFonts w:ascii="Calibri" w:hAnsi="Calibri"/>
              </w:rPr>
            </w:pPr>
            <w:r w:rsidRPr="000B2D7A">
              <w:rPr>
                <w:rFonts w:ascii="Calibri" w:hAnsi="Calibri"/>
              </w:rPr>
              <w:t>Improvements benefiting subcontractor</w:t>
            </w:r>
          </w:p>
        </w:tc>
        <w:tc>
          <w:tcPr>
            <w:tcW w:w="2070" w:type="dxa"/>
            <w:tcBorders>
              <w:top w:val="single" w:sz="6" w:space="0" w:color="auto"/>
              <w:left w:val="single" w:sz="6" w:space="0" w:color="auto"/>
              <w:bottom w:val="single" w:sz="6" w:space="0" w:color="auto"/>
              <w:right w:val="single" w:sz="6" w:space="0" w:color="auto"/>
            </w:tcBorders>
          </w:tcPr>
          <w:p w14:paraId="2B468A96" w14:textId="77777777" w:rsidR="006842CE" w:rsidRPr="000B2D7A" w:rsidRDefault="006842CE" w:rsidP="006842CE">
            <w:pPr>
              <w:pStyle w:val="TableText"/>
              <w:rPr>
                <w:rFonts w:ascii="Calibri" w:hAnsi="Calibri"/>
              </w:rPr>
            </w:pPr>
          </w:p>
        </w:tc>
        <w:tc>
          <w:tcPr>
            <w:tcW w:w="2610" w:type="dxa"/>
            <w:tcBorders>
              <w:top w:val="single" w:sz="6" w:space="0" w:color="auto"/>
              <w:left w:val="single" w:sz="6" w:space="0" w:color="auto"/>
              <w:bottom w:val="single" w:sz="6" w:space="0" w:color="auto"/>
              <w:right w:val="single" w:sz="6" w:space="0" w:color="auto"/>
            </w:tcBorders>
          </w:tcPr>
          <w:p w14:paraId="4C3F6805" w14:textId="77777777" w:rsidR="006842CE" w:rsidRPr="000B2D7A" w:rsidRDefault="006842CE" w:rsidP="006842CE">
            <w:pPr>
              <w:pStyle w:val="TableText"/>
              <w:rPr>
                <w:rFonts w:ascii="Calibri" w:hAnsi="Calibri"/>
              </w:rPr>
            </w:pPr>
          </w:p>
        </w:tc>
        <w:tc>
          <w:tcPr>
            <w:tcW w:w="2340" w:type="dxa"/>
            <w:tcBorders>
              <w:top w:val="single" w:sz="6" w:space="0" w:color="auto"/>
              <w:left w:val="single" w:sz="6" w:space="0" w:color="auto"/>
              <w:bottom w:val="single" w:sz="6" w:space="0" w:color="auto"/>
              <w:right w:val="single" w:sz="6" w:space="0" w:color="auto"/>
            </w:tcBorders>
          </w:tcPr>
          <w:p w14:paraId="37866541" w14:textId="77777777" w:rsidR="006842CE" w:rsidRPr="000B2D7A" w:rsidRDefault="006842CE" w:rsidP="006842CE">
            <w:pPr>
              <w:pStyle w:val="TableText"/>
              <w:rPr>
                <w:rFonts w:ascii="Calibri" w:hAnsi="Calibri"/>
              </w:rPr>
            </w:pPr>
          </w:p>
        </w:tc>
      </w:tr>
      <w:tr w:rsidR="006842CE" w:rsidRPr="000B2D7A" w14:paraId="77771910" w14:textId="77777777" w:rsidTr="006842CE">
        <w:trPr>
          <w:cantSplit/>
        </w:trPr>
        <w:tc>
          <w:tcPr>
            <w:tcW w:w="3150" w:type="dxa"/>
            <w:tcBorders>
              <w:top w:val="single" w:sz="6" w:space="0" w:color="auto"/>
              <w:left w:val="single" w:sz="6" w:space="0" w:color="auto"/>
              <w:bottom w:val="single" w:sz="6" w:space="0" w:color="auto"/>
              <w:right w:val="single" w:sz="6" w:space="0" w:color="auto"/>
            </w:tcBorders>
          </w:tcPr>
          <w:p w14:paraId="75FC1C87" w14:textId="77777777" w:rsidR="006842CE" w:rsidRPr="000B2D7A" w:rsidRDefault="006842CE" w:rsidP="006842CE">
            <w:pPr>
              <w:pStyle w:val="TableText"/>
              <w:rPr>
                <w:rFonts w:ascii="Calibri" w:hAnsi="Calibri"/>
                <w:b/>
              </w:rPr>
            </w:pPr>
            <w:r w:rsidRPr="000B2D7A">
              <w:rPr>
                <w:rFonts w:ascii="Calibri" w:hAnsi="Calibri"/>
                <w:b/>
              </w:rPr>
              <w:t>MAINTENANCE</w:t>
            </w:r>
          </w:p>
        </w:tc>
        <w:tc>
          <w:tcPr>
            <w:tcW w:w="2070" w:type="dxa"/>
            <w:tcBorders>
              <w:top w:val="single" w:sz="6" w:space="0" w:color="auto"/>
              <w:left w:val="single" w:sz="6" w:space="0" w:color="auto"/>
              <w:bottom w:val="single" w:sz="6" w:space="0" w:color="auto"/>
              <w:right w:val="single" w:sz="6" w:space="0" w:color="auto"/>
            </w:tcBorders>
          </w:tcPr>
          <w:p w14:paraId="63DF6D9D" w14:textId="77777777" w:rsidR="006842CE" w:rsidRPr="000B2D7A" w:rsidRDefault="006842CE" w:rsidP="006842CE">
            <w:pPr>
              <w:pStyle w:val="TableText"/>
              <w:rPr>
                <w:rFonts w:ascii="Calibri" w:hAnsi="Calibri"/>
              </w:rPr>
            </w:pPr>
            <w:r w:rsidRPr="000B2D7A">
              <w:rPr>
                <w:rFonts w:ascii="Calibri" w:hAnsi="Calibri"/>
              </w:rPr>
              <w:t>Para 6.0, 9.0</w:t>
            </w:r>
          </w:p>
        </w:tc>
        <w:tc>
          <w:tcPr>
            <w:tcW w:w="2610" w:type="dxa"/>
            <w:tcBorders>
              <w:top w:val="single" w:sz="6" w:space="0" w:color="auto"/>
              <w:left w:val="single" w:sz="6" w:space="0" w:color="auto"/>
              <w:bottom w:val="single" w:sz="6" w:space="0" w:color="auto"/>
              <w:right w:val="single" w:sz="6" w:space="0" w:color="auto"/>
            </w:tcBorders>
          </w:tcPr>
          <w:p w14:paraId="0D7D0292" w14:textId="77777777" w:rsidR="006842CE" w:rsidRPr="000B2D7A" w:rsidRDefault="006842CE" w:rsidP="006842CE">
            <w:pPr>
              <w:pStyle w:val="TableText"/>
              <w:jc w:val="center"/>
              <w:rPr>
                <w:rFonts w:ascii="Calibri" w:hAnsi="Calibri"/>
              </w:rPr>
            </w:pPr>
            <w:r w:rsidRPr="000B2D7A">
              <w:rPr>
                <w:rFonts w:ascii="Calibri" w:hAnsi="Calibri"/>
              </w:rPr>
              <w:t>X</w:t>
            </w:r>
          </w:p>
        </w:tc>
        <w:tc>
          <w:tcPr>
            <w:tcW w:w="2340" w:type="dxa"/>
            <w:tcBorders>
              <w:top w:val="single" w:sz="6" w:space="0" w:color="auto"/>
              <w:left w:val="single" w:sz="6" w:space="0" w:color="auto"/>
              <w:bottom w:val="single" w:sz="6" w:space="0" w:color="auto"/>
              <w:right w:val="single" w:sz="6" w:space="0" w:color="auto"/>
            </w:tcBorders>
          </w:tcPr>
          <w:p w14:paraId="0FD8490C" w14:textId="77777777" w:rsidR="006842CE" w:rsidRPr="000B2D7A" w:rsidRDefault="006842CE" w:rsidP="006842CE">
            <w:pPr>
              <w:pStyle w:val="TableText"/>
              <w:rPr>
                <w:rFonts w:ascii="Calibri" w:hAnsi="Calibri"/>
              </w:rPr>
            </w:pPr>
          </w:p>
        </w:tc>
      </w:tr>
      <w:tr w:rsidR="006842CE" w:rsidRPr="000B2D7A" w14:paraId="596727DC" w14:textId="77777777" w:rsidTr="006842CE">
        <w:trPr>
          <w:cantSplit/>
        </w:trPr>
        <w:tc>
          <w:tcPr>
            <w:tcW w:w="3150" w:type="dxa"/>
            <w:tcBorders>
              <w:top w:val="single" w:sz="6" w:space="0" w:color="auto"/>
              <w:left w:val="single" w:sz="6" w:space="0" w:color="auto"/>
              <w:bottom w:val="single" w:sz="6" w:space="0" w:color="auto"/>
              <w:right w:val="single" w:sz="6" w:space="0" w:color="auto"/>
            </w:tcBorders>
          </w:tcPr>
          <w:p w14:paraId="2F09747F" w14:textId="77777777" w:rsidR="006842CE" w:rsidRPr="000B2D7A" w:rsidRDefault="006842CE" w:rsidP="006842CE">
            <w:pPr>
              <w:pStyle w:val="TableText"/>
              <w:rPr>
                <w:rFonts w:ascii="Calibri" w:hAnsi="Calibri"/>
              </w:rPr>
            </w:pPr>
            <w:r w:rsidRPr="000B2D7A">
              <w:rPr>
                <w:rFonts w:ascii="Calibri" w:hAnsi="Calibri"/>
              </w:rPr>
              <w:t>Repair</w:t>
            </w:r>
          </w:p>
        </w:tc>
        <w:tc>
          <w:tcPr>
            <w:tcW w:w="2070" w:type="dxa"/>
            <w:tcBorders>
              <w:top w:val="single" w:sz="6" w:space="0" w:color="auto"/>
              <w:left w:val="single" w:sz="6" w:space="0" w:color="auto"/>
              <w:bottom w:val="single" w:sz="6" w:space="0" w:color="auto"/>
              <w:right w:val="single" w:sz="6" w:space="0" w:color="auto"/>
            </w:tcBorders>
          </w:tcPr>
          <w:p w14:paraId="18C70561" w14:textId="77777777" w:rsidR="006842CE" w:rsidRPr="000B2D7A" w:rsidRDefault="006842CE" w:rsidP="006842CE">
            <w:pPr>
              <w:pStyle w:val="TableText"/>
              <w:rPr>
                <w:rFonts w:ascii="Calibri" w:hAnsi="Calibri"/>
              </w:rPr>
            </w:pPr>
          </w:p>
        </w:tc>
        <w:tc>
          <w:tcPr>
            <w:tcW w:w="2610" w:type="dxa"/>
            <w:tcBorders>
              <w:top w:val="single" w:sz="6" w:space="0" w:color="auto"/>
              <w:left w:val="single" w:sz="6" w:space="0" w:color="auto"/>
              <w:bottom w:val="single" w:sz="6" w:space="0" w:color="auto"/>
              <w:right w:val="single" w:sz="6" w:space="0" w:color="auto"/>
            </w:tcBorders>
          </w:tcPr>
          <w:p w14:paraId="26261A87" w14:textId="77777777" w:rsidR="006842CE" w:rsidRPr="000B2D7A" w:rsidRDefault="006842CE" w:rsidP="006842CE">
            <w:pPr>
              <w:pStyle w:val="TableText"/>
              <w:rPr>
                <w:rFonts w:ascii="Calibri" w:hAnsi="Calibri"/>
              </w:rPr>
            </w:pPr>
          </w:p>
        </w:tc>
        <w:tc>
          <w:tcPr>
            <w:tcW w:w="2340" w:type="dxa"/>
            <w:tcBorders>
              <w:top w:val="single" w:sz="6" w:space="0" w:color="auto"/>
              <w:left w:val="single" w:sz="6" w:space="0" w:color="auto"/>
              <w:bottom w:val="single" w:sz="6" w:space="0" w:color="auto"/>
              <w:right w:val="single" w:sz="6" w:space="0" w:color="auto"/>
            </w:tcBorders>
          </w:tcPr>
          <w:p w14:paraId="1ED4810A" w14:textId="77777777" w:rsidR="006842CE" w:rsidRPr="000B2D7A" w:rsidRDefault="006842CE" w:rsidP="006842CE">
            <w:pPr>
              <w:pStyle w:val="TableText"/>
              <w:rPr>
                <w:rFonts w:ascii="Calibri" w:hAnsi="Calibri"/>
              </w:rPr>
            </w:pPr>
          </w:p>
        </w:tc>
      </w:tr>
      <w:tr w:rsidR="006842CE" w:rsidRPr="000B2D7A" w14:paraId="07434846" w14:textId="77777777" w:rsidTr="006842CE">
        <w:trPr>
          <w:cantSplit/>
        </w:trPr>
        <w:tc>
          <w:tcPr>
            <w:tcW w:w="3150" w:type="dxa"/>
            <w:tcBorders>
              <w:top w:val="single" w:sz="6" w:space="0" w:color="auto"/>
              <w:left w:val="single" w:sz="6" w:space="0" w:color="auto"/>
              <w:bottom w:val="single" w:sz="6" w:space="0" w:color="auto"/>
              <w:right w:val="single" w:sz="6" w:space="0" w:color="auto"/>
            </w:tcBorders>
          </w:tcPr>
          <w:p w14:paraId="65710AD8" w14:textId="77777777" w:rsidR="006842CE" w:rsidRPr="000B2D7A" w:rsidRDefault="006842CE" w:rsidP="006842CE">
            <w:pPr>
              <w:pStyle w:val="TableText"/>
              <w:rPr>
                <w:rFonts w:ascii="Calibri" w:hAnsi="Calibri"/>
              </w:rPr>
            </w:pPr>
            <w:r w:rsidRPr="000B2D7A">
              <w:rPr>
                <w:rFonts w:ascii="Calibri" w:hAnsi="Calibri"/>
              </w:rPr>
              <w:lastRenderedPageBreak/>
              <w:t>Replace</w:t>
            </w:r>
          </w:p>
        </w:tc>
        <w:tc>
          <w:tcPr>
            <w:tcW w:w="2070" w:type="dxa"/>
            <w:tcBorders>
              <w:top w:val="single" w:sz="6" w:space="0" w:color="auto"/>
              <w:left w:val="single" w:sz="6" w:space="0" w:color="auto"/>
              <w:bottom w:val="single" w:sz="6" w:space="0" w:color="auto"/>
              <w:right w:val="single" w:sz="6" w:space="0" w:color="auto"/>
            </w:tcBorders>
          </w:tcPr>
          <w:p w14:paraId="3CB9FE33" w14:textId="77777777" w:rsidR="006842CE" w:rsidRPr="000B2D7A" w:rsidRDefault="006842CE" w:rsidP="006842CE">
            <w:pPr>
              <w:pStyle w:val="TableText"/>
              <w:rPr>
                <w:rFonts w:ascii="Calibri" w:hAnsi="Calibri"/>
              </w:rPr>
            </w:pPr>
          </w:p>
        </w:tc>
        <w:tc>
          <w:tcPr>
            <w:tcW w:w="2610" w:type="dxa"/>
            <w:tcBorders>
              <w:top w:val="single" w:sz="6" w:space="0" w:color="auto"/>
              <w:left w:val="single" w:sz="6" w:space="0" w:color="auto"/>
              <w:bottom w:val="single" w:sz="6" w:space="0" w:color="auto"/>
              <w:right w:val="single" w:sz="6" w:space="0" w:color="auto"/>
            </w:tcBorders>
          </w:tcPr>
          <w:p w14:paraId="4659BC6D" w14:textId="77777777" w:rsidR="006842CE" w:rsidRPr="000B2D7A" w:rsidRDefault="006842CE" w:rsidP="006842CE">
            <w:pPr>
              <w:pStyle w:val="TableText"/>
              <w:rPr>
                <w:rFonts w:ascii="Calibri" w:hAnsi="Calibri"/>
              </w:rPr>
            </w:pPr>
          </w:p>
        </w:tc>
        <w:tc>
          <w:tcPr>
            <w:tcW w:w="2340" w:type="dxa"/>
            <w:tcBorders>
              <w:top w:val="single" w:sz="6" w:space="0" w:color="auto"/>
              <w:left w:val="single" w:sz="6" w:space="0" w:color="auto"/>
              <w:bottom w:val="single" w:sz="6" w:space="0" w:color="auto"/>
              <w:right w:val="single" w:sz="6" w:space="0" w:color="auto"/>
            </w:tcBorders>
          </w:tcPr>
          <w:p w14:paraId="7B9E6987" w14:textId="77777777" w:rsidR="006842CE" w:rsidRPr="000B2D7A" w:rsidRDefault="006842CE" w:rsidP="006842CE">
            <w:pPr>
              <w:pStyle w:val="TableText"/>
              <w:rPr>
                <w:rFonts w:ascii="Calibri" w:hAnsi="Calibri"/>
              </w:rPr>
            </w:pPr>
          </w:p>
        </w:tc>
      </w:tr>
      <w:tr w:rsidR="006842CE" w:rsidRPr="000B2D7A" w14:paraId="020C6883" w14:textId="77777777" w:rsidTr="006842CE">
        <w:trPr>
          <w:cantSplit/>
        </w:trPr>
        <w:tc>
          <w:tcPr>
            <w:tcW w:w="3150" w:type="dxa"/>
            <w:tcBorders>
              <w:top w:val="single" w:sz="6" w:space="0" w:color="auto"/>
              <w:left w:val="single" w:sz="6" w:space="0" w:color="auto"/>
              <w:bottom w:val="single" w:sz="6" w:space="0" w:color="auto"/>
              <w:right w:val="single" w:sz="6" w:space="0" w:color="auto"/>
            </w:tcBorders>
          </w:tcPr>
          <w:p w14:paraId="3B384C05" w14:textId="77777777" w:rsidR="006842CE" w:rsidRPr="000B2D7A" w:rsidRDefault="006842CE" w:rsidP="006842CE">
            <w:pPr>
              <w:pStyle w:val="TableText"/>
              <w:rPr>
                <w:rFonts w:ascii="Calibri" w:hAnsi="Calibri"/>
                <w:b/>
              </w:rPr>
            </w:pPr>
            <w:r w:rsidRPr="000B2D7A">
              <w:rPr>
                <w:rFonts w:ascii="Calibri" w:hAnsi="Calibri"/>
                <w:b/>
              </w:rPr>
              <w:t>TRANSFER</w:t>
            </w:r>
          </w:p>
        </w:tc>
        <w:tc>
          <w:tcPr>
            <w:tcW w:w="2070" w:type="dxa"/>
            <w:tcBorders>
              <w:top w:val="single" w:sz="6" w:space="0" w:color="auto"/>
              <w:left w:val="single" w:sz="6" w:space="0" w:color="auto"/>
              <w:bottom w:val="single" w:sz="6" w:space="0" w:color="auto"/>
              <w:right w:val="single" w:sz="6" w:space="0" w:color="auto"/>
            </w:tcBorders>
          </w:tcPr>
          <w:p w14:paraId="79C92432" w14:textId="77777777" w:rsidR="006842CE" w:rsidRPr="000B2D7A" w:rsidRDefault="006842CE" w:rsidP="006842CE">
            <w:pPr>
              <w:pStyle w:val="TableText"/>
              <w:rPr>
                <w:rFonts w:ascii="Calibri" w:hAnsi="Calibri"/>
              </w:rPr>
            </w:pPr>
            <w:r w:rsidRPr="00593F48">
              <w:rPr>
                <w:rFonts w:ascii="Calibri" w:hAnsi="Calibri"/>
              </w:rPr>
              <w:t>Paragraph 9</w:t>
            </w:r>
          </w:p>
        </w:tc>
        <w:tc>
          <w:tcPr>
            <w:tcW w:w="2610" w:type="dxa"/>
            <w:tcBorders>
              <w:top w:val="single" w:sz="6" w:space="0" w:color="auto"/>
              <w:left w:val="single" w:sz="6" w:space="0" w:color="auto"/>
              <w:bottom w:val="single" w:sz="6" w:space="0" w:color="auto"/>
              <w:right w:val="single" w:sz="6" w:space="0" w:color="auto"/>
            </w:tcBorders>
          </w:tcPr>
          <w:p w14:paraId="347E7DD6" w14:textId="77777777" w:rsidR="006842CE" w:rsidRPr="000B2D7A" w:rsidRDefault="006842CE" w:rsidP="006842CE">
            <w:pPr>
              <w:pStyle w:val="TableText"/>
              <w:jc w:val="center"/>
              <w:rPr>
                <w:rFonts w:ascii="Calibri" w:hAnsi="Calibri"/>
              </w:rPr>
            </w:pPr>
            <w:r w:rsidRPr="000B2D7A">
              <w:rPr>
                <w:rFonts w:ascii="Calibri" w:hAnsi="Calibri"/>
              </w:rPr>
              <w:t>X</w:t>
            </w:r>
          </w:p>
        </w:tc>
        <w:tc>
          <w:tcPr>
            <w:tcW w:w="2340" w:type="dxa"/>
            <w:tcBorders>
              <w:top w:val="single" w:sz="6" w:space="0" w:color="auto"/>
              <w:left w:val="single" w:sz="6" w:space="0" w:color="auto"/>
              <w:bottom w:val="single" w:sz="6" w:space="0" w:color="auto"/>
              <w:right w:val="single" w:sz="6" w:space="0" w:color="auto"/>
            </w:tcBorders>
          </w:tcPr>
          <w:p w14:paraId="73AE5554" w14:textId="77777777" w:rsidR="006842CE" w:rsidRPr="000B2D7A" w:rsidRDefault="006842CE" w:rsidP="006842CE">
            <w:pPr>
              <w:pStyle w:val="TableText"/>
              <w:rPr>
                <w:rFonts w:ascii="Calibri" w:hAnsi="Calibri"/>
              </w:rPr>
            </w:pPr>
          </w:p>
        </w:tc>
      </w:tr>
      <w:tr w:rsidR="006842CE" w:rsidRPr="000B2D7A" w14:paraId="573BD8C6" w14:textId="77777777" w:rsidTr="006842CE">
        <w:trPr>
          <w:cantSplit/>
        </w:trPr>
        <w:tc>
          <w:tcPr>
            <w:tcW w:w="3150" w:type="dxa"/>
            <w:tcBorders>
              <w:top w:val="single" w:sz="6" w:space="0" w:color="auto"/>
              <w:left w:val="single" w:sz="6" w:space="0" w:color="auto"/>
              <w:bottom w:val="single" w:sz="6" w:space="0" w:color="auto"/>
              <w:right w:val="single" w:sz="6" w:space="0" w:color="auto"/>
            </w:tcBorders>
          </w:tcPr>
          <w:p w14:paraId="311219C5" w14:textId="77777777" w:rsidR="006842CE" w:rsidRPr="000B2D7A" w:rsidRDefault="006842CE" w:rsidP="006842CE">
            <w:pPr>
              <w:pStyle w:val="TableText"/>
              <w:rPr>
                <w:rFonts w:ascii="Calibri" w:hAnsi="Calibri"/>
              </w:rPr>
            </w:pPr>
            <w:r w:rsidRPr="000B2D7A">
              <w:rPr>
                <w:rFonts w:ascii="Calibri" w:hAnsi="Calibri"/>
              </w:rPr>
              <w:t xml:space="preserve">Resource </w:t>
            </w:r>
            <w:r>
              <w:rPr>
                <w:rFonts w:ascii="Calibri" w:hAnsi="Calibri"/>
              </w:rPr>
              <w:t>Supplier to Supplier</w:t>
            </w:r>
          </w:p>
        </w:tc>
        <w:tc>
          <w:tcPr>
            <w:tcW w:w="2070" w:type="dxa"/>
            <w:tcBorders>
              <w:top w:val="single" w:sz="6" w:space="0" w:color="auto"/>
              <w:left w:val="single" w:sz="6" w:space="0" w:color="auto"/>
              <w:bottom w:val="single" w:sz="6" w:space="0" w:color="auto"/>
              <w:right w:val="single" w:sz="6" w:space="0" w:color="auto"/>
            </w:tcBorders>
          </w:tcPr>
          <w:p w14:paraId="1E736C8B" w14:textId="77777777" w:rsidR="006842CE" w:rsidRPr="000B2D7A" w:rsidRDefault="006842CE" w:rsidP="006842CE">
            <w:pPr>
              <w:pStyle w:val="TableText"/>
              <w:rPr>
                <w:rFonts w:ascii="Calibri" w:hAnsi="Calibri"/>
              </w:rPr>
            </w:pPr>
          </w:p>
        </w:tc>
        <w:tc>
          <w:tcPr>
            <w:tcW w:w="2610" w:type="dxa"/>
            <w:tcBorders>
              <w:top w:val="single" w:sz="6" w:space="0" w:color="auto"/>
              <w:left w:val="single" w:sz="6" w:space="0" w:color="auto"/>
              <w:bottom w:val="single" w:sz="6" w:space="0" w:color="auto"/>
              <w:right w:val="single" w:sz="6" w:space="0" w:color="auto"/>
            </w:tcBorders>
          </w:tcPr>
          <w:p w14:paraId="4D17D009" w14:textId="77777777" w:rsidR="006842CE" w:rsidRPr="000B2D7A" w:rsidRDefault="006842CE" w:rsidP="006842CE">
            <w:pPr>
              <w:pStyle w:val="TableText"/>
              <w:jc w:val="center"/>
              <w:rPr>
                <w:rFonts w:ascii="Calibri" w:hAnsi="Calibri"/>
              </w:rPr>
            </w:pPr>
            <w:r w:rsidRPr="000B2D7A">
              <w:rPr>
                <w:rFonts w:ascii="Calibri" w:hAnsi="Calibri"/>
              </w:rPr>
              <w:t xml:space="preserve"> </w:t>
            </w:r>
          </w:p>
        </w:tc>
        <w:tc>
          <w:tcPr>
            <w:tcW w:w="2340" w:type="dxa"/>
            <w:tcBorders>
              <w:top w:val="single" w:sz="6" w:space="0" w:color="auto"/>
              <w:left w:val="single" w:sz="6" w:space="0" w:color="auto"/>
              <w:bottom w:val="single" w:sz="6" w:space="0" w:color="auto"/>
              <w:right w:val="single" w:sz="6" w:space="0" w:color="auto"/>
            </w:tcBorders>
          </w:tcPr>
          <w:p w14:paraId="2594C44F" w14:textId="77777777" w:rsidR="006842CE" w:rsidRPr="000B2D7A" w:rsidRDefault="006842CE" w:rsidP="006842CE">
            <w:pPr>
              <w:pStyle w:val="TableText"/>
              <w:rPr>
                <w:rFonts w:ascii="Calibri" w:hAnsi="Calibri"/>
              </w:rPr>
            </w:pPr>
          </w:p>
        </w:tc>
      </w:tr>
      <w:tr w:rsidR="006842CE" w:rsidRPr="000B2D7A" w14:paraId="14B8D874" w14:textId="77777777" w:rsidTr="006842CE">
        <w:trPr>
          <w:cantSplit/>
        </w:trPr>
        <w:tc>
          <w:tcPr>
            <w:tcW w:w="3150" w:type="dxa"/>
            <w:tcBorders>
              <w:top w:val="single" w:sz="6" w:space="0" w:color="auto"/>
              <w:left w:val="single" w:sz="6" w:space="0" w:color="auto"/>
              <w:bottom w:val="single" w:sz="6" w:space="0" w:color="auto"/>
              <w:right w:val="single" w:sz="6" w:space="0" w:color="auto"/>
            </w:tcBorders>
          </w:tcPr>
          <w:p w14:paraId="2DF8081C" w14:textId="77777777" w:rsidR="006842CE" w:rsidRPr="000B2D7A" w:rsidRDefault="006842CE" w:rsidP="006842CE">
            <w:pPr>
              <w:pStyle w:val="TableText"/>
              <w:rPr>
                <w:rFonts w:ascii="Calibri" w:hAnsi="Calibri"/>
              </w:rPr>
            </w:pPr>
            <w:r w:rsidRPr="00AE7E3C">
              <w:rPr>
                <w:rFonts w:ascii="Calibri" w:hAnsi="Calibri"/>
              </w:rPr>
              <w:t>Resource Supplier to Sikorsky</w:t>
            </w:r>
          </w:p>
        </w:tc>
        <w:tc>
          <w:tcPr>
            <w:tcW w:w="2070" w:type="dxa"/>
            <w:tcBorders>
              <w:top w:val="single" w:sz="6" w:space="0" w:color="auto"/>
              <w:left w:val="single" w:sz="6" w:space="0" w:color="auto"/>
              <w:bottom w:val="single" w:sz="6" w:space="0" w:color="auto"/>
              <w:right w:val="single" w:sz="6" w:space="0" w:color="auto"/>
            </w:tcBorders>
          </w:tcPr>
          <w:p w14:paraId="1F5BEE65" w14:textId="77777777" w:rsidR="006842CE" w:rsidRPr="000B2D7A" w:rsidRDefault="006842CE" w:rsidP="006842CE">
            <w:pPr>
              <w:pStyle w:val="TableText"/>
              <w:rPr>
                <w:rFonts w:ascii="Calibri" w:hAnsi="Calibri"/>
              </w:rPr>
            </w:pPr>
          </w:p>
        </w:tc>
        <w:tc>
          <w:tcPr>
            <w:tcW w:w="2610" w:type="dxa"/>
            <w:tcBorders>
              <w:top w:val="single" w:sz="6" w:space="0" w:color="auto"/>
              <w:left w:val="single" w:sz="6" w:space="0" w:color="auto"/>
              <w:bottom w:val="single" w:sz="6" w:space="0" w:color="auto"/>
              <w:right w:val="single" w:sz="6" w:space="0" w:color="auto"/>
            </w:tcBorders>
          </w:tcPr>
          <w:p w14:paraId="24D55277" w14:textId="77777777" w:rsidR="006842CE" w:rsidRPr="000B2D7A" w:rsidRDefault="006842CE" w:rsidP="006842CE">
            <w:pPr>
              <w:pStyle w:val="TableText"/>
              <w:jc w:val="center"/>
              <w:rPr>
                <w:rFonts w:ascii="Calibri" w:hAnsi="Calibri"/>
              </w:rPr>
            </w:pPr>
            <w:r w:rsidRPr="000B2D7A">
              <w:rPr>
                <w:rFonts w:ascii="Calibri" w:hAnsi="Calibri"/>
              </w:rPr>
              <w:t xml:space="preserve"> </w:t>
            </w:r>
          </w:p>
        </w:tc>
        <w:tc>
          <w:tcPr>
            <w:tcW w:w="2340" w:type="dxa"/>
            <w:tcBorders>
              <w:top w:val="single" w:sz="6" w:space="0" w:color="auto"/>
              <w:left w:val="single" w:sz="6" w:space="0" w:color="auto"/>
              <w:bottom w:val="single" w:sz="6" w:space="0" w:color="auto"/>
              <w:right w:val="single" w:sz="6" w:space="0" w:color="auto"/>
            </w:tcBorders>
          </w:tcPr>
          <w:p w14:paraId="26C9546E" w14:textId="77777777" w:rsidR="006842CE" w:rsidRPr="000B2D7A" w:rsidRDefault="006842CE" w:rsidP="006842CE">
            <w:pPr>
              <w:pStyle w:val="TableText"/>
              <w:rPr>
                <w:rFonts w:ascii="Calibri" w:hAnsi="Calibri"/>
              </w:rPr>
            </w:pPr>
          </w:p>
        </w:tc>
      </w:tr>
    </w:tbl>
    <w:p w14:paraId="1254A17A" w14:textId="77777777" w:rsidR="001C595A" w:rsidRPr="000B2D7A" w:rsidRDefault="001C595A">
      <w:pPr>
        <w:rPr>
          <w:rFonts w:ascii="Calibri" w:hAnsi="Calibri"/>
        </w:rPr>
      </w:pPr>
    </w:p>
    <w:p w14:paraId="53C375CC" w14:textId="77777777" w:rsidR="00AD64F7" w:rsidRDefault="00AD64F7" w:rsidP="000B2D7A">
      <w:pPr>
        <w:rPr>
          <w:rFonts w:ascii="Calibri" w:hAnsi="Calibri"/>
          <w:sz w:val="24"/>
        </w:rPr>
      </w:pPr>
    </w:p>
    <w:p w14:paraId="0C8B00F5" w14:textId="77777777" w:rsidR="00F5615C" w:rsidRPr="004A6E41" w:rsidRDefault="00AD64F7" w:rsidP="000B2D7A">
      <w:pPr>
        <w:rPr>
          <w:rFonts w:ascii="Calibri" w:hAnsi="Calibri"/>
          <w:sz w:val="24"/>
        </w:rPr>
      </w:pPr>
      <w:r w:rsidRPr="00D53804">
        <w:rPr>
          <w:rFonts w:ascii="Calibri" w:hAnsi="Calibri"/>
          <w:sz w:val="24"/>
        </w:rPr>
        <w:t xml:space="preserve">16.0 </w:t>
      </w:r>
      <w:r w:rsidR="00A07DDA">
        <w:rPr>
          <w:rFonts w:ascii="Calibri" w:hAnsi="Calibri"/>
          <w:sz w:val="24"/>
        </w:rPr>
        <w:t>SUPPLIER CREATED MOI TOOLING</w:t>
      </w:r>
      <w:r w:rsidRPr="00D53804">
        <w:rPr>
          <w:rFonts w:ascii="Calibri" w:hAnsi="Calibri"/>
          <w:sz w:val="24"/>
        </w:rPr>
        <w:t xml:space="preserve"> – </w:t>
      </w:r>
      <w:r w:rsidR="00A07DDA">
        <w:rPr>
          <w:rFonts w:ascii="Calibri" w:hAnsi="Calibri"/>
          <w:sz w:val="24"/>
        </w:rPr>
        <w:t>GENERAL REQUIREMENTS</w:t>
      </w:r>
      <w:r w:rsidRPr="00D53804">
        <w:rPr>
          <w:rFonts w:ascii="Calibri" w:hAnsi="Calibri"/>
          <w:sz w:val="24"/>
        </w:rPr>
        <w:t xml:space="preserve"> </w:t>
      </w:r>
    </w:p>
    <w:p w14:paraId="4BB0756B" w14:textId="77777777" w:rsidR="00F5615C" w:rsidRPr="00593F48" w:rsidRDefault="00AD64F7" w:rsidP="004A6E41">
      <w:pPr>
        <w:numPr>
          <w:ilvl w:val="0"/>
          <w:numId w:val="114"/>
        </w:numPr>
        <w:spacing w:before="240"/>
        <w:rPr>
          <w:rFonts w:ascii="Calibri" w:hAnsi="Calibri"/>
          <w:color w:val="000000"/>
          <w:sz w:val="24"/>
          <w:szCs w:val="24"/>
        </w:rPr>
      </w:pPr>
      <w:r w:rsidRPr="00593F48">
        <w:rPr>
          <w:rFonts w:ascii="Calibri" w:hAnsi="Calibri"/>
          <w:color w:val="000000"/>
          <w:sz w:val="24"/>
          <w:szCs w:val="24"/>
        </w:rPr>
        <w:t>Sikorsky prime Supplier must demonstrate their process with applicable records</w:t>
      </w:r>
      <w:r w:rsidR="00AE0DEE" w:rsidRPr="00593F48">
        <w:rPr>
          <w:rFonts w:ascii="Calibri" w:hAnsi="Calibri"/>
          <w:color w:val="000000"/>
          <w:sz w:val="24"/>
          <w:szCs w:val="24"/>
        </w:rPr>
        <w:t xml:space="preserve"> (EO’s, Drawings/models, tool designs, etc.)</w:t>
      </w:r>
      <w:r w:rsidRPr="00593F48">
        <w:rPr>
          <w:rFonts w:ascii="Calibri" w:hAnsi="Calibri"/>
          <w:color w:val="000000"/>
          <w:sz w:val="24"/>
          <w:szCs w:val="24"/>
        </w:rPr>
        <w:t xml:space="preserve"> to demonstrate accuracy, completeness and traceability to the approved Sikorsky Engineering data. </w:t>
      </w:r>
    </w:p>
    <w:p w14:paraId="4B956F79" w14:textId="77777777" w:rsidR="00AD64F7" w:rsidRPr="00593F48" w:rsidRDefault="00AD64F7" w:rsidP="004A6E41">
      <w:pPr>
        <w:numPr>
          <w:ilvl w:val="0"/>
          <w:numId w:val="114"/>
        </w:numPr>
        <w:spacing w:before="240"/>
        <w:rPr>
          <w:rFonts w:ascii="Calibri" w:hAnsi="Calibri"/>
          <w:color w:val="000000"/>
          <w:sz w:val="24"/>
          <w:szCs w:val="24"/>
        </w:rPr>
      </w:pPr>
      <w:r w:rsidRPr="00593F48">
        <w:rPr>
          <w:rFonts w:ascii="Calibri" w:hAnsi="Calibri"/>
          <w:sz w:val="24"/>
          <w:szCs w:val="24"/>
        </w:rPr>
        <w:t>Supplier shall have a documented training process to assure competence, training records to include on-the-job-training, for all process users</w:t>
      </w:r>
      <w:r w:rsidR="00F35543" w:rsidRPr="00593F48">
        <w:rPr>
          <w:rFonts w:ascii="Calibri" w:hAnsi="Calibri"/>
          <w:sz w:val="24"/>
          <w:szCs w:val="24"/>
        </w:rPr>
        <w:t xml:space="preserve"> involved with MOI tooling (Quality, Tool design</w:t>
      </w:r>
      <w:r w:rsidR="00B63979" w:rsidRPr="00593F48">
        <w:rPr>
          <w:rFonts w:ascii="Calibri" w:hAnsi="Calibri"/>
          <w:sz w:val="24"/>
          <w:szCs w:val="24"/>
        </w:rPr>
        <w:t xml:space="preserve"> &amp; </w:t>
      </w:r>
      <w:r w:rsidR="00737245" w:rsidRPr="00593F48">
        <w:rPr>
          <w:rFonts w:ascii="Calibri" w:hAnsi="Calibri"/>
          <w:sz w:val="24"/>
          <w:szCs w:val="24"/>
        </w:rPr>
        <w:t xml:space="preserve">Tool </w:t>
      </w:r>
      <w:r w:rsidR="00B63979" w:rsidRPr="00593F48">
        <w:rPr>
          <w:rFonts w:ascii="Calibri" w:hAnsi="Calibri"/>
          <w:sz w:val="24"/>
          <w:szCs w:val="24"/>
        </w:rPr>
        <w:t>Fabrication</w:t>
      </w:r>
      <w:r w:rsidR="00F35543" w:rsidRPr="00593F48">
        <w:rPr>
          <w:rFonts w:ascii="Calibri" w:hAnsi="Calibri"/>
          <w:sz w:val="24"/>
          <w:szCs w:val="24"/>
        </w:rPr>
        <w:t>)</w:t>
      </w:r>
      <w:r w:rsidRPr="00593F48">
        <w:rPr>
          <w:rFonts w:ascii="Calibri" w:hAnsi="Calibri"/>
          <w:sz w:val="24"/>
          <w:szCs w:val="24"/>
        </w:rPr>
        <w:t>. Training records shall indicate proficiency in 3D software that is being utilized by having a minimum 6 months experience with this software.</w:t>
      </w:r>
      <w:r w:rsidR="008E6401" w:rsidRPr="00593F48">
        <w:rPr>
          <w:rFonts w:ascii="Calibri" w:hAnsi="Calibri"/>
          <w:sz w:val="24"/>
          <w:szCs w:val="24"/>
        </w:rPr>
        <w:t xml:space="preserve"> </w:t>
      </w:r>
      <w:r w:rsidR="00F35543" w:rsidRPr="00593F48">
        <w:rPr>
          <w:rFonts w:ascii="Calibri" w:hAnsi="Calibri"/>
          <w:sz w:val="24"/>
          <w:szCs w:val="24"/>
        </w:rPr>
        <w:t xml:space="preserve"> </w:t>
      </w:r>
    </w:p>
    <w:p w14:paraId="3EE25A7C" w14:textId="77777777" w:rsidR="007D52DF" w:rsidRDefault="00AD64F7" w:rsidP="004A6E41">
      <w:pPr>
        <w:keepLines/>
        <w:numPr>
          <w:ilvl w:val="0"/>
          <w:numId w:val="114"/>
        </w:numPr>
        <w:spacing w:before="240"/>
        <w:rPr>
          <w:rFonts w:ascii="Calibri" w:hAnsi="Calibri"/>
          <w:sz w:val="24"/>
          <w:szCs w:val="24"/>
        </w:rPr>
      </w:pPr>
      <w:r>
        <w:rPr>
          <w:rFonts w:ascii="Calibri" w:hAnsi="Calibri"/>
          <w:sz w:val="24"/>
          <w:szCs w:val="24"/>
        </w:rPr>
        <w:t>Supplier’s operation sheets shall indicate the name of the tool and what features are being inspected with that tool.</w:t>
      </w:r>
    </w:p>
    <w:p w14:paraId="0CB6259C" w14:textId="77777777" w:rsidR="00AD64F7" w:rsidRPr="007D52DF" w:rsidRDefault="00AD64F7" w:rsidP="004A6E41">
      <w:pPr>
        <w:keepLines/>
        <w:numPr>
          <w:ilvl w:val="0"/>
          <w:numId w:val="114"/>
        </w:numPr>
        <w:spacing w:before="240"/>
        <w:rPr>
          <w:rFonts w:ascii="Calibri" w:hAnsi="Calibri"/>
          <w:sz w:val="24"/>
          <w:szCs w:val="24"/>
        </w:rPr>
      </w:pPr>
      <w:r w:rsidRPr="007D52DF">
        <w:rPr>
          <w:rFonts w:ascii="Calibri" w:hAnsi="Calibri"/>
          <w:sz w:val="24"/>
          <w:szCs w:val="24"/>
        </w:rPr>
        <w:t>Supplier will ensure that when a translator</w:t>
      </w:r>
      <w:r w:rsidR="00742409" w:rsidRPr="007D52DF">
        <w:rPr>
          <w:rFonts w:ascii="Calibri" w:hAnsi="Calibri"/>
          <w:sz w:val="24"/>
          <w:szCs w:val="24"/>
        </w:rPr>
        <w:t xml:space="preserve"> is used to translate from a</w:t>
      </w:r>
      <w:r w:rsidRPr="007D52DF">
        <w:rPr>
          <w:rFonts w:ascii="Calibri" w:hAnsi="Calibri"/>
          <w:sz w:val="24"/>
          <w:szCs w:val="24"/>
        </w:rPr>
        <w:t xml:space="preserve"> </w:t>
      </w:r>
      <w:r w:rsidR="00742409" w:rsidRPr="007D52DF">
        <w:rPr>
          <w:rFonts w:ascii="Calibri" w:hAnsi="Calibri"/>
          <w:sz w:val="24"/>
          <w:szCs w:val="24"/>
        </w:rPr>
        <w:t>Sikorsky released CATIA model to an alternate format</w:t>
      </w:r>
      <w:r w:rsidR="00A07DDA" w:rsidRPr="007D52DF">
        <w:rPr>
          <w:rFonts w:ascii="Calibri" w:hAnsi="Calibri"/>
          <w:sz w:val="24"/>
          <w:szCs w:val="24"/>
        </w:rPr>
        <w:t xml:space="preserve"> </w:t>
      </w:r>
      <w:r w:rsidR="00445841" w:rsidRPr="007D52DF">
        <w:rPr>
          <w:rFonts w:ascii="Calibri" w:hAnsi="Calibri"/>
          <w:sz w:val="24"/>
          <w:szCs w:val="24"/>
        </w:rPr>
        <w:t>(STEP</w:t>
      </w:r>
      <w:r w:rsidRPr="007D52DF">
        <w:rPr>
          <w:rFonts w:ascii="Calibri" w:hAnsi="Calibri"/>
          <w:sz w:val="24"/>
          <w:szCs w:val="24"/>
        </w:rPr>
        <w:t>,</w:t>
      </w:r>
      <w:r w:rsidR="00742409" w:rsidRPr="007D52DF">
        <w:rPr>
          <w:rFonts w:ascii="Calibri" w:hAnsi="Calibri"/>
          <w:sz w:val="24"/>
          <w:szCs w:val="24"/>
        </w:rPr>
        <w:t xml:space="preserve"> </w:t>
      </w:r>
      <w:r w:rsidRPr="007D52DF">
        <w:rPr>
          <w:rFonts w:ascii="Calibri" w:hAnsi="Calibri"/>
          <w:sz w:val="24"/>
          <w:szCs w:val="24"/>
        </w:rPr>
        <w:t>iges</w:t>
      </w:r>
      <w:r w:rsidR="00742409" w:rsidRPr="007D52DF">
        <w:rPr>
          <w:rFonts w:ascii="Calibri" w:hAnsi="Calibri"/>
          <w:sz w:val="24"/>
          <w:szCs w:val="24"/>
        </w:rPr>
        <w:t xml:space="preserve">, </w:t>
      </w:r>
      <w:r w:rsidR="00F5615C" w:rsidRPr="007D52DF">
        <w:rPr>
          <w:rFonts w:ascii="Calibri" w:hAnsi="Calibri"/>
          <w:sz w:val="24"/>
          <w:szCs w:val="24"/>
        </w:rPr>
        <w:t>and prior</w:t>
      </w:r>
      <w:r w:rsidR="00742409" w:rsidRPr="007D52DF">
        <w:rPr>
          <w:rFonts w:ascii="Calibri" w:hAnsi="Calibri"/>
          <w:sz w:val="24"/>
          <w:szCs w:val="24"/>
        </w:rPr>
        <w:t xml:space="preserve"> revisions of </w:t>
      </w:r>
      <w:r w:rsidR="00F5615C" w:rsidRPr="007D52DF">
        <w:rPr>
          <w:rFonts w:ascii="Calibri" w:hAnsi="Calibri"/>
          <w:sz w:val="24"/>
          <w:szCs w:val="24"/>
        </w:rPr>
        <w:t xml:space="preserve">the </w:t>
      </w:r>
      <w:r w:rsidR="00742409" w:rsidRPr="007D52DF">
        <w:rPr>
          <w:rFonts w:ascii="Calibri" w:hAnsi="Calibri"/>
          <w:sz w:val="24"/>
          <w:szCs w:val="24"/>
        </w:rPr>
        <w:t>CATIA</w:t>
      </w:r>
      <w:r w:rsidRPr="007D52DF">
        <w:rPr>
          <w:rFonts w:ascii="Calibri" w:hAnsi="Calibri"/>
          <w:sz w:val="24"/>
          <w:szCs w:val="24"/>
        </w:rPr>
        <w:t xml:space="preserve"> </w:t>
      </w:r>
      <w:r w:rsidR="00742409" w:rsidRPr="007D52DF">
        <w:rPr>
          <w:rFonts w:ascii="Calibri" w:hAnsi="Calibri"/>
          <w:sz w:val="24"/>
          <w:szCs w:val="24"/>
        </w:rPr>
        <w:t>file)</w:t>
      </w:r>
      <w:r w:rsidRPr="007D52DF">
        <w:rPr>
          <w:rFonts w:ascii="Calibri" w:hAnsi="Calibri"/>
          <w:sz w:val="24"/>
          <w:szCs w:val="24"/>
        </w:rPr>
        <w:t xml:space="preserve"> that the resulting tool is accurate to the Sikorsky engineering definition</w:t>
      </w:r>
      <w:r w:rsidR="00742409" w:rsidRPr="007D52DF">
        <w:rPr>
          <w:rFonts w:ascii="Calibri" w:hAnsi="Calibri"/>
          <w:sz w:val="24"/>
          <w:szCs w:val="24"/>
        </w:rPr>
        <w:t>. A clear documented process to verify the accuracy of the translations</w:t>
      </w:r>
      <w:r w:rsidR="00445841" w:rsidRPr="007D52DF">
        <w:rPr>
          <w:rFonts w:ascii="Calibri" w:hAnsi="Calibri"/>
          <w:sz w:val="24"/>
          <w:szCs w:val="24"/>
        </w:rPr>
        <w:t xml:space="preserve"> is required</w:t>
      </w:r>
      <w:r w:rsidR="00742409" w:rsidRPr="007D52DF">
        <w:rPr>
          <w:rFonts w:ascii="Calibri" w:hAnsi="Calibri"/>
          <w:sz w:val="24"/>
          <w:szCs w:val="24"/>
        </w:rPr>
        <w:t xml:space="preserve">. The supplier shall be able to demonstrate the translation process and the accuracy of the translation. The </w:t>
      </w:r>
      <w:r w:rsidR="000872B5" w:rsidRPr="007D52DF">
        <w:rPr>
          <w:rFonts w:ascii="Calibri" w:hAnsi="Calibri"/>
          <w:sz w:val="24"/>
          <w:szCs w:val="24"/>
        </w:rPr>
        <w:t xml:space="preserve">final </w:t>
      </w:r>
      <w:r w:rsidR="00742409" w:rsidRPr="007D52DF">
        <w:rPr>
          <w:rFonts w:ascii="Calibri" w:hAnsi="Calibri"/>
          <w:sz w:val="24"/>
          <w:szCs w:val="24"/>
        </w:rPr>
        <w:t xml:space="preserve">product must be within Sikorsky defined engineering tolerances. </w:t>
      </w:r>
    </w:p>
    <w:p w14:paraId="42CD8DFD" w14:textId="77777777" w:rsidR="00F72472" w:rsidRDefault="00742409" w:rsidP="004A6E41">
      <w:pPr>
        <w:numPr>
          <w:ilvl w:val="0"/>
          <w:numId w:val="114"/>
        </w:numPr>
        <w:spacing w:before="240"/>
        <w:rPr>
          <w:rFonts w:ascii="Calibri" w:hAnsi="Calibri"/>
          <w:sz w:val="24"/>
          <w:szCs w:val="24"/>
        </w:rPr>
      </w:pPr>
      <w:r w:rsidRPr="00D53804">
        <w:rPr>
          <w:rFonts w:ascii="Calibri" w:hAnsi="Calibri"/>
          <w:sz w:val="24"/>
          <w:szCs w:val="24"/>
        </w:rPr>
        <w:t>In the event of an engineering change, the MOI tooling supplier must have a system in place that</w:t>
      </w:r>
      <w:r w:rsidR="00F72472">
        <w:rPr>
          <w:rFonts w:ascii="Calibri" w:hAnsi="Calibri"/>
          <w:sz w:val="24"/>
          <w:szCs w:val="24"/>
        </w:rPr>
        <w:t xml:space="preserve"> tracks each change to the tool</w:t>
      </w:r>
      <w:r w:rsidRPr="00D53804">
        <w:rPr>
          <w:rFonts w:ascii="Calibri" w:hAnsi="Calibri"/>
          <w:sz w:val="24"/>
          <w:szCs w:val="24"/>
        </w:rPr>
        <w:t>.  This change process will not take any longer otherwise contractually required.</w:t>
      </w:r>
      <w:r w:rsidR="00F72472" w:rsidRPr="00F72472">
        <w:rPr>
          <w:rFonts w:ascii="Calibri" w:hAnsi="Calibri"/>
          <w:sz w:val="24"/>
          <w:szCs w:val="24"/>
        </w:rPr>
        <w:t xml:space="preserve"> The supplier tracking system will minimally c</w:t>
      </w:r>
      <w:r w:rsidR="00F72472">
        <w:rPr>
          <w:rFonts w:ascii="Calibri" w:hAnsi="Calibri"/>
          <w:sz w:val="24"/>
          <w:szCs w:val="24"/>
        </w:rPr>
        <w:t xml:space="preserve">onsist of </w:t>
      </w:r>
      <w:r w:rsidR="00F72472" w:rsidRPr="00F5419D">
        <w:rPr>
          <w:rFonts w:ascii="Calibri" w:hAnsi="Calibri"/>
          <w:sz w:val="24"/>
          <w:szCs w:val="24"/>
        </w:rPr>
        <w:t>Revision date</w:t>
      </w:r>
      <w:r w:rsidR="00F72472">
        <w:rPr>
          <w:rFonts w:ascii="Calibri" w:hAnsi="Calibri"/>
          <w:sz w:val="24"/>
          <w:szCs w:val="24"/>
        </w:rPr>
        <w:t xml:space="preserve">, </w:t>
      </w:r>
      <w:r w:rsidR="00F72472" w:rsidRPr="00F5419D">
        <w:rPr>
          <w:rFonts w:ascii="Calibri" w:hAnsi="Calibri"/>
          <w:sz w:val="24"/>
          <w:szCs w:val="24"/>
        </w:rPr>
        <w:t>Sikorsky engineering revision</w:t>
      </w:r>
      <w:r w:rsidR="00F72472">
        <w:rPr>
          <w:rFonts w:ascii="Calibri" w:hAnsi="Calibri"/>
          <w:sz w:val="24"/>
          <w:szCs w:val="24"/>
        </w:rPr>
        <w:t xml:space="preserve"> and </w:t>
      </w:r>
      <w:r w:rsidR="00F72472" w:rsidRPr="00F5419D">
        <w:rPr>
          <w:rFonts w:ascii="Calibri" w:hAnsi="Calibri"/>
          <w:sz w:val="24"/>
          <w:szCs w:val="24"/>
        </w:rPr>
        <w:t>Description of change</w:t>
      </w:r>
      <w:r w:rsidR="00F72472">
        <w:rPr>
          <w:rFonts w:ascii="Calibri" w:hAnsi="Calibri"/>
          <w:sz w:val="24"/>
          <w:szCs w:val="24"/>
        </w:rPr>
        <w:t>.</w:t>
      </w:r>
    </w:p>
    <w:p w14:paraId="62CD0537" w14:textId="77777777" w:rsidR="00F72472" w:rsidRPr="00D53804" w:rsidRDefault="00F72472" w:rsidP="004A6E41">
      <w:pPr>
        <w:numPr>
          <w:ilvl w:val="0"/>
          <w:numId w:val="114"/>
        </w:numPr>
        <w:spacing w:before="240"/>
        <w:rPr>
          <w:rFonts w:ascii="Calibri" w:hAnsi="Calibri"/>
          <w:sz w:val="24"/>
          <w:szCs w:val="24"/>
        </w:rPr>
      </w:pPr>
      <w:r>
        <w:rPr>
          <w:rFonts w:ascii="Calibri" w:hAnsi="Calibri"/>
          <w:sz w:val="24"/>
          <w:szCs w:val="24"/>
        </w:rPr>
        <w:t xml:space="preserve">The MOI </w:t>
      </w:r>
      <w:r w:rsidRPr="00D53804">
        <w:rPr>
          <w:rFonts w:ascii="Calibri" w:hAnsi="Calibri"/>
          <w:sz w:val="24"/>
          <w:szCs w:val="24"/>
        </w:rPr>
        <w:t>tool must prove that it can build an acceptable detail or assembly</w:t>
      </w:r>
      <w:r>
        <w:rPr>
          <w:rFonts w:ascii="Calibri" w:hAnsi="Calibri"/>
          <w:sz w:val="24"/>
          <w:szCs w:val="24"/>
        </w:rPr>
        <w:t>; a delta or full FAI is required as objective evidence</w:t>
      </w:r>
      <w:r w:rsidRPr="00D53804">
        <w:rPr>
          <w:rFonts w:ascii="Calibri" w:hAnsi="Calibri"/>
          <w:sz w:val="24"/>
          <w:szCs w:val="24"/>
        </w:rPr>
        <w:t xml:space="preserve">. This requirement will </w:t>
      </w:r>
      <w:r>
        <w:rPr>
          <w:rFonts w:ascii="Calibri" w:hAnsi="Calibri"/>
          <w:sz w:val="24"/>
          <w:szCs w:val="24"/>
        </w:rPr>
        <w:t xml:space="preserve">also </w:t>
      </w:r>
      <w:r w:rsidRPr="00D53804">
        <w:rPr>
          <w:rFonts w:ascii="Calibri" w:hAnsi="Calibri"/>
          <w:sz w:val="24"/>
          <w:szCs w:val="24"/>
        </w:rPr>
        <w:t>be met by verifying that the product of the tool coordinates with the next assembly or installation level.</w:t>
      </w:r>
    </w:p>
    <w:p w14:paraId="6E4DF4CE" w14:textId="77777777" w:rsidR="00F72472" w:rsidRPr="00593F48" w:rsidRDefault="00F72472" w:rsidP="004A6E41">
      <w:pPr>
        <w:numPr>
          <w:ilvl w:val="0"/>
          <w:numId w:val="114"/>
        </w:numPr>
        <w:spacing w:before="240"/>
        <w:rPr>
          <w:rFonts w:ascii="Calibri" w:hAnsi="Calibri"/>
          <w:sz w:val="24"/>
          <w:szCs w:val="24"/>
        </w:rPr>
      </w:pPr>
      <w:r w:rsidRPr="00593F48">
        <w:rPr>
          <w:rFonts w:ascii="Calibri" w:hAnsi="Calibri"/>
          <w:sz w:val="24"/>
          <w:szCs w:val="24"/>
        </w:rPr>
        <w:t xml:space="preserve">When </w:t>
      </w:r>
      <w:r w:rsidR="006574FB" w:rsidRPr="00593F48">
        <w:rPr>
          <w:rFonts w:ascii="Calibri" w:hAnsi="Calibri"/>
          <w:sz w:val="24"/>
          <w:szCs w:val="24"/>
        </w:rPr>
        <w:t>a supplier needs a flat pattern</w:t>
      </w:r>
      <w:r w:rsidRPr="00593F48">
        <w:rPr>
          <w:rFonts w:ascii="Calibri" w:hAnsi="Calibri"/>
          <w:sz w:val="24"/>
          <w:szCs w:val="24"/>
        </w:rPr>
        <w:t xml:space="preserve"> for inspection purposes. A Sikorsky T type tool will need to be issued by Sikorsky for those purposes or another means of inspection shall need to be used. Supplier is not to create</w:t>
      </w:r>
      <w:r w:rsidR="006574FB" w:rsidRPr="00593F48">
        <w:rPr>
          <w:rFonts w:ascii="Calibri" w:hAnsi="Calibri"/>
          <w:sz w:val="24"/>
          <w:szCs w:val="24"/>
        </w:rPr>
        <w:t xml:space="preserve"> a flat pattern from a 3D model unless authorized to do so by Sikorsky Supplier Quality.</w:t>
      </w:r>
    </w:p>
    <w:p w14:paraId="3FB57D45" w14:textId="77777777" w:rsidR="00F72472" w:rsidRPr="000B2D7A" w:rsidRDefault="00F72472" w:rsidP="004A6E41">
      <w:pPr>
        <w:numPr>
          <w:ilvl w:val="0"/>
          <w:numId w:val="114"/>
        </w:numPr>
        <w:spacing w:before="240"/>
        <w:rPr>
          <w:rFonts w:ascii="Calibri" w:hAnsi="Calibri"/>
          <w:sz w:val="24"/>
          <w:szCs w:val="24"/>
        </w:rPr>
      </w:pPr>
      <w:r w:rsidRPr="00D53804">
        <w:rPr>
          <w:rFonts w:ascii="Calibri" w:hAnsi="Calibri"/>
          <w:sz w:val="24"/>
          <w:szCs w:val="24"/>
        </w:rPr>
        <w:t xml:space="preserve">MOI </w:t>
      </w:r>
      <w:r>
        <w:rPr>
          <w:rFonts w:ascii="Calibri" w:hAnsi="Calibri"/>
          <w:sz w:val="24"/>
          <w:szCs w:val="24"/>
        </w:rPr>
        <w:t>tools</w:t>
      </w:r>
      <w:r w:rsidRPr="00D53804">
        <w:rPr>
          <w:rFonts w:ascii="Calibri" w:hAnsi="Calibri"/>
          <w:sz w:val="24"/>
          <w:szCs w:val="24"/>
        </w:rPr>
        <w:t xml:space="preserve"> need to be listed on form 3 of AS9102 with entire part number and tool type</w:t>
      </w:r>
      <w:r>
        <w:rPr>
          <w:rFonts w:ascii="Calibri" w:hAnsi="Calibri"/>
          <w:sz w:val="24"/>
          <w:szCs w:val="24"/>
        </w:rPr>
        <w:t>.</w:t>
      </w:r>
    </w:p>
    <w:p w14:paraId="3093926A" w14:textId="77777777" w:rsidR="00AD64F7" w:rsidRPr="000B2D7A" w:rsidRDefault="00AD64F7" w:rsidP="000B2D7A">
      <w:pPr>
        <w:rPr>
          <w:rFonts w:ascii="Calibri" w:hAnsi="Calibri"/>
          <w:sz w:val="24"/>
        </w:rPr>
      </w:pPr>
    </w:p>
    <w:p w14:paraId="2864B7E3" w14:textId="77777777" w:rsidR="006C10D3" w:rsidRPr="000B2D7A" w:rsidRDefault="006C10D3" w:rsidP="000B2D7A">
      <w:pPr>
        <w:rPr>
          <w:rFonts w:ascii="Calibri" w:hAnsi="Calibri"/>
          <w:strike/>
          <w:color w:val="FF0000"/>
          <w:sz w:val="24"/>
        </w:rPr>
      </w:pPr>
      <w:r w:rsidRPr="000B2D7A">
        <w:rPr>
          <w:rFonts w:ascii="Calibri" w:hAnsi="Calibri"/>
          <w:sz w:val="24"/>
        </w:rPr>
        <w:t>16.</w:t>
      </w:r>
      <w:r w:rsidR="00293CC7">
        <w:rPr>
          <w:rFonts w:ascii="Calibri" w:hAnsi="Calibri"/>
          <w:sz w:val="24"/>
        </w:rPr>
        <w:t>5</w:t>
      </w:r>
      <w:r w:rsidRPr="000B2D7A">
        <w:rPr>
          <w:rFonts w:ascii="Calibri" w:hAnsi="Calibri"/>
          <w:sz w:val="24"/>
        </w:rPr>
        <w:t xml:space="preserve"> </w:t>
      </w:r>
      <w:r w:rsidR="00F67C89" w:rsidRPr="000B2D7A">
        <w:rPr>
          <w:rFonts w:ascii="Calibri" w:hAnsi="Calibri"/>
          <w:sz w:val="24"/>
        </w:rPr>
        <w:t>MBD</w:t>
      </w:r>
      <w:r w:rsidR="00F67C89">
        <w:rPr>
          <w:rFonts w:ascii="Calibri" w:hAnsi="Calibri"/>
          <w:sz w:val="24"/>
        </w:rPr>
        <w:t xml:space="preserve"> </w:t>
      </w:r>
      <w:r w:rsidRPr="000B2D7A">
        <w:rPr>
          <w:rFonts w:ascii="Calibri" w:hAnsi="Calibri"/>
          <w:sz w:val="24"/>
        </w:rPr>
        <w:t>MOI M</w:t>
      </w:r>
      <w:r w:rsidR="00084762" w:rsidRPr="000B2D7A">
        <w:rPr>
          <w:rFonts w:ascii="Calibri" w:hAnsi="Calibri"/>
          <w:sz w:val="24"/>
        </w:rPr>
        <w:t>YLAR REQUIREMENTS</w:t>
      </w:r>
    </w:p>
    <w:p w14:paraId="3AEF4EF7" w14:textId="77777777" w:rsidR="00084762" w:rsidRPr="000B2D7A" w:rsidRDefault="00084762" w:rsidP="000B2D7A">
      <w:pPr>
        <w:rPr>
          <w:rFonts w:ascii="Calibri" w:hAnsi="Calibri"/>
          <w:sz w:val="24"/>
        </w:rPr>
      </w:pPr>
    </w:p>
    <w:p w14:paraId="09B528DC" w14:textId="77777777" w:rsidR="00B16B05" w:rsidRDefault="00084762" w:rsidP="007D52DF">
      <w:pPr>
        <w:rPr>
          <w:rFonts w:ascii="Calibri" w:hAnsi="Calibri"/>
          <w:sz w:val="24"/>
        </w:rPr>
      </w:pPr>
      <w:r w:rsidRPr="000B2D7A">
        <w:rPr>
          <w:rFonts w:ascii="Calibri" w:hAnsi="Calibri"/>
          <w:sz w:val="24"/>
        </w:rPr>
        <w:t>The following requirements are to be followed by suppliers who want</w:t>
      </w:r>
      <w:r w:rsidR="0000116A" w:rsidRPr="00043EE5">
        <w:rPr>
          <w:rFonts w:ascii="Calibri" w:hAnsi="Calibri"/>
          <w:sz w:val="24"/>
        </w:rPr>
        <w:t xml:space="preserve"> to</w:t>
      </w:r>
      <w:r w:rsidRPr="000B2D7A">
        <w:rPr>
          <w:rFonts w:ascii="Calibri" w:hAnsi="Calibri"/>
          <w:sz w:val="24"/>
        </w:rPr>
        <w:t xml:space="preserve"> inspect parts using a supplier created MOI mylar</w:t>
      </w:r>
      <w:r w:rsidR="005001EC">
        <w:rPr>
          <w:rFonts w:ascii="Calibri" w:hAnsi="Calibri"/>
          <w:sz w:val="24"/>
        </w:rPr>
        <w:t xml:space="preserve"> created from 3D data</w:t>
      </w:r>
      <w:r w:rsidRPr="000B2D7A">
        <w:rPr>
          <w:rFonts w:ascii="Calibri" w:hAnsi="Calibri"/>
          <w:sz w:val="24"/>
        </w:rPr>
        <w:t xml:space="preserve">. </w:t>
      </w:r>
    </w:p>
    <w:p w14:paraId="05ED2C35" w14:textId="77777777" w:rsidR="00F5615C" w:rsidRDefault="00F5615C" w:rsidP="000B2D7A">
      <w:pPr>
        <w:ind w:left="720"/>
        <w:rPr>
          <w:rFonts w:ascii="Calibri" w:hAnsi="Calibri"/>
          <w:sz w:val="24"/>
        </w:rPr>
      </w:pPr>
    </w:p>
    <w:p w14:paraId="76C5AE24" w14:textId="77777777" w:rsidR="00B16B05" w:rsidRDefault="00F5615C" w:rsidP="004A6E41">
      <w:pPr>
        <w:numPr>
          <w:ilvl w:val="0"/>
          <w:numId w:val="115"/>
        </w:numPr>
        <w:rPr>
          <w:rFonts w:ascii="Calibri" w:hAnsi="Calibri"/>
          <w:sz w:val="24"/>
        </w:rPr>
      </w:pPr>
      <w:r>
        <w:rPr>
          <w:rFonts w:ascii="Calibri" w:hAnsi="Calibri"/>
          <w:sz w:val="24"/>
        </w:rPr>
        <w:t>Supplier needs to be approved to create MOI mylars. Supplier shall submit a procedure addressin</w:t>
      </w:r>
      <w:r w:rsidR="00832BD3">
        <w:rPr>
          <w:rFonts w:ascii="Calibri" w:hAnsi="Calibri"/>
          <w:sz w:val="24"/>
        </w:rPr>
        <w:t>g all MOI supplier created mylars</w:t>
      </w:r>
      <w:r>
        <w:rPr>
          <w:rFonts w:ascii="Calibri" w:hAnsi="Calibri"/>
          <w:sz w:val="24"/>
        </w:rPr>
        <w:t xml:space="preserve"> to below mentioned requirements to Sikorsky Supplier Quality Assurance for review and approval.</w:t>
      </w:r>
    </w:p>
    <w:p w14:paraId="18B68075" w14:textId="77777777" w:rsidR="00F5615C" w:rsidRPr="00F5419D" w:rsidRDefault="006C10D3" w:rsidP="004A6E41">
      <w:pPr>
        <w:keepLines/>
        <w:numPr>
          <w:ilvl w:val="0"/>
          <w:numId w:val="115"/>
        </w:numPr>
        <w:spacing w:before="240"/>
        <w:jc w:val="both"/>
        <w:rPr>
          <w:rFonts w:ascii="Calibri" w:hAnsi="Calibri"/>
          <w:sz w:val="24"/>
          <w:szCs w:val="24"/>
        </w:rPr>
      </w:pPr>
      <w:r w:rsidRPr="000B2D7A">
        <w:rPr>
          <w:rFonts w:ascii="Calibri" w:hAnsi="Calibri"/>
          <w:sz w:val="24"/>
          <w:szCs w:val="24"/>
        </w:rPr>
        <w:t>The</w:t>
      </w:r>
      <w:r w:rsidR="002E6DE9" w:rsidRPr="000B2D7A">
        <w:rPr>
          <w:rFonts w:ascii="Calibri" w:hAnsi="Calibri"/>
          <w:sz w:val="24"/>
          <w:szCs w:val="24"/>
        </w:rPr>
        <w:t xml:space="preserve"> mylar shall have the </w:t>
      </w:r>
      <w:r w:rsidRPr="000B2D7A">
        <w:rPr>
          <w:rFonts w:ascii="Calibri" w:hAnsi="Calibri"/>
          <w:sz w:val="24"/>
          <w:szCs w:val="24"/>
        </w:rPr>
        <w:t>approved engineering data revision</w:t>
      </w:r>
      <w:r w:rsidR="002E6DE9" w:rsidRPr="000B2D7A">
        <w:rPr>
          <w:rFonts w:ascii="Calibri" w:hAnsi="Calibri"/>
          <w:sz w:val="24"/>
          <w:szCs w:val="24"/>
        </w:rPr>
        <w:t xml:space="preserve"> on it and it</w:t>
      </w:r>
      <w:r w:rsidRPr="000B2D7A">
        <w:rPr>
          <w:rFonts w:ascii="Calibri" w:hAnsi="Calibri"/>
          <w:sz w:val="24"/>
          <w:szCs w:val="24"/>
        </w:rPr>
        <w:t xml:space="preserve"> </w:t>
      </w:r>
      <w:r w:rsidRPr="000B2D7A">
        <w:rPr>
          <w:rFonts w:ascii="Calibri" w:hAnsi="Calibri"/>
          <w:color w:val="000000"/>
          <w:sz w:val="24"/>
          <w:szCs w:val="24"/>
        </w:rPr>
        <w:t xml:space="preserve">must correspond to the engineering revision on the purchase order for the part being manufactured. </w:t>
      </w:r>
      <w:r w:rsidRPr="000B2D7A">
        <w:rPr>
          <w:rFonts w:ascii="Calibri" w:hAnsi="Calibri"/>
          <w:sz w:val="24"/>
          <w:szCs w:val="24"/>
        </w:rPr>
        <w:t xml:space="preserve">One document should be maintained for the purpose of recording all changes and revisions for the life of </w:t>
      </w:r>
      <w:r w:rsidR="000872B5" w:rsidRPr="000B2D7A">
        <w:rPr>
          <w:rFonts w:ascii="Calibri" w:hAnsi="Calibri"/>
          <w:sz w:val="24"/>
          <w:szCs w:val="24"/>
        </w:rPr>
        <w:t>a</w:t>
      </w:r>
      <w:r w:rsidRPr="000B2D7A">
        <w:rPr>
          <w:rFonts w:ascii="Calibri" w:hAnsi="Calibri"/>
          <w:sz w:val="24"/>
          <w:szCs w:val="24"/>
        </w:rPr>
        <w:t xml:space="preserve"> MOI Mylar tool.</w:t>
      </w:r>
    </w:p>
    <w:p w14:paraId="2C6AD934" w14:textId="77777777" w:rsidR="006C10D3" w:rsidRPr="000B2D7A" w:rsidRDefault="00001C55" w:rsidP="004A6E41">
      <w:pPr>
        <w:numPr>
          <w:ilvl w:val="0"/>
          <w:numId w:val="115"/>
        </w:numPr>
        <w:spacing w:before="240"/>
        <w:jc w:val="both"/>
        <w:rPr>
          <w:rFonts w:ascii="Calibri" w:hAnsi="Calibri"/>
          <w:color w:val="000000"/>
          <w:sz w:val="24"/>
          <w:szCs w:val="24"/>
        </w:rPr>
      </w:pPr>
      <w:r w:rsidRPr="000B2D7A">
        <w:rPr>
          <w:rFonts w:ascii="Calibri" w:hAnsi="Calibri"/>
          <w:color w:val="000000"/>
          <w:sz w:val="24"/>
          <w:szCs w:val="24"/>
        </w:rPr>
        <w:t>The tightest product tolerance that can be reasonabl</w:t>
      </w:r>
      <w:r w:rsidRPr="00F5419D">
        <w:rPr>
          <w:rFonts w:ascii="Calibri" w:hAnsi="Calibri"/>
          <w:color w:val="000000"/>
          <w:sz w:val="24"/>
          <w:szCs w:val="24"/>
        </w:rPr>
        <w:t xml:space="preserve">y inspected with a Mylar </w:t>
      </w:r>
      <w:r w:rsidRPr="000B2D7A">
        <w:rPr>
          <w:rFonts w:ascii="Calibri" w:hAnsi="Calibri"/>
          <w:color w:val="000000"/>
          <w:sz w:val="24"/>
          <w:szCs w:val="24"/>
        </w:rPr>
        <w:t>is</w:t>
      </w:r>
      <w:r>
        <w:rPr>
          <w:rFonts w:ascii="Calibri" w:hAnsi="Calibri"/>
          <w:color w:val="000000"/>
          <w:sz w:val="24"/>
          <w:szCs w:val="24"/>
        </w:rPr>
        <w:t xml:space="preserve"> </w:t>
      </w:r>
      <w:r w:rsidRPr="000B2D7A">
        <w:rPr>
          <w:rFonts w:ascii="Calibri" w:hAnsi="Calibri"/>
          <w:color w:val="000000"/>
          <w:sz w:val="24"/>
          <w:szCs w:val="24"/>
        </w:rPr>
        <w:t xml:space="preserve">+/- 0.030 inch after </w:t>
      </w:r>
      <w:r>
        <w:rPr>
          <w:rFonts w:ascii="Calibri" w:hAnsi="Calibri"/>
          <w:color w:val="000000"/>
          <w:sz w:val="24"/>
          <w:szCs w:val="24"/>
        </w:rPr>
        <w:t xml:space="preserve">performing a </w:t>
      </w:r>
      <w:r w:rsidRPr="000B2D7A">
        <w:rPr>
          <w:rFonts w:ascii="Calibri" w:hAnsi="Calibri"/>
          <w:color w:val="000000"/>
          <w:sz w:val="24"/>
          <w:szCs w:val="24"/>
        </w:rPr>
        <w:t>grid check</w:t>
      </w:r>
      <w:r>
        <w:rPr>
          <w:rFonts w:ascii="Calibri" w:hAnsi="Calibri"/>
          <w:color w:val="000000"/>
          <w:sz w:val="24"/>
          <w:szCs w:val="24"/>
        </w:rPr>
        <w:t xml:space="preserve">. </w:t>
      </w:r>
      <w:r w:rsidRPr="000B2D7A">
        <w:rPr>
          <w:rFonts w:ascii="Calibri" w:hAnsi="Calibri"/>
          <w:color w:val="000000"/>
          <w:sz w:val="24"/>
          <w:szCs w:val="24"/>
        </w:rPr>
        <w:t xml:space="preserve"> </w:t>
      </w:r>
      <w:r w:rsidR="006C10D3" w:rsidRPr="000B2D7A">
        <w:rPr>
          <w:rFonts w:ascii="Calibri" w:hAnsi="Calibri"/>
          <w:color w:val="000000"/>
          <w:sz w:val="24"/>
          <w:szCs w:val="24"/>
        </w:rPr>
        <w:t>True position tolerances shall be measured by a different measuring method.</w:t>
      </w:r>
    </w:p>
    <w:p w14:paraId="1A1B6B6C" w14:textId="77777777" w:rsidR="006C10D3" w:rsidRPr="000B2D7A" w:rsidRDefault="006C10D3" w:rsidP="004A6E41">
      <w:pPr>
        <w:numPr>
          <w:ilvl w:val="0"/>
          <w:numId w:val="115"/>
        </w:numPr>
        <w:spacing w:before="240"/>
        <w:jc w:val="both"/>
        <w:rPr>
          <w:rFonts w:ascii="Calibri" w:hAnsi="Calibri"/>
          <w:sz w:val="24"/>
          <w:szCs w:val="24"/>
        </w:rPr>
      </w:pPr>
      <w:r w:rsidRPr="000B2D7A">
        <w:rPr>
          <w:rFonts w:ascii="Calibri" w:hAnsi="Calibri"/>
          <w:sz w:val="24"/>
          <w:szCs w:val="24"/>
        </w:rPr>
        <w:t>All Mylar’s must have either a measurable grid pattern or target points not to exceed ten inch’s square, vertically and horizontally. Mylar’s should have all applicable views for required inspection</w:t>
      </w:r>
      <w:r w:rsidR="00821602">
        <w:rPr>
          <w:rFonts w:ascii="Calibri" w:hAnsi="Calibri"/>
          <w:sz w:val="24"/>
          <w:szCs w:val="24"/>
        </w:rPr>
        <w:t>; to include appropriate hidden lines</w:t>
      </w:r>
      <w:r w:rsidRPr="000B2D7A">
        <w:rPr>
          <w:rFonts w:ascii="Calibri" w:hAnsi="Calibri"/>
          <w:sz w:val="24"/>
          <w:szCs w:val="24"/>
        </w:rPr>
        <w:t xml:space="preserve"> and be printed on an appropriate material with minimum thickness </w:t>
      </w:r>
      <w:r w:rsidR="00E77BA0" w:rsidRPr="000B2D7A">
        <w:rPr>
          <w:rFonts w:ascii="Calibri" w:hAnsi="Calibri"/>
          <w:sz w:val="24"/>
          <w:szCs w:val="24"/>
        </w:rPr>
        <w:t>of 5</w:t>
      </w:r>
      <w:r w:rsidRPr="000B2D7A">
        <w:rPr>
          <w:rFonts w:ascii="Calibri" w:hAnsi="Calibri"/>
          <w:sz w:val="24"/>
          <w:szCs w:val="24"/>
        </w:rPr>
        <w:t xml:space="preserve"> mil.</w:t>
      </w:r>
    </w:p>
    <w:p w14:paraId="28F4C54F" w14:textId="77777777" w:rsidR="006C10D3" w:rsidRPr="00593F48" w:rsidRDefault="006C10D3" w:rsidP="004A6E41">
      <w:pPr>
        <w:numPr>
          <w:ilvl w:val="0"/>
          <w:numId w:val="115"/>
        </w:numPr>
        <w:spacing w:before="240"/>
        <w:rPr>
          <w:rFonts w:ascii="Calibri" w:hAnsi="Calibri"/>
          <w:sz w:val="24"/>
          <w:szCs w:val="24"/>
        </w:rPr>
      </w:pPr>
      <w:r w:rsidRPr="002C7A65">
        <w:rPr>
          <w:rFonts w:ascii="Calibri" w:hAnsi="Calibri"/>
          <w:sz w:val="24"/>
          <w:szCs w:val="24"/>
        </w:rPr>
        <w:t>All mylars shall be measured prior to each use to validate that the tool has not changed in size since creation.</w:t>
      </w:r>
      <w:r w:rsidRPr="000B2D7A">
        <w:rPr>
          <w:rFonts w:ascii="Calibri" w:hAnsi="Calibri"/>
          <w:sz w:val="24"/>
          <w:szCs w:val="24"/>
        </w:rPr>
        <w:t xml:space="preserve"> </w:t>
      </w:r>
      <w:r w:rsidR="00E77BA0" w:rsidRPr="000B2D7A">
        <w:rPr>
          <w:rFonts w:ascii="Calibri" w:hAnsi="Calibri"/>
          <w:sz w:val="24"/>
          <w:szCs w:val="24"/>
        </w:rPr>
        <w:t>Measurements</w:t>
      </w:r>
      <w:r w:rsidRPr="000B2D7A">
        <w:rPr>
          <w:rFonts w:ascii="Calibri" w:hAnsi="Calibri"/>
          <w:sz w:val="24"/>
          <w:szCs w:val="24"/>
        </w:rPr>
        <w:t xml:space="preserve"> of the grid shall be taken vertically and horizontally in a minimum </w:t>
      </w:r>
      <w:r w:rsidRPr="00593F48">
        <w:rPr>
          <w:rFonts w:ascii="Calibri" w:hAnsi="Calibri"/>
          <w:sz w:val="24"/>
          <w:szCs w:val="24"/>
        </w:rPr>
        <w:t xml:space="preserve">of four locations. Mylars should be evaluated for damage and </w:t>
      </w:r>
      <w:r w:rsidR="00E77BA0" w:rsidRPr="00593F48">
        <w:rPr>
          <w:rFonts w:ascii="Calibri" w:hAnsi="Calibri"/>
          <w:sz w:val="24"/>
          <w:szCs w:val="24"/>
        </w:rPr>
        <w:t>readability</w:t>
      </w:r>
      <w:r w:rsidRPr="00593F48">
        <w:rPr>
          <w:rFonts w:ascii="Calibri" w:hAnsi="Calibri"/>
          <w:sz w:val="24"/>
          <w:szCs w:val="24"/>
        </w:rPr>
        <w:t xml:space="preserve">. All </w:t>
      </w:r>
      <w:r w:rsidR="00EE3D8F" w:rsidRPr="00593F48">
        <w:rPr>
          <w:rFonts w:ascii="Calibri" w:hAnsi="Calibri"/>
          <w:sz w:val="24"/>
          <w:szCs w:val="24"/>
        </w:rPr>
        <w:t>mylars</w:t>
      </w:r>
      <w:r w:rsidRPr="00593F48">
        <w:rPr>
          <w:rFonts w:ascii="Calibri" w:hAnsi="Calibri"/>
          <w:sz w:val="24"/>
          <w:szCs w:val="24"/>
        </w:rPr>
        <w:t xml:space="preserve"> deemed unusable will be destroyed and recorded as such in the </w:t>
      </w:r>
      <w:r w:rsidR="00E77BA0" w:rsidRPr="00593F48">
        <w:rPr>
          <w:rFonts w:ascii="Calibri" w:hAnsi="Calibri"/>
          <w:sz w:val="24"/>
          <w:szCs w:val="24"/>
        </w:rPr>
        <w:t>supplier’s</w:t>
      </w:r>
      <w:r w:rsidRPr="00593F48">
        <w:rPr>
          <w:rFonts w:ascii="Calibri" w:hAnsi="Calibri"/>
          <w:sz w:val="24"/>
          <w:szCs w:val="24"/>
        </w:rPr>
        <w:t xml:space="preserve"> calibration system.</w:t>
      </w:r>
    </w:p>
    <w:p w14:paraId="51422E95" w14:textId="77777777" w:rsidR="006C10D3" w:rsidRPr="00593F48" w:rsidRDefault="006C10D3" w:rsidP="004A6E41">
      <w:pPr>
        <w:numPr>
          <w:ilvl w:val="0"/>
          <w:numId w:val="115"/>
        </w:numPr>
        <w:spacing w:before="240"/>
        <w:rPr>
          <w:rFonts w:ascii="Calibri" w:hAnsi="Calibri"/>
          <w:sz w:val="24"/>
          <w:szCs w:val="24"/>
        </w:rPr>
      </w:pPr>
      <w:r w:rsidRPr="00593F48">
        <w:rPr>
          <w:rFonts w:ascii="Calibri" w:hAnsi="Calibri"/>
          <w:sz w:val="24"/>
          <w:szCs w:val="24"/>
        </w:rPr>
        <w:t xml:space="preserve">Mylar’s must have a minimum of three dimensions for each part number </w:t>
      </w:r>
      <w:r w:rsidR="009B627A" w:rsidRPr="00593F48">
        <w:rPr>
          <w:rFonts w:ascii="Calibri" w:hAnsi="Calibri"/>
          <w:sz w:val="24"/>
          <w:szCs w:val="24"/>
        </w:rPr>
        <w:t xml:space="preserve">shown. Length, Width, </w:t>
      </w:r>
      <w:r w:rsidR="007B50BA" w:rsidRPr="00593F48">
        <w:rPr>
          <w:rFonts w:ascii="Calibri" w:hAnsi="Calibri"/>
          <w:sz w:val="24"/>
          <w:szCs w:val="24"/>
        </w:rPr>
        <w:t xml:space="preserve">and </w:t>
      </w:r>
      <w:r w:rsidR="009B627A" w:rsidRPr="00593F48">
        <w:rPr>
          <w:rFonts w:ascii="Calibri" w:hAnsi="Calibri"/>
          <w:sz w:val="24"/>
          <w:szCs w:val="24"/>
        </w:rPr>
        <w:t>Height of the part is required. (detail).</w:t>
      </w:r>
    </w:p>
    <w:p w14:paraId="7301DD85" w14:textId="5BCFE552" w:rsidR="009507B1" w:rsidRDefault="006C10D3" w:rsidP="004A6E41">
      <w:pPr>
        <w:numPr>
          <w:ilvl w:val="0"/>
          <w:numId w:val="115"/>
        </w:numPr>
        <w:spacing w:before="240"/>
        <w:rPr>
          <w:rFonts w:ascii="Calibri" w:hAnsi="Calibri"/>
          <w:sz w:val="24"/>
          <w:szCs w:val="24"/>
        </w:rPr>
      </w:pPr>
      <w:r w:rsidRPr="004A6E41">
        <w:rPr>
          <w:rFonts w:ascii="Calibri" w:hAnsi="Calibri"/>
          <w:sz w:val="24"/>
          <w:szCs w:val="24"/>
        </w:rPr>
        <w:t>All MOI mylars shall be noted as</w:t>
      </w:r>
      <w:r w:rsidR="00F67C89" w:rsidRPr="004A6E41">
        <w:rPr>
          <w:rFonts w:ascii="Calibri" w:hAnsi="Calibri"/>
          <w:sz w:val="24"/>
          <w:szCs w:val="24"/>
        </w:rPr>
        <w:t xml:space="preserve"> “MBD Mylar” sometimes referred to </w:t>
      </w:r>
      <w:r w:rsidR="00E441FA" w:rsidRPr="004A6E41">
        <w:rPr>
          <w:rFonts w:ascii="Calibri" w:hAnsi="Calibri"/>
          <w:sz w:val="24"/>
          <w:szCs w:val="24"/>
        </w:rPr>
        <w:t xml:space="preserve">as </w:t>
      </w:r>
      <w:r w:rsidRPr="004A6E41">
        <w:rPr>
          <w:rFonts w:ascii="Calibri" w:hAnsi="Calibri"/>
          <w:sz w:val="24"/>
          <w:szCs w:val="24"/>
        </w:rPr>
        <w:t xml:space="preserve">“Z-MYL Media of Inspection”; </w:t>
      </w:r>
      <w:r w:rsidR="00717421" w:rsidRPr="004A6E41">
        <w:rPr>
          <w:rFonts w:ascii="Calibri" w:hAnsi="Calibri"/>
          <w:sz w:val="24"/>
          <w:szCs w:val="24"/>
        </w:rPr>
        <w:t xml:space="preserve">and must have evidence of </w:t>
      </w:r>
      <w:r w:rsidR="00304C04" w:rsidRPr="004A6E41">
        <w:rPr>
          <w:rFonts w:ascii="Calibri" w:hAnsi="Calibri"/>
          <w:sz w:val="24"/>
          <w:szCs w:val="24"/>
        </w:rPr>
        <w:t xml:space="preserve">suppliers </w:t>
      </w:r>
      <w:r w:rsidR="00717421" w:rsidRPr="004A6E41">
        <w:rPr>
          <w:rFonts w:ascii="Calibri" w:hAnsi="Calibri"/>
          <w:sz w:val="24"/>
          <w:szCs w:val="24"/>
        </w:rPr>
        <w:t>QA acceptance</w:t>
      </w:r>
      <w:r w:rsidR="00616FE8" w:rsidRPr="004A6E41">
        <w:rPr>
          <w:rFonts w:ascii="Calibri" w:hAnsi="Calibri"/>
          <w:sz w:val="24"/>
          <w:szCs w:val="24"/>
        </w:rPr>
        <w:t>.</w:t>
      </w:r>
      <w:r w:rsidR="00717421" w:rsidRPr="004A6E41">
        <w:rPr>
          <w:rFonts w:ascii="Calibri" w:hAnsi="Calibri"/>
          <w:sz w:val="24"/>
          <w:szCs w:val="24"/>
        </w:rPr>
        <w:t xml:space="preserve"> </w:t>
      </w:r>
      <w:r w:rsidR="009507B1" w:rsidRPr="004A6E41">
        <w:rPr>
          <w:rFonts w:ascii="Calibri" w:hAnsi="Calibri"/>
          <w:sz w:val="24"/>
          <w:szCs w:val="24"/>
        </w:rPr>
        <w:t xml:space="preserve"> </w:t>
      </w:r>
    </w:p>
    <w:p w14:paraId="519D5048" w14:textId="7D79854B" w:rsidR="00934B00" w:rsidRPr="00934B00" w:rsidRDefault="00934B00" w:rsidP="00B92783">
      <w:pPr>
        <w:numPr>
          <w:ilvl w:val="0"/>
          <w:numId w:val="115"/>
        </w:numPr>
        <w:spacing w:before="240"/>
        <w:jc w:val="both"/>
        <w:rPr>
          <w:rFonts w:ascii="Calibri" w:hAnsi="Calibri"/>
          <w:sz w:val="24"/>
          <w:szCs w:val="24"/>
        </w:rPr>
      </w:pPr>
      <w:r w:rsidRPr="00E05003">
        <w:rPr>
          <w:rFonts w:ascii="Calibri" w:hAnsi="Calibri"/>
          <w:sz w:val="24"/>
          <w:szCs w:val="24"/>
        </w:rPr>
        <w:t>The equipment (plotter) shall be in a controlled environment</w:t>
      </w:r>
      <w:r>
        <w:rPr>
          <w:rFonts w:ascii="Calibri" w:hAnsi="Calibri"/>
          <w:sz w:val="24"/>
          <w:szCs w:val="24"/>
        </w:rPr>
        <w:t xml:space="preserve"> to eliminate any </w:t>
      </w:r>
      <w:r w:rsidRPr="00E05003">
        <w:rPr>
          <w:rFonts w:ascii="Calibri" w:hAnsi="Calibri"/>
          <w:sz w:val="24"/>
          <w:szCs w:val="24"/>
        </w:rPr>
        <w:t>variations</w:t>
      </w:r>
      <w:r>
        <w:rPr>
          <w:rFonts w:ascii="Calibri" w:hAnsi="Calibri"/>
          <w:sz w:val="24"/>
          <w:szCs w:val="24"/>
        </w:rPr>
        <w:t xml:space="preserve"> due to temperature and humidity, and to ensure consistent results and provide a baseline if a mylar is in question.  </w:t>
      </w:r>
      <w:r w:rsidR="00A46475">
        <w:rPr>
          <w:rFonts w:ascii="Calibri" w:hAnsi="Calibri"/>
          <w:sz w:val="24"/>
          <w:szCs w:val="24"/>
        </w:rPr>
        <w:t>It is recommended that the mylar be used under the same controlled conditions that existed during its fabrication, as this would tend to negate any dimensional changes due to temperature and/or humidity variations.  However, w</w:t>
      </w:r>
      <w:r>
        <w:rPr>
          <w:rFonts w:ascii="Calibri" w:hAnsi="Calibri"/>
          <w:sz w:val="24"/>
          <w:szCs w:val="24"/>
        </w:rPr>
        <w:t xml:space="preserve">hen a mylar is to be used </w:t>
      </w:r>
      <w:r>
        <w:rPr>
          <w:rFonts w:ascii="Calibri" w:hAnsi="Calibri"/>
          <w:sz w:val="24"/>
          <w:szCs w:val="24"/>
        </w:rPr>
        <w:lastRenderedPageBreak/>
        <w:t xml:space="preserve">outside of the controlled environment that it was created in, the co-efficient of expansion must be applied based on environmental changes. </w:t>
      </w:r>
    </w:p>
    <w:p w14:paraId="299C3DE4" w14:textId="031A577E" w:rsidR="00A07DDA" w:rsidRDefault="00DB233D" w:rsidP="004A6E41">
      <w:pPr>
        <w:numPr>
          <w:ilvl w:val="0"/>
          <w:numId w:val="115"/>
        </w:numPr>
        <w:spacing w:before="240"/>
        <w:jc w:val="both"/>
        <w:rPr>
          <w:rFonts w:ascii="Calibri" w:hAnsi="Calibri"/>
          <w:sz w:val="24"/>
          <w:szCs w:val="24"/>
        </w:rPr>
      </w:pPr>
      <w:r>
        <w:rPr>
          <w:rFonts w:ascii="Calibri" w:hAnsi="Calibri"/>
          <w:sz w:val="24"/>
          <w:szCs w:val="24"/>
        </w:rPr>
        <w:t xml:space="preserve">Within the temperature range of 70- 120 degrees F. the coefficient of thermal expansion of polyester </w:t>
      </w:r>
      <w:r w:rsidR="00BC3073">
        <w:rPr>
          <w:rFonts w:ascii="Calibri" w:hAnsi="Calibri"/>
          <w:sz w:val="24"/>
          <w:szCs w:val="24"/>
        </w:rPr>
        <w:t>Mylar</w:t>
      </w:r>
      <w:r>
        <w:rPr>
          <w:rFonts w:ascii="Calibri" w:hAnsi="Calibri"/>
          <w:sz w:val="24"/>
          <w:szCs w:val="24"/>
        </w:rPr>
        <w:t xml:space="preserve"> film is .00001” per inch per degree Fahrenheit. Mylar also has a slow response to temperature change as compared to metals. Up to 24 hours may be required for full thermal expansion to occur. This thermal expansion could be significant when temperature variations are </w:t>
      </w:r>
      <w:r w:rsidR="00280547">
        <w:rPr>
          <w:rFonts w:ascii="Calibri" w:hAnsi="Calibri"/>
          <w:sz w:val="24"/>
          <w:szCs w:val="24"/>
        </w:rPr>
        <w:t>excessive</w:t>
      </w:r>
      <w:r w:rsidR="009E52A9">
        <w:rPr>
          <w:rFonts w:ascii="Calibri" w:hAnsi="Calibri"/>
          <w:sz w:val="24"/>
          <w:szCs w:val="24"/>
        </w:rPr>
        <w:t xml:space="preserve"> </w:t>
      </w:r>
      <w:r>
        <w:rPr>
          <w:rFonts w:ascii="Calibri" w:hAnsi="Calibri"/>
          <w:sz w:val="24"/>
          <w:szCs w:val="24"/>
        </w:rPr>
        <w:t xml:space="preserve">and the part is long. </w:t>
      </w:r>
      <w:r w:rsidR="009507B1" w:rsidRPr="000B2D7A">
        <w:rPr>
          <w:rFonts w:ascii="Calibri" w:hAnsi="Calibri"/>
          <w:sz w:val="24"/>
          <w:szCs w:val="24"/>
        </w:rPr>
        <w:t>The following shall be recorded on the Mylar</w:t>
      </w:r>
      <w:r w:rsidR="00C42740">
        <w:rPr>
          <w:rFonts w:ascii="Calibri" w:hAnsi="Calibri"/>
          <w:sz w:val="24"/>
          <w:szCs w:val="24"/>
        </w:rPr>
        <w:t>;</w:t>
      </w:r>
      <w:r w:rsidR="009507B1" w:rsidRPr="000B2D7A">
        <w:rPr>
          <w:rFonts w:ascii="Calibri" w:hAnsi="Calibri"/>
          <w:sz w:val="24"/>
          <w:szCs w:val="24"/>
        </w:rPr>
        <w:t xml:space="preserve"> creation date, Temperature</w:t>
      </w:r>
      <w:r w:rsidR="00C42740">
        <w:rPr>
          <w:rFonts w:ascii="Calibri" w:hAnsi="Calibri"/>
          <w:sz w:val="24"/>
          <w:szCs w:val="24"/>
        </w:rPr>
        <w:t xml:space="preserve"> &amp; </w:t>
      </w:r>
      <w:r w:rsidR="009507B1" w:rsidRPr="000B2D7A">
        <w:rPr>
          <w:rFonts w:ascii="Calibri" w:hAnsi="Calibri"/>
          <w:sz w:val="24"/>
          <w:szCs w:val="24"/>
        </w:rPr>
        <w:t>humidi</w:t>
      </w:r>
      <w:r w:rsidR="00821602" w:rsidRPr="00F5419D">
        <w:rPr>
          <w:rFonts w:ascii="Calibri" w:hAnsi="Calibri"/>
          <w:sz w:val="24"/>
          <w:szCs w:val="24"/>
        </w:rPr>
        <w:t>ty level of room and page numbers if more than</w:t>
      </w:r>
      <w:r w:rsidR="00821602" w:rsidRPr="00830A7D">
        <w:rPr>
          <w:rFonts w:ascii="Calibri" w:hAnsi="Calibri"/>
          <w:sz w:val="24"/>
          <w:szCs w:val="24"/>
        </w:rPr>
        <w:t xml:space="preserve"> one sheet.</w:t>
      </w:r>
    </w:p>
    <w:p w14:paraId="49912A01" w14:textId="469A380E" w:rsidR="00A46475" w:rsidRDefault="00A46475" w:rsidP="00A46475">
      <w:pPr>
        <w:pStyle w:val="ListParagraph"/>
        <w:numPr>
          <w:ilvl w:val="0"/>
          <w:numId w:val="115"/>
        </w:numPr>
        <w:spacing w:before="240"/>
        <w:jc w:val="both"/>
        <w:rPr>
          <w:rFonts w:ascii="Calibri" w:hAnsi="Calibri"/>
          <w:sz w:val="24"/>
          <w:szCs w:val="24"/>
        </w:rPr>
      </w:pPr>
      <w:r w:rsidRPr="00A46475">
        <w:rPr>
          <w:rFonts w:ascii="Calibri" w:hAnsi="Calibri"/>
          <w:sz w:val="24"/>
          <w:szCs w:val="24"/>
        </w:rPr>
        <w:t>Although it is generally presumed that Mylars are not exposed to temperatures of 120° or greater, it should be noted that permanent damage may result if Mylar is exposed to high temperature. Shrinkage of approximately .05% will result with extended exposure to temperatures between 120° F and 180° F.  Although shrinkage seems to contradict the previously described effect, 120° F is where temperature change no longer expands the Mylar and permanent damage results.</w:t>
      </w:r>
    </w:p>
    <w:p w14:paraId="25655DA9" w14:textId="42DEFA41" w:rsidR="00A46475" w:rsidRDefault="00A46475" w:rsidP="00A46475">
      <w:pPr>
        <w:pStyle w:val="ListParagraph"/>
        <w:numPr>
          <w:ilvl w:val="1"/>
          <w:numId w:val="115"/>
        </w:numPr>
        <w:spacing w:before="240"/>
        <w:jc w:val="both"/>
        <w:rPr>
          <w:rFonts w:ascii="Calibri" w:hAnsi="Calibri"/>
          <w:sz w:val="24"/>
          <w:szCs w:val="24"/>
        </w:rPr>
      </w:pPr>
      <w:r w:rsidRPr="00A46475">
        <w:rPr>
          <w:rFonts w:ascii="Calibri" w:hAnsi="Calibri"/>
          <w:sz w:val="24"/>
          <w:szCs w:val="24"/>
        </w:rPr>
        <w:t xml:space="preserve">To determine the change in size due to varying temperatures, the following formula may be applied: DC = K x L x TC, where: DC = Dimensional Change K = Thermal Coefficient </w:t>
      </w:r>
      <w:r w:rsidR="00C42740" w:rsidRPr="00A46475">
        <w:rPr>
          <w:rFonts w:ascii="Calibri" w:hAnsi="Calibri"/>
          <w:sz w:val="24"/>
          <w:szCs w:val="24"/>
        </w:rPr>
        <w:t>Factor (</w:t>
      </w:r>
      <w:r w:rsidRPr="00A46475">
        <w:rPr>
          <w:rFonts w:ascii="Calibri" w:hAnsi="Calibri"/>
          <w:sz w:val="24"/>
          <w:szCs w:val="24"/>
        </w:rPr>
        <w:t>.00001) L = Original Length TC = Temperature Change</w:t>
      </w:r>
    </w:p>
    <w:p w14:paraId="092AE895" w14:textId="249B1DE5" w:rsidR="00A46475" w:rsidRDefault="008226F0" w:rsidP="00A46475">
      <w:pPr>
        <w:pStyle w:val="ListParagraph"/>
        <w:numPr>
          <w:ilvl w:val="1"/>
          <w:numId w:val="115"/>
        </w:numPr>
        <w:spacing w:before="240"/>
        <w:jc w:val="both"/>
        <w:rPr>
          <w:rFonts w:ascii="Calibri" w:hAnsi="Calibri"/>
          <w:sz w:val="24"/>
          <w:szCs w:val="24"/>
        </w:rPr>
      </w:pPr>
      <w:r w:rsidRPr="008226F0">
        <w:rPr>
          <w:rFonts w:ascii="Calibri" w:hAnsi="Calibri"/>
          <w:sz w:val="24"/>
          <w:szCs w:val="24"/>
        </w:rPr>
        <w:t>The humidity coefficient of expansion of Mylar film is in the range of .00001" per percentage of humidity.  This factor is applied in the same manner as the thermal coefficient and is subject to the same response time.</w:t>
      </w:r>
    </w:p>
    <w:p w14:paraId="2A6EC5C8" w14:textId="6DD6989B" w:rsidR="008226F0" w:rsidRDefault="008226F0" w:rsidP="008226F0">
      <w:pPr>
        <w:pStyle w:val="ListParagraph"/>
        <w:numPr>
          <w:ilvl w:val="0"/>
          <w:numId w:val="115"/>
        </w:numPr>
        <w:spacing w:before="240"/>
        <w:jc w:val="both"/>
        <w:rPr>
          <w:rFonts w:ascii="Calibri" w:hAnsi="Calibri"/>
          <w:sz w:val="24"/>
          <w:szCs w:val="24"/>
        </w:rPr>
      </w:pPr>
      <w:r w:rsidRPr="008226F0">
        <w:rPr>
          <w:rFonts w:ascii="Calibri" w:hAnsi="Calibri"/>
          <w:sz w:val="24"/>
          <w:szCs w:val="24"/>
        </w:rPr>
        <w:t xml:space="preserve">It is important to note that changes in humidity are additive to the effects of temperature </w:t>
      </w:r>
      <w:r w:rsidR="000C12BB" w:rsidRPr="008226F0">
        <w:rPr>
          <w:rFonts w:ascii="Calibri" w:hAnsi="Calibri"/>
          <w:sz w:val="24"/>
          <w:szCs w:val="24"/>
        </w:rPr>
        <w:t>regarding</w:t>
      </w:r>
      <w:r w:rsidRPr="008226F0">
        <w:rPr>
          <w:rFonts w:ascii="Calibri" w:hAnsi="Calibri"/>
          <w:sz w:val="24"/>
          <w:szCs w:val="24"/>
        </w:rPr>
        <w:t xml:space="preserve"> dimensional change.  Also, by increasing humidity and decreasing temperature or vice versa, one will cancel the other.</w:t>
      </w:r>
    </w:p>
    <w:p w14:paraId="0C5CA19F" w14:textId="77777777" w:rsidR="006842CE" w:rsidRDefault="006842CE" w:rsidP="00B92783">
      <w:pPr>
        <w:pStyle w:val="ListParagraph"/>
        <w:spacing w:before="240"/>
        <w:ind w:left="1080"/>
        <w:jc w:val="both"/>
        <w:rPr>
          <w:rFonts w:ascii="Calibri" w:hAnsi="Calibri"/>
          <w:sz w:val="24"/>
          <w:szCs w:val="24"/>
        </w:rPr>
      </w:pPr>
    </w:p>
    <w:p w14:paraId="3B2ABB11" w14:textId="77777777" w:rsidR="008226F0" w:rsidRDefault="008226F0" w:rsidP="008226F0">
      <w:pPr>
        <w:pStyle w:val="ListParagraph"/>
        <w:numPr>
          <w:ilvl w:val="1"/>
          <w:numId w:val="115"/>
        </w:numPr>
        <w:spacing w:before="240"/>
        <w:jc w:val="both"/>
        <w:rPr>
          <w:rFonts w:ascii="Calibri" w:hAnsi="Calibri"/>
          <w:sz w:val="24"/>
          <w:szCs w:val="24"/>
        </w:rPr>
      </w:pPr>
      <w:r w:rsidRPr="008226F0">
        <w:rPr>
          <w:rFonts w:ascii="Calibri" w:hAnsi="Calibri"/>
          <w:sz w:val="24"/>
          <w:szCs w:val="24"/>
        </w:rPr>
        <w:t xml:space="preserve">EXAMPLE </w:t>
      </w:r>
    </w:p>
    <w:p w14:paraId="3B29715F" w14:textId="08D19608" w:rsidR="008226F0" w:rsidRDefault="008226F0" w:rsidP="008226F0">
      <w:pPr>
        <w:pStyle w:val="ListParagraph"/>
        <w:spacing w:before="240"/>
        <w:ind w:left="1800"/>
        <w:jc w:val="both"/>
        <w:rPr>
          <w:rFonts w:ascii="Calibri" w:hAnsi="Calibri"/>
          <w:sz w:val="24"/>
          <w:szCs w:val="24"/>
        </w:rPr>
      </w:pPr>
      <w:r w:rsidRPr="008226F0">
        <w:rPr>
          <w:rFonts w:ascii="Calibri" w:hAnsi="Calibri"/>
          <w:sz w:val="24"/>
          <w:szCs w:val="24"/>
        </w:rPr>
        <w:t xml:space="preserve">Mylar </w:t>
      </w:r>
      <w:r w:rsidR="00C42740">
        <w:rPr>
          <w:rFonts w:ascii="Calibri" w:hAnsi="Calibri"/>
          <w:sz w:val="24"/>
          <w:szCs w:val="24"/>
        </w:rPr>
        <w:t>is</w:t>
      </w:r>
      <w:r w:rsidRPr="008226F0">
        <w:rPr>
          <w:rFonts w:ascii="Calibri" w:hAnsi="Calibri"/>
          <w:sz w:val="24"/>
          <w:szCs w:val="24"/>
        </w:rPr>
        <w:t xml:space="preserve"> made at controlled atmosphere; 68° F &amp; 35% relative humidity. </w:t>
      </w:r>
    </w:p>
    <w:p w14:paraId="5A26F7D4" w14:textId="56C6C6E9" w:rsidR="008226F0" w:rsidRDefault="00C42740" w:rsidP="008226F0">
      <w:pPr>
        <w:pStyle w:val="ListParagraph"/>
        <w:spacing w:before="240"/>
        <w:ind w:left="1800"/>
        <w:jc w:val="both"/>
        <w:rPr>
          <w:rFonts w:ascii="Calibri" w:hAnsi="Calibri"/>
          <w:sz w:val="24"/>
          <w:szCs w:val="24"/>
        </w:rPr>
      </w:pPr>
      <w:r>
        <w:rPr>
          <w:rFonts w:ascii="Calibri" w:hAnsi="Calibri"/>
          <w:sz w:val="24"/>
          <w:szCs w:val="24"/>
        </w:rPr>
        <w:t xml:space="preserve">Mylar is </w:t>
      </w:r>
      <w:r w:rsidR="008226F0" w:rsidRPr="008226F0">
        <w:rPr>
          <w:rFonts w:ascii="Calibri" w:hAnsi="Calibri"/>
          <w:sz w:val="24"/>
          <w:szCs w:val="24"/>
        </w:rPr>
        <w:t xml:space="preserve">used in tool room at uncontrolled atmosphere; 88° F &amp; 75% relative humidity. </w:t>
      </w:r>
    </w:p>
    <w:p w14:paraId="53C48A06" w14:textId="64819466" w:rsidR="008226F0" w:rsidRDefault="008226F0" w:rsidP="008226F0">
      <w:pPr>
        <w:pStyle w:val="ListParagraph"/>
        <w:spacing w:before="240"/>
        <w:ind w:left="1800"/>
        <w:jc w:val="both"/>
        <w:rPr>
          <w:rFonts w:ascii="Calibri" w:hAnsi="Calibri"/>
          <w:sz w:val="24"/>
          <w:szCs w:val="24"/>
        </w:rPr>
      </w:pPr>
      <w:r w:rsidRPr="008226F0">
        <w:rPr>
          <w:rFonts w:ascii="Calibri" w:hAnsi="Calibri"/>
          <w:sz w:val="24"/>
          <w:szCs w:val="24"/>
        </w:rPr>
        <w:t xml:space="preserve">Length of Mylar; 240". </w:t>
      </w:r>
    </w:p>
    <w:p w14:paraId="4DE9F50F" w14:textId="673CECC1" w:rsidR="008226F0" w:rsidRDefault="008226F0" w:rsidP="008226F0">
      <w:pPr>
        <w:pStyle w:val="ListParagraph"/>
        <w:spacing w:before="240"/>
        <w:ind w:left="1800"/>
        <w:jc w:val="both"/>
        <w:rPr>
          <w:rFonts w:ascii="Calibri" w:hAnsi="Calibri"/>
          <w:sz w:val="24"/>
          <w:szCs w:val="24"/>
        </w:rPr>
      </w:pPr>
      <w:r w:rsidRPr="008226F0">
        <w:rPr>
          <w:rFonts w:ascii="Calibri" w:hAnsi="Calibri"/>
          <w:sz w:val="24"/>
          <w:szCs w:val="24"/>
        </w:rPr>
        <w:t>20° change in temperature x .00001 x 240 in. = .048</w:t>
      </w:r>
      <w:r w:rsidR="000D7DDC">
        <w:rPr>
          <w:rFonts w:ascii="Calibri" w:hAnsi="Calibri"/>
          <w:sz w:val="24"/>
          <w:szCs w:val="24"/>
        </w:rPr>
        <w:t>”</w:t>
      </w:r>
    </w:p>
    <w:p w14:paraId="63E2B3AE" w14:textId="64874AD2" w:rsidR="008226F0" w:rsidRDefault="008226F0" w:rsidP="008226F0">
      <w:pPr>
        <w:pStyle w:val="ListParagraph"/>
        <w:spacing w:before="240"/>
        <w:ind w:left="1800"/>
        <w:jc w:val="both"/>
        <w:rPr>
          <w:rFonts w:ascii="Calibri" w:hAnsi="Calibri"/>
          <w:sz w:val="24"/>
          <w:szCs w:val="24"/>
        </w:rPr>
      </w:pPr>
      <w:r w:rsidRPr="008226F0">
        <w:rPr>
          <w:rFonts w:ascii="Calibri" w:hAnsi="Calibri"/>
          <w:sz w:val="24"/>
          <w:szCs w:val="24"/>
        </w:rPr>
        <w:t>40% change in relative humidity x .00001 x 240 in.= .096</w:t>
      </w:r>
      <w:r w:rsidR="000D7DDC">
        <w:rPr>
          <w:rFonts w:ascii="Calibri" w:hAnsi="Calibri"/>
          <w:sz w:val="24"/>
          <w:szCs w:val="24"/>
        </w:rPr>
        <w:t>”</w:t>
      </w:r>
      <w:r w:rsidRPr="008226F0">
        <w:rPr>
          <w:rFonts w:ascii="Calibri" w:hAnsi="Calibri"/>
          <w:sz w:val="24"/>
          <w:szCs w:val="24"/>
        </w:rPr>
        <w:t xml:space="preserve"> </w:t>
      </w:r>
    </w:p>
    <w:p w14:paraId="5C44FC7C" w14:textId="113F3087" w:rsidR="008226F0" w:rsidRPr="00B92783" w:rsidRDefault="008226F0" w:rsidP="00B92783">
      <w:pPr>
        <w:pStyle w:val="ListParagraph"/>
        <w:spacing w:before="240"/>
        <w:ind w:left="1800"/>
        <w:jc w:val="both"/>
        <w:rPr>
          <w:rFonts w:ascii="Calibri" w:hAnsi="Calibri"/>
          <w:sz w:val="24"/>
          <w:szCs w:val="24"/>
        </w:rPr>
      </w:pPr>
      <w:r w:rsidRPr="008226F0">
        <w:rPr>
          <w:rFonts w:ascii="Calibri" w:hAnsi="Calibri"/>
          <w:sz w:val="24"/>
          <w:szCs w:val="24"/>
        </w:rPr>
        <w:lastRenderedPageBreak/>
        <w:t>TOTAL DIMENSIONAL CHANGE = .144</w:t>
      </w:r>
      <w:r w:rsidR="00C42740">
        <w:rPr>
          <w:rFonts w:ascii="Calibri" w:hAnsi="Calibri"/>
          <w:sz w:val="24"/>
          <w:szCs w:val="24"/>
        </w:rPr>
        <w:t>”</w:t>
      </w:r>
    </w:p>
    <w:p w14:paraId="6425C903" w14:textId="429A35DE" w:rsidR="00FF29CC" w:rsidRPr="005150B9" w:rsidRDefault="00A46475">
      <w:pPr>
        <w:numPr>
          <w:ilvl w:val="0"/>
          <w:numId w:val="115"/>
        </w:numPr>
        <w:spacing w:before="240"/>
        <w:jc w:val="both"/>
        <w:rPr>
          <w:rFonts w:ascii="Calibri" w:hAnsi="Calibri"/>
          <w:sz w:val="24"/>
          <w:szCs w:val="24"/>
        </w:rPr>
      </w:pPr>
      <w:r>
        <w:rPr>
          <w:rFonts w:ascii="Calibri" w:hAnsi="Calibri"/>
          <w:sz w:val="24"/>
          <w:szCs w:val="24"/>
        </w:rPr>
        <w:t xml:space="preserve">The equipment (plotter) is </w:t>
      </w:r>
      <w:r w:rsidRPr="00E05003">
        <w:rPr>
          <w:rFonts w:ascii="Calibri" w:hAnsi="Calibri"/>
          <w:sz w:val="24"/>
          <w:szCs w:val="24"/>
        </w:rPr>
        <w:t>calibrated once a year per OEM requirements</w:t>
      </w:r>
      <w:r>
        <w:rPr>
          <w:rFonts w:ascii="Calibri" w:hAnsi="Calibri"/>
          <w:sz w:val="24"/>
          <w:szCs w:val="24"/>
        </w:rPr>
        <w:t xml:space="preserve">, as is the temperature and humidity controller. </w:t>
      </w:r>
      <w:r w:rsidR="008226F0">
        <w:rPr>
          <w:rFonts w:ascii="Calibri" w:hAnsi="Calibri"/>
          <w:sz w:val="24"/>
          <w:szCs w:val="24"/>
        </w:rPr>
        <w:t xml:space="preserve"> Calibration records shall be maintained by supplier. </w:t>
      </w:r>
    </w:p>
    <w:p w14:paraId="79157E01" w14:textId="1CF97821" w:rsidR="00DB233D" w:rsidRPr="004B21C7" w:rsidRDefault="00DB233D" w:rsidP="00B92783">
      <w:pPr>
        <w:numPr>
          <w:ilvl w:val="0"/>
          <w:numId w:val="115"/>
        </w:numPr>
        <w:spacing w:before="240"/>
        <w:rPr>
          <w:rFonts w:ascii="Calibri" w:hAnsi="Calibri"/>
          <w:sz w:val="24"/>
          <w:szCs w:val="24"/>
        </w:rPr>
      </w:pPr>
      <w:r>
        <w:rPr>
          <w:rFonts w:ascii="Calibri" w:hAnsi="Calibri"/>
          <w:sz w:val="24"/>
          <w:szCs w:val="24"/>
        </w:rPr>
        <w:t>Mylars shall be stored appropriately to prevent damage from environmental concerns</w:t>
      </w:r>
      <w:r w:rsidR="008226F0">
        <w:rPr>
          <w:rFonts w:ascii="Calibri" w:hAnsi="Calibri"/>
          <w:sz w:val="24"/>
          <w:szCs w:val="24"/>
        </w:rPr>
        <w:t xml:space="preserve"> </w:t>
      </w:r>
      <w:r w:rsidR="004B21C7">
        <w:rPr>
          <w:rFonts w:ascii="Calibri" w:hAnsi="Calibri"/>
          <w:sz w:val="24"/>
          <w:szCs w:val="24"/>
        </w:rPr>
        <w:t xml:space="preserve">as well as </w:t>
      </w:r>
      <w:r w:rsidR="008226F0">
        <w:rPr>
          <w:rFonts w:ascii="Calibri" w:hAnsi="Calibri"/>
          <w:sz w:val="24"/>
          <w:szCs w:val="24"/>
        </w:rPr>
        <w:t>distortion</w:t>
      </w:r>
      <w:r>
        <w:rPr>
          <w:rFonts w:ascii="Calibri" w:hAnsi="Calibri"/>
          <w:sz w:val="24"/>
          <w:szCs w:val="24"/>
        </w:rPr>
        <w:t>.</w:t>
      </w:r>
      <w:r w:rsidR="009E0181">
        <w:rPr>
          <w:rFonts w:ascii="Calibri" w:hAnsi="Calibri"/>
          <w:sz w:val="24"/>
          <w:szCs w:val="24"/>
        </w:rPr>
        <w:t xml:space="preserve"> It is recommended that all mylars be</w:t>
      </w:r>
      <w:r w:rsidR="004B21C7">
        <w:rPr>
          <w:rFonts w:ascii="Calibri" w:hAnsi="Calibri"/>
          <w:sz w:val="24"/>
          <w:szCs w:val="24"/>
        </w:rPr>
        <w:t xml:space="preserve"> stored in a rolled condition. </w:t>
      </w:r>
      <w:r w:rsidR="004B21C7" w:rsidRPr="004B21C7">
        <w:rPr>
          <w:rFonts w:ascii="Calibri" w:hAnsi="Calibri"/>
          <w:sz w:val="24"/>
          <w:szCs w:val="24"/>
        </w:rPr>
        <w:t xml:space="preserve">For the most accurate use, </w:t>
      </w:r>
      <w:r w:rsidR="004B21C7">
        <w:rPr>
          <w:rFonts w:ascii="Calibri" w:hAnsi="Calibri"/>
          <w:sz w:val="24"/>
          <w:szCs w:val="24"/>
        </w:rPr>
        <w:t xml:space="preserve">mylar </w:t>
      </w:r>
      <w:r w:rsidR="004B21C7" w:rsidRPr="004B21C7">
        <w:rPr>
          <w:rFonts w:ascii="Calibri" w:hAnsi="Calibri"/>
          <w:sz w:val="24"/>
          <w:szCs w:val="24"/>
        </w:rPr>
        <w:t xml:space="preserve">should be allowed to stabilize itself in a relaxed, flat condition for a period of 24 hours prior to its use. </w:t>
      </w:r>
      <w:r w:rsidR="004B21C7">
        <w:rPr>
          <w:rFonts w:ascii="Calibri" w:hAnsi="Calibri"/>
          <w:sz w:val="24"/>
          <w:szCs w:val="24"/>
        </w:rPr>
        <w:t xml:space="preserve"> </w:t>
      </w:r>
      <w:r w:rsidR="004B21C7" w:rsidRPr="00593F48">
        <w:rPr>
          <w:rFonts w:ascii="Calibri" w:hAnsi="Calibri"/>
          <w:sz w:val="24"/>
          <w:szCs w:val="24"/>
        </w:rPr>
        <w:t>Mylars should be evaluated for damage and readability. All mylars deemed unusable will be destroyed and recorded as such in the supplier’s calibration system.</w:t>
      </w:r>
    </w:p>
    <w:p w14:paraId="4FB332E3" w14:textId="405A0818" w:rsidR="004B21C7" w:rsidRPr="004B21C7" w:rsidRDefault="004B21C7" w:rsidP="00B92783">
      <w:pPr>
        <w:numPr>
          <w:ilvl w:val="0"/>
          <w:numId w:val="115"/>
        </w:numPr>
        <w:spacing w:before="240"/>
        <w:rPr>
          <w:rFonts w:ascii="Calibri" w:hAnsi="Calibri"/>
          <w:sz w:val="24"/>
          <w:szCs w:val="24"/>
        </w:rPr>
      </w:pPr>
      <w:r w:rsidRPr="00B92783">
        <w:rPr>
          <w:rFonts w:ascii="Calibri" w:hAnsi="Calibri"/>
          <w:sz w:val="24"/>
          <w:szCs w:val="24"/>
        </w:rPr>
        <w:t>All mylars shall be measured prior to each use to validate that the tool has not changed in size since creation</w:t>
      </w:r>
      <w:r w:rsidRPr="000B2D7A">
        <w:rPr>
          <w:rFonts w:ascii="Calibri" w:hAnsi="Calibri"/>
          <w:sz w:val="24"/>
          <w:szCs w:val="24"/>
        </w:rPr>
        <w:t xml:space="preserve">. Measurements of the grid shall be taken vertically and horizontally in a minimum </w:t>
      </w:r>
      <w:r w:rsidRPr="00593F48">
        <w:rPr>
          <w:rFonts w:ascii="Calibri" w:hAnsi="Calibri"/>
          <w:sz w:val="24"/>
          <w:szCs w:val="24"/>
        </w:rPr>
        <w:t xml:space="preserve">of four locations. </w:t>
      </w:r>
    </w:p>
    <w:p w14:paraId="488FDA6F" w14:textId="77777777" w:rsidR="00CC15B3" w:rsidRPr="00301574" w:rsidRDefault="006C10D3" w:rsidP="00037F9F">
      <w:pPr>
        <w:numPr>
          <w:ilvl w:val="0"/>
          <w:numId w:val="115"/>
        </w:numPr>
        <w:spacing w:before="240"/>
        <w:jc w:val="both"/>
        <w:rPr>
          <w:rFonts w:ascii="Calibri" w:hAnsi="Calibri"/>
          <w:sz w:val="24"/>
          <w:szCs w:val="24"/>
        </w:rPr>
      </w:pPr>
      <w:r w:rsidRPr="000B2D7A">
        <w:rPr>
          <w:rFonts w:ascii="Calibri" w:hAnsi="Calibri"/>
          <w:sz w:val="24"/>
          <w:szCs w:val="24"/>
        </w:rPr>
        <w:t>Sikorsky prime suppliers who are authorized to make mylars by Sikorsky can authorize and manage their sub</w:t>
      </w:r>
      <w:r w:rsidR="00E77BA0" w:rsidRPr="000B2D7A">
        <w:rPr>
          <w:rFonts w:ascii="Calibri" w:hAnsi="Calibri"/>
          <w:sz w:val="24"/>
          <w:szCs w:val="24"/>
        </w:rPr>
        <w:t>-</w:t>
      </w:r>
      <w:r w:rsidRPr="000B2D7A">
        <w:rPr>
          <w:rFonts w:ascii="Calibri" w:hAnsi="Calibri"/>
          <w:sz w:val="24"/>
          <w:szCs w:val="24"/>
        </w:rPr>
        <w:t xml:space="preserve">tiers to make MOI mylars. </w:t>
      </w:r>
      <w:r w:rsidR="002747E4">
        <w:rPr>
          <w:rFonts w:ascii="Calibri" w:hAnsi="Calibri"/>
          <w:sz w:val="24"/>
          <w:szCs w:val="24"/>
        </w:rPr>
        <w:t>Prime supplier must be approved to make mylars prior to authorizing sub-tiers.</w:t>
      </w:r>
      <w:r w:rsidRPr="000B2D7A">
        <w:rPr>
          <w:rFonts w:ascii="Calibri" w:hAnsi="Calibri"/>
          <w:sz w:val="24"/>
          <w:szCs w:val="24"/>
        </w:rPr>
        <w:t xml:space="preserve"> It is the </w:t>
      </w:r>
      <w:r w:rsidR="00E77BA0" w:rsidRPr="000B2D7A">
        <w:rPr>
          <w:rFonts w:ascii="Calibri" w:hAnsi="Calibri"/>
          <w:sz w:val="24"/>
          <w:szCs w:val="24"/>
        </w:rPr>
        <w:t>responsibility</w:t>
      </w:r>
      <w:r w:rsidRPr="000B2D7A">
        <w:rPr>
          <w:rFonts w:ascii="Calibri" w:hAnsi="Calibri"/>
          <w:sz w:val="24"/>
          <w:szCs w:val="24"/>
        </w:rPr>
        <w:t xml:space="preserve"> of the prime supplier to manage the sub-tier as it relates to MOI </w:t>
      </w:r>
      <w:r w:rsidR="0000116A" w:rsidRPr="000B2D7A">
        <w:rPr>
          <w:rFonts w:ascii="Calibri" w:hAnsi="Calibri"/>
          <w:sz w:val="24"/>
          <w:szCs w:val="24"/>
        </w:rPr>
        <w:t>Mylar</w:t>
      </w:r>
      <w:r w:rsidRPr="000B2D7A">
        <w:rPr>
          <w:rFonts w:ascii="Calibri" w:hAnsi="Calibri"/>
          <w:sz w:val="24"/>
          <w:szCs w:val="24"/>
        </w:rPr>
        <w:t xml:space="preserve"> tools. The prime supplier shall initially audit the sub-tier to the requirements listed in this document and grant an approval letter to that sub-tier stating the acceptance of management and creation of MOI mylars. A</w:t>
      </w:r>
      <w:r w:rsidR="00E77BA0" w:rsidRPr="000B2D7A">
        <w:rPr>
          <w:rFonts w:ascii="Calibri" w:hAnsi="Calibri"/>
          <w:sz w:val="24"/>
          <w:szCs w:val="24"/>
        </w:rPr>
        <w:t>n</w:t>
      </w:r>
      <w:r w:rsidRPr="000B2D7A">
        <w:rPr>
          <w:rFonts w:ascii="Calibri" w:hAnsi="Calibri"/>
          <w:sz w:val="24"/>
          <w:szCs w:val="24"/>
        </w:rPr>
        <w:t xml:space="preserve"> annual audit of the sub-tier shall be performed</w:t>
      </w:r>
      <w:r w:rsidR="00BE0ECE" w:rsidRPr="000B2D7A">
        <w:rPr>
          <w:rFonts w:ascii="Calibri" w:hAnsi="Calibri"/>
          <w:sz w:val="24"/>
          <w:szCs w:val="24"/>
        </w:rPr>
        <w:t xml:space="preserve"> by the prime and all objective evidence of the audit shall be readily available for Sikorsky review.</w:t>
      </w:r>
    </w:p>
    <w:p w14:paraId="51BBA7B8" w14:textId="77777777" w:rsidR="002F181C" w:rsidRPr="000B2D7A" w:rsidRDefault="0059368A" w:rsidP="000B2D7A">
      <w:pPr>
        <w:pStyle w:val="BodyTextIndent"/>
        <w:tabs>
          <w:tab w:val="num" w:pos="990"/>
        </w:tabs>
        <w:spacing w:before="240"/>
        <w:ind w:left="360"/>
        <w:rPr>
          <w:rFonts w:ascii="Calibri" w:hAnsi="Calibri"/>
          <w:color w:val="000000"/>
        </w:rPr>
      </w:pPr>
      <w:r w:rsidRPr="000B2D7A">
        <w:rPr>
          <w:rFonts w:ascii="Calibri" w:hAnsi="Calibri"/>
        </w:rPr>
        <w:t>17</w:t>
      </w:r>
      <w:r w:rsidR="002F181C" w:rsidRPr="000B2D7A">
        <w:rPr>
          <w:rFonts w:ascii="Calibri" w:hAnsi="Calibri"/>
        </w:rPr>
        <w:t xml:space="preserve">.0 </w:t>
      </w:r>
      <w:r w:rsidRPr="000B2D7A">
        <w:rPr>
          <w:rFonts w:ascii="Calibri" w:hAnsi="Calibri"/>
          <w:color w:val="000000"/>
        </w:rPr>
        <w:t>VALIDATION REQUIREMENTS</w:t>
      </w:r>
      <w:r w:rsidR="002F181C" w:rsidRPr="000B2D7A">
        <w:rPr>
          <w:rFonts w:ascii="Calibri" w:hAnsi="Calibri"/>
          <w:color w:val="000000"/>
        </w:rPr>
        <w:t xml:space="preserve">  </w:t>
      </w:r>
    </w:p>
    <w:p w14:paraId="4918D1FB" w14:textId="77777777" w:rsidR="008372E0" w:rsidRPr="00B92783" w:rsidRDefault="008372E0" w:rsidP="008372E0">
      <w:pPr>
        <w:numPr>
          <w:ilvl w:val="1"/>
          <w:numId w:val="126"/>
        </w:numPr>
        <w:spacing w:before="240"/>
        <w:rPr>
          <w:rFonts w:asciiTheme="minorHAnsi" w:hAnsiTheme="minorHAnsi" w:cstheme="minorHAnsi"/>
          <w:color w:val="000000"/>
          <w:sz w:val="24"/>
          <w:szCs w:val="24"/>
        </w:rPr>
      </w:pPr>
      <w:r w:rsidRPr="00B92783">
        <w:rPr>
          <w:rFonts w:asciiTheme="minorHAnsi" w:hAnsiTheme="minorHAnsi" w:cstheme="minorHAnsi"/>
          <w:color w:val="000000"/>
          <w:sz w:val="24"/>
          <w:szCs w:val="24"/>
        </w:rPr>
        <w:t>T-Type tools (Sikorsky supplied) that can be used as MOI (Media of Inspection) are listed on Table 1. It also lists specific tools that require periodic validation along with their time interval in weeks.</w:t>
      </w:r>
    </w:p>
    <w:p w14:paraId="69120595" w14:textId="498133F2" w:rsidR="008372E0" w:rsidRDefault="008372E0" w:rsidP="00AC6A0B">
      <w:pPr>
        <w:numPr>
          <w:ilvl w:val="2"/>
          <w:numId w:val="50"/>
        </w:numPr>
        <w:rPr>
          <w:rFonts w:ascii="Calibri" w:hAnsi="Calibri"/>
          <w:color w:val="000000"/>
          <w:sz w:val="24"/>
          <w:szCs w:val="24"/>
        </w:rPr>
      </w:pPr>
      <w:r w:rsidRPr="00B92783">
        <w:rPr>
          <w:rFonts w:ascii="Calibri" w:hAnsi="Calibri"/>
          <w:color w:val="000000"/>
          <w:sz w:val="24"/>
          <w:szCs w:val="24"/>
        </w:rPr>
        <w:t>The Supplier will receive an email notification twice a month with a listing of T-Type tools due for periodic validation within the next 60 days.</w:t>
      </w:r>
    </w:p>
    <w:p w14:paraId="7CB2B742" w14:textId="77777777" w:rsidR="00AC6A0B" w:rsidRPr="00B92783" w:rsidRDefault="00AC6A0B" w:rsidP="00B92783">
      <w:pPr>
        <w:ind w:left="2160"/>
        <w:rPr>
          <w:rFonts w:ascii="Calibri" w:hAnsi="Calibri"/>
          <w:color w:val="000000"/>
          <w:sz w:val="24"/>
          <w:szCs w:val="24"/>
        </w:rPr>
      </w:pPr>
    </w:p>
    <w:p w14:paraId="1F2D8762" w14:textId="7D0DA8ED" w:rsidR="008372E0" w:rsidRDefault="008372E0" w:rsidP="00AC6A0B">
      <w:pPr>
        <w:numPr>
          <w:ilvl w:val="2"/>
          <w:numId w:val="50"/>
        </w:numPr>
        <w:rPr>
          <w:rFonts w:ascii="Calibri" w:hAnsi="Calibri"/>
          <w:color w:val="000000"/>
          <w:sz w:val="24"/>
          <w:szCs w:val="24"/>
        </w:rPr>
      </w:pPr>
      <w:r w:rsidRPr="00B92783">
        <w:rPr>
          <w:rFonts w:ascii="Calibri" w:hAnsi="Calibri"/>
          <w:color w:val="000000"/>
          <w:sz w:val="24"/>
          <w:szCs w:val="24"/>
        </w:rPr>
        <w:t xml:space="preserve">When a tool is past due for periodic validation, the Supplier shall attach an SA7766 “Out of Service </w:t>
      </w:r>
      <w:r w:rsidR="00F8316A">
        <w:rPr>
          <w:rFonts w:ascii="Calibri" w:hAnsi="Calibri"/>
          <w:color w:val="000000"/>
          <w:sz w:val="24"/>
          <w:szCs w:val="24"/>
        </w:rPr>
        <w:t>T</w:t>
      </w:r>
      <w:r w:rsidRPr="00B92783">
        <w:rPr>
          <w:rFonts w:ascii="Calibri" w:hAnsi="Calibri"/>
          <w:color w:val="000000"/>
          <w:sz w:val="24"/>
          <w:szCs w:val="24"/>
        </w:rPr>
        <w:t>ag</w:t>
      </w:r>
      <w:r w:rsidR="00F8316A">
        <w:rPr>
          <w:rFonts w:ascii="Calibri" w:hAnsi="Calibri"/>
          <w:color w:val="000000"/>
          <w:sz w:val="24"/>
          <w:szCs w:val="24"/>
        </w:rPr>
        <w:t>”</w:t>
      </w:r>
      <w:r w:rsidRPr="00B92783">
        <w:rPr>
          <w:rFonts w:ascii="Calibri" w:hAnsi="Calibri"/>
          <w:color w:val="000000"/>
          <w:sz w:val="24"/>
          <w:szCs w:val="24"/>
        </w:rPr>
        <w:t>, or equivalent to the tool.</w:t>
      </w:r>
    </w:p>
    <w:p w14:paraId="38A9907A" w14:textId="77777777" w:rsidR="00AC6A0B" w:rsidRPr="00B92783" w:rsidRDefault="00AC6A0B" w:rsidP="00B92783">
      <w:pPr>
        <w:ind w:left="2160"/>
        <w:rPr>
          <w:rFonts w:ascii="Calibri" w:hAnsi="Calibri"/>
          <w:color w:val="000000"/>
          <w:sz w:val="24"/>
          <w:szCs w:val="24"/>
        </w:rPr>
      </w:pPr>
    </w:p>
    <w:p w14:paraId="30AF8981" w14:textId="5C187D66" w:rsidR="008372E0" w:rsidRDefault="008372E0" w:rsidP="00AC6A0B">
      <w:pPr>
        <w:numPr>
          <w:ilvl w:val="2"/>
          <w:numId w:val="50"/>
        </w:numPr>
        <w:rPr>
          <w:rFonts w:ascii="Calibri" w:hAnsi="Calibri"/>
          <w:color w:val="000000"/>
          <w:sz w:val="24"/>
          <w:szCs w:val="24"/>
        </w:rPr>
      </w:pPr>
      <w:r w:rsidRPr="00B92783">
        <w:rPr>
          <w:rFonts w:ascii="Calibri" w:hAnsi="Calibri"/>
          <w:color w:val="000000"/>
          <w:sz w:val="24"/>
          <w:szCs w:val="24"/>
        </w:rPr>
        <w:t xml:space="preserve">A Supplier that is approved to perform periodic validation on T-Type tools used in their process shall utilize the SA5994 “Tool Validation Report” and forward their findings to </w:t>
      </w:r>
      <w:hyperlink r:id="rId19" w:history="1">
        <w:r w:rsidRPr="00B92783">
          <w:rPr>
            <w:rFonts w:ascii="Calibri" w:hAnsi="Calibri"/>
            <w:color w:val="000000"/>
          </w:rPr>
          <w:t>tooling_info.gr-sik@lmco.com</w:t>
        </w:r>
      </w:hyperlink>
      <w:r w:rsidRPr="00B92783">
        <w:rPr>
          <w:rFonts w:ascii="Calibri" w:hAnsi="Calibri"/>
          <w:color w:val="000000"/>
          <w:sz w:val="24"/>
          <w:szCs w:val="24"/>
        </w:rPr>
        <w:t>.</w:t>
      </w:r>
    </w:p>
    <w:p w14:paraId="328F8D2B" w14:textId="77777777" w:rsidR="00AC6A0B" w:rsidRPr="00B92783" w:rsidRDefault="00AC6A0B" w:rsidP="00B92783">
      <w:pPr>
        <w:ind w:left="2160"/>
        <w:rPr>
          <w:rFonts w:ascii="Calibri" w:hAnsi="Calibri"/>
          <w:color w:val="000000"/>
          <w:sz w:val="24"/>
          <w:szCs w:val="24"/>
        </w:rPr>
      </w:pPr>
    </w:p>
    <w:p w14:paraId="3FC2C5FB" w14:textId="4CE4640B" w:rsidR="008372E0" w:rsidRPr="00B92783" w:rsidRDefault="008372E0" w:rsidP="00B92783">
      <w:pPr>
        <w:numPr>
          <w:ilvl w:val="2"/>
          <w:numId w:val="50"/>
        </w:numPr>
        <w:rPr>
          <w:rFonts w:ascii="Calibri" w:hAnsi="Calibri"/>
          <w:color w:val="000000"/>
          <w:sz w:val="24"/>
          <w:szCs w:val="24"/>
        </w:rPr>
      </w:pPr>
      <w:r w:rsidRPr="00B92783">
        <w:rPr>
          <w:rFonts w:ascii="Calibri" w:hAnsi="Calibri"/>
          <w:color w:val="000000"/>
          <w:sz w:val="24"/>
          <w:szCs w:val="24"/>
        </w:rPr>
        <w:lastRenderedPageBreak/>
        <w:t xml:space="preserve">When a T-Type tool fails validation, the Supplier shall utilize the SA5994 to document tool discrepancies and forward to both </w:t>
      </w:r>
      <w:hyperlink r:id="rId20" w:history="1">
        <w:r w:rsidRPr="00A8451B">
          <w:rPr>
            <w:rFonts w:ascii="Calibri" w:hAnsi="Calibri"/>
            <w:color w:val="000000"/>
          </w:rPr>
          <w:t>tooling_info.gr-sik@lmco.com</w:t>
        </w:r>
      </w:hyperlink>
      <w:r w:rsidRPr="00B92783">
        <w:rPr>
          <w:rFonts w:ascii="Calibri" w:hAnsi="Calibri"/>
          <w:color w:val="000000"/>
          <w:sz w:val="24"/>
          <w:szCs w:val="24"/>
        </w:rPr>
        <w:t xml:space="preserve"> and their Sikorsky Buyer. An SA7766 “Out of Service </w:t>
      </w:r>
      <w:r w:rsidR="00F8316A">
        <w:rPr>
          <w:rFonts w:ascii="Calibri" w:hAnsi="Calibri"/>
          <w:color w:val="000000"/>
          <w:sz w:val="24"/>
          <w:szCs w:val="24"/>
        </w:rPr>
        <w:t>T</w:t>
      </w:r>
      <w:r w:rsidRPr="00B92783">
        <w:rPr>
          <w:rFonts w:ascii="Calibri" w:hAnsi="Calibri"/>
          <w:color w:val="000000"/>
          <w:sz w:val="24"/>
          <w:szCs w:val="24"/>
        </w:rPr>
        <w:t>ag</w:t>
      </w:r>
      <w:r w:rsidR="00F8316A">
        <w:rPr>
          <w:rFonts w:ascii="Calibri" w:hAnsi="Calibri"/>
          <w:color w:val="000000"/>
          <w:sz w:val="24"/>
          <w:szCs w:val="24"/>
        </w:rPr>
        <w:t>”</w:t>
      </w:r>
      <w:r w:rsidRPr="00B92783">
        <w:rPr>
          <w:rFonts w:ascii="Calibri" w:hAnsi="Calibri"/>
          <w:color w:val="000000"/>
          <w:sz w:val="24"/>
          <w:szCs w:val="24"/>
        </w:rPr>
        <w:t>, or equivalent shall be attached to the tool until it is recalled by Sikorsky or deemed acceptable for use.</w:t>
      </w:r>
    </w:p>
    <w:p w14:paraId="31F706D5" w14:textId="77777777" w:rsidR="008372E0" w:rsidRPr="00A8451B" w:rsidRDefault="008372E0" w:rsidP="00B92783">
      <w:pPr>
        <w:numPr>
          <w:ilvl w:val="2"/>
          <w:numId w:val="50"/>
        </w:numPr>
        <w:rPr>
          <w:rFonts w:ascii="Calibri" w:hAnsi="Calibri"/>
          <w:color w:val="000000"/>
          <w:sz w:val="24"/>
          <w:szCs w:val="24"/>
        </w:rPr>
      </w:pPr>
      <w:r w:rsidRPr="00B92783">
        <w:rPr>
          <w:rFonts w:ascii="Calibri" w:hAnsi="Calibri"/>
          <w:color w:val="000000"/>
          <w:sz w:val="24"/>
          <w:szCs w:val="24"/>
        </w:rPr>
        <w:t>A Supplier that is not approved to perform periodic validation on T-Type tools shall be provide with a completed SA8500 “Tool Recall Notice” from their Buyer with instructions to return the tool(s) to Sikorsky.</w:t>
      </w:r>
    </w:p>
    <w:p w14:paraId="4973BB41" w14:textId="77777777" w:rsidR="0008487F" w:rsidRPr="00037F9F" w:rsidRDefault="0008487F" w:rsidP="0008487F">
      <w:pPr>
        <w:spacing w:before="240"/>
        <w:ind w:left="1440"/>
        <w:rPr>
          <w:rFonts w:ascii="Calibri" w:hAnsi="Calibri"/>
          <w:color w:val="000000"/>
          <w:sz w:val="24"/>
          <w:szCs w:val="24"/>
        </w:rPr>
      </w:pPr>
    </w:p>
    <w:p w14:paraId="77E380FB" w14:textId="77777777" w:rsidR="00CA1E69" w:rsidRPr="00037F9F" w:rsidRDefault="00B80A97" w:rsidP="00B80A97">
      <w:pPr>
        <w:numPr>
          <w:ilvl w:val="1"/>
          <w:numId w:val="50"/>
        </w:numPr>
        <w:rPr>
          <w:rFonts w:ascii="Calibri" w:hAnsi="Calibri"/>
          <w:color w:val="000000"/>
          <w:sz w:val="24"/>
          <w:szCs w:val="24"/>
        </w:rPr>
      </w:pPr>
      <w:r w:rsidRPr="00037F9F">
        <w:rPr>
          <w:rFonts w:ascii="Calibri" w:hAnsi="Calibri"/>
          <w:color w:val="000000"/>
          <w:sz w:val="24"/>
          <w:szCs w:val="24"/>
        </w:rPr>
        <w:t xml:space="preserve">Z-MOI tools </w:t>
      </w:r>
      <w:r w:rsidR="002E4E7B" w:rsidRPr="00037F9F">
        <w:rPr>
          <w:rFonts w:ascii="Calibri" w:hAnsi="Calibri"/>
          <w:color w:val="000000"/>
          <w:sz w:val="24"/>
          <w:szCs w:val="24"/>
        </w:rPr>
        <w:t>shall</w:t>
      </w:r>
      <w:r w:rsidRPr="00037F9F">
        <w:rPr>
          <w:rFonts w:ascii="Calibri" w:hAnsi="Calibri"/>
          <w:color w:val="000000"/>
          <w:sz w:val="24"/>
          <w:szCs w:val="24"/>
        </w:rPr>
        <w:t xml:space="preserve"> require</w:t>
      </w:r>
      <w:r w:rsidR="002E4E7B" w:rsidRPr="00037F9F">
        <w:rPr>
          <w:rFonts w:ascii="Calibri" w:hAnsi="Calibri"/>
          <w:color w:val="000000"/>
          <w:sz w:val="24"/>
          <w:szCs w:val="24"/>
        </w:rPr>
        <w:t xml:space="preserve"> initial and Periodic</w:t>
      </w:r>
      <w:r w:rsidRPr="00037F9F">
        <w:rPr>
          <w:rFonts w:ascii="Calibri" w:hAnsi="Calibri"/>
          <w:color w:val="000000"/>
          <w:sz w:val="24"/>
          <w:szCs w:val="24"/>
        </w:rPr>
        <w:t xml:space="preserve"> Validation every 52 weeks or more frequently if supporting data indicates the tools require a more frequent validation. Supporting data would be an increase in QN’s, Production issues, Quality problems, Work arounds for production technicians, Escapes to the customer (internal or external), etc.</w:t>
      </w:r>
      <w:r w:rsidR="002F181C" w:rsidRPr="00037F9F">
        <w:rPr>
          <w:rFonts w:ascii="Calibri" w:hAnsi="Calibri"/>
          <w:color w:val="000000"/>
          <w:sz w:val="24"/>
          <w:szCs w:val="24"/>
        </w:rPr>
        <w:t xml:space="preserve"> </w:t>
      </w:r>
    </w:p>
    <w:p w14:paraId="6DD80B40" w14:textId="77777777" w:rsidR="005B73C0" w:rsidRPr="00037F9F" w:rsidRDefault="005B73C0" w:rsidP="005B73C0">
      <w:pPr>
        <w:pStyle w:val="ListParagraph"/>
        <w:rPr>
          <w:rFonts w:ascii="Calibri" w:hAnsi="Calibri"/>
          <w:color w:val="000000"/>
          <w:sz w:val="24"/>
          <w:szCs w:val="24"/>
        </w:rPr>
      </w:pPr>
    </w:p>
    <w:p w14:paraId="14349003" w14:textId="77777777" w:rsidR="005B73C0" w:rsidRPr="00037F9F" w:rsidRDefault="005B73C0" w:rsidP="005B73C0">
      <w:pPr>
        <w:numPr>
          <w:ilvl w:val="2"/>
          <w:numId w:val="50"/>
        </w:numPr>
        <w:rPr>
          <w:rFonts w:ascii="Calibri" w:hAnsi="Calibri"/>
          <w:color w:val="000000"/>
          <w:sz w:val="24"/>
          <w:szCs w:val="24"/>
        </w:rPr>
      </w:pPr>
      <w:r w:rsidRPr="00037F9F">
        <w:rPr>
          <w:rFonts w:ascii="Calibri" w:hAnsi="Calibri"/>
          <w:color w:val="000000"/>
          <w:sz w:val="24"/>
          <w:szCs w:val="24"/>
        </w:rPr>
        <w:t>The Supplier is responsible for inspecting the Z-MOI tool and documenting all actual data found during periodic validation under the MOI Features Table on the tool design drawing.</w:t>
      </w:r>
    </w:p>
    <w:p w14:paraId="3F857D03" w14:textId="77777777" w:rsidR="00991667" w:rsidRPr="00037F9F" w:rsidRDefault="00991667" w:rsidP="00991667">
      <w:pPr>
        <w:ind w:left="2160"/>
        <w:rPr>
          <w:rFonts w:ascii="Calibri" w:hAnsi="Calibri"/>
          <w:color w:val="000000"/>
          <w:sz w:val="24"/>
          <w:szCs w:val="24"/>
        </w:rPr>
      </w:pPr>
    </w:p>
    <w:p w14:paraId="7F199F39" w14:textId="1E24AC4D" w:rsidR="005B73C0" w:rsidRPr="00037F9F" w:rsidRDefault="005B73C0" w:rsidP="005B73C0">
      <w:pPr>
        <w:numPr>
          <w:ilvl w:val="2"/>
          <w:numId w:val="50"/>
        </w:numPr>
        <w:rPr>
          <w:rFonts w:ascii="Calibri" w:hAnsi="Calibri"/>
          <w:color w:val="000000"/>
          <w:sz w:val="24"/>
          <w:szCs w:val="24"/>
        </w:rPr>
      </w:pPr>
      <w:bookmarkStart w:id="3" w:name="_Hlk3555651"/>
      <w:r w:rsidRPr="00037F9F">
        <w:rPr>
          <w:rFonts w:ascii="Calibri" w:hAnsi="Calibri"/>
          <w:color w:val="000000"/>
          <w:sz w:val="24"/>
          <w:szCs w:val="24"/>
        </w:rPr>
        <w:t>The Supplier will generate certification of inspection results at every periodic validation interval and send to SAC for approval as inspection schedule dictates. Suppliers to utilize the SA5409 Supplier Certificat</w:t>
      </w:r>
      <w:r w:rsidR="00F8316A">
        <w:rPr>
          <w:rFonts w:ascii="Calibri" w:hAnsi="Calibri"/>
          <w:color w:val="000000"/>
          <w:sz w:val="24"/>
          <w:szCs w:val="24"/>
        </w:rPr>
        <w:t>ion</w:t>
      </w:r>
      <w:r w:rsidRPr="00037F9F">
        <w:rPr>
          <w:rFonts w:ascii="Calibri" w:hAnsi="Calibri"/>
          <w:color w:val="000000"/>
          <w:sz w:val="24"/>
          <w:szCs w:val="24"/>
        </w:rPr>
        <w:t xml:space="preserve"> of Completion and SA5994 Tool Validation Report or equivalent documents.</w:t>
      </w:r>
    </w:p>
    <w:bookmarkEnd w:id="3"/>
    <w:p w14:paraId="14FE4452" w14:textId="77777777" w:rsidR="005B73C0" w:rsidRPr="00037F9F" w:rsidRDefault="005B73C0" w:rsidP="00301574">
      <w:pPr>
        <w:ind w:left="2160"/>
        <w:rPr>
          <w:rFonts w:ascii="Calibri" w:hAnsi="Calibri"/>
          <w:color w:val="000000"/>
          <w:sz w:val="24"/>
          <w:szCs w:val="24"/>
        </w:rPr>
      </w:pPr>
    </w:p>
    <w:p w14:paraId="798FC5F1" w14:textId="77777777" w:rsidR="005B73C0" w:rsidRPr="00037F9F" w:rsidRDefault="00531634" w:rsidP="0096216F">
      <w:pPr>
        <w:numPr>
          <w:ilvl w:val="2"/>
          <w:numId w:val="50"/>
        </w:numPr>
        <w:rPr>
          <w:rFonts w:ascii="Calibri" w:hAnsi="Calibri"/>
          <w:color w:val="000000"/>
          <w:sz w:val="24"/>
          <w:szCs w:val="24"/>
        </w:rPr>
      </w:pPr>
      <w:r w:rsidRPr="00037F9F">
        <w:rPr>
          <w:rFonts w:ascii="Calibri" w:hAnsi="Calibri"/>
          <w:color w:val="000000"/>
          <w:sz w:val="24"/>
          <w:szCs w:val="24"/>
        </w:rPr>
        <w:t>Supplier is required</w:t>
      </w:r>
      <w:r w:rsidR="00DB2FEC" w:rsidRPr="00037F9F">
        <w:rPr>
          <w:rFonts w:ascii="Calibri" w:hAnsi="Calibri"/>
          <w:color w:val="000000"/>
          <w:sz w:val="24"/>
          <w:szCs w:val="24"/>
        </w:rPr>
        <w:t xml:space="preserve"> to conduct periodic </w:t>
      </w:r>
      <w:r w:rsidR="005B73C0" w:rsidRPr="00037F9F">
        <w:rPr>
          <w:rFonts w:ascii="Calibri" w:hAnsi="Calibri"/>
          <w:color w:val="000000"/>
          <w:sz w:val="24"/>
          <w:szCs w:val="24"/>
        </w:rPr>
        <w:t>validation</w:t>
      </w:r>
      <w:r w:rsidR="00DB2FEC" w:rsidRPr="00037F9F">
        <w:rPr>
          <w:rFonts w:ascii="Calibri" w:hAnsi="Calibri"/>
          <w:color w:val="000000"/>
          <w:sz w:val="24"/>
          <w:szCs w:val="24"/>
        </w:rPr>
        <w:t>s</w:t>
      </w:r>
      <w:r w:rsidR="005B73C0" w:rsidRPr="00037F9F">
        <w:rPr>
          <w:rFonts w:ascii="Calibri" w:hAnsi="Calibri"/>
          <w:color w:val="000000"/>
          <w:sz w:val="24"/>
          <w:szCs w:val="24"/>
        </w:rPr>
        <w:t xml:space="preserve"> to Z-016, Z-020, Z-084, Z-0163, Z-316</w:t>
      </w:r>
    </w:p>
    <w:p w14:paraId="572C193C" w14:textId="3D5128A4" w:rsidR="00CA4D37" w:rsidRPr="005B73C0" w:rsidRDefault="00CA1E69" w:rsidP="005B73C0">
      <w:pPr>
        <w:numPr>
          <w:ilvl w:val="1"/>
          <w:numId w:val="50"/>
        </w:numPr>
        <w:spacing w:before="240"/>
        <w:rPr>
          <w:rFonts w:ascii="Calibri" w:hAnsi="Calibri"/>
          <w:sz w:val="24"/>
          <w:szCs w:val="24"/>
        </w:rPr>
      </w:pPr>
      <w:r w:rsidRPr="00593F48">
        <w:rPr>
          <w:rFonts w:ascii="Calibri" w:hAnsi="Calibri"/>
          <w:sz w:val="24"/>
          <w:szCs w:val="24"/>
        </w:rPr>
        <w:t>If a</w:t>
      </w:r>
      <w:r w:rsidR="00DF39DF" w:rsidRPr="00593F48">
        <w:rPr>
          <w:rFonts w:ascii="Calibri" w:hAnsi="Calibri"/>
          <w:sz w:val="24"/>
          <w:szCs w:val="24"/>
        </w:rPr>
        <w:t xml:space="preserve"> </w:t>
      </w:r>
      <w:r w:rsidRPr="00593F48">
        <w:rPr>
          <w:rFonts w:ascii="Calibri" w:hAnsi="Calibri"/>
          <w:sz w:val="24"/>
          <w:szCs w:val="24"/>
        </w:rPr>
        <w:t>Z-Type tool fails validation, supplier can utilize SA7766 “Out of Service Tag</w:t>
      </w:r>
      <w:r w:rsidR="00F8316A">
        <w:rPr>
          <w:rFonts w:ascii="Calibri" w:hAnsi="Calibri"/>
          <w:sz w:val="24"/>
          <w:szCs w:val="24"/>
        </w:rPr>
        <w:t>”</w:t>
      </w:r>
      <w:r w:rsidRPr="00593F48">
        <w:rPr>
          <w:rFonts w:ascii="Calibri" w:hAnsi="Calibri"/>
          <w:sz w:val="24"/>
          <w:szCs w:val="24"/>
        </w:rPr>
        <w:t xml:space="preserve"> or equivalent and attached it to the tool </w:t>
      </w:r>
      <w:r w:rsidR="00416B32" w:rsidRPr="00593F48">
        <w:rPr>
          <w:rFonts w:ascii="Calibri" w:hAnsi="Calibri"/>
          <w:sz w:val="24"/>
          <w:szCs w:val="24"/>
        </w:rPr>
        <w:t xml:space="preserve">until it </w:t>
      </w:r>
      <w:r w:rsidRPr="00593F48">
        <w:rPr>
          <w:rFonts w:ascii="Calibri" w:hAnsi="Calibri"/>
          <w:sz w:val="24"/>
          <w:szCs w:val="24"/>
        </w:rPr>
        <w:t>is deemed acceptable</w:t>
      </w:r>
      <w:r w:rsidR="00416B32" w:rsidRPr="00593F48">
        <w:rPr>
          <w:rFonts w:ascii="Calibri" w:hAnsi="Calibri"/>
          <w:sz w:val="24"/>
          <w:szCs w:val="24"/>
        </w:rPr>
        <w:t xml:space="preserve"> for use.</w:t>
      </w:r>
    </w:p>
    <w:p w14:paraId="51D109A2" w14:textId="77777777" w:rsidR="00737D17" w:rsidRDefault="00737D17" w:rsidP="000B2D7A">
      <w:pPr>
        <w:spacing w:before="341" w:line="266" w:lineRule="exact"/>
        <w:textAlignment w:val="baseline"/>
        <w:rPr>
          <w:rFonts w:ascii="Calibri" w:eastAsia="Calibri" w:hAnsi="Calibri"/>
          <w:b/>
          <w:color w:val="000000"/>
          <w:sz w:val="24"/>
        </w:rPr>
      </w:pPr>
    </w:p>
    <w:p w14:paraId="5B6B68D6" w14:textId="77777777" w:rsidR="00B83614" w:rsidRPr="00F5419D" w:rsidRDefault="00B83614" w:rsidP="000B2D7A">
      <w:pPr>
        <w:spacing w:before="341" w:line="266" w:lineRule="exact"/>
        <w:textAlignment w:val="baseline"/>
        <w:rPr>
          <w:rFonts w:ascii="Calibri" w:eastAsia="Calibri" w:hAnsi="Calibri"/>
          <w:b/>
          <w:color w:val="000000"/>
          <w:sz w:val="24"/>
        </w:rPr>
      </w:pPr>
    </w:p>
    <w:p w14:paraId="42A1C38B" w14:textId="77777777" w:rsidR="007013EB" w:rsidRPr="00830A7D" w:rsidRDefault="007013EB" w:rsidP="007013EB">
      <w:pPr>
        <w:spacing w:before="27" w:line="266" w:lineRule="exact"/>
        <w:jc w:val="center"/>
        <w:textAlignment w:val="baseline"/>
        <w:rPr>
          <w:rFonts w:ascii="Calibri" w:eastAsia="Calibri" w:hAnsi="Calibri"/>
          <w:b/>
          <w:color w:val="000000"/>
          <w:sz w:val="24"/>
        </w:rPr>
      </w:pPr>
      <w:r w:rsidRPr="00830A7D">
        <w:rPr>
          <w:rFonts w:ascii="Calibri" w:eastAsia="Calibri" w:hAnsi="Calibri"/>
          <w:b/>
          <w:color w:val="000000"/>
          <w:sz w:val="24"/>
        </w:rPr>
        <w:t>TABLES FOR T-TYPE VALIDATION REQUIREMENTS</w:t>
      </w:r>
    </w:p>
    <w:p w14:paraId="52D77141" w14:textId="77777777" w:rsidR="007013EB" w:rsidRPr="000B2D7A" w:rsidRDefault="007013EB" w:rsidP="007013EB">
      <w:pPr>
        <w:spacing w:before="27" w:after="104" w:line="266" w:lineRule="exact"/>
        <w:jc w:val="center"/>
        <w:textAlignment w:val="baseline"/>
        <w:rPr>
          <w:rFonts w:ascii="Calibri" w:eastAsia="Calibri" w:hAnsi="Calibri"/>
          <w:color w:val="000000"/>
          <w:sz w:val="24"/>
        </w:rPr>
      </w:pPr>
      <w:r w:rsidRPr="000B2D7A">
        <w:rPr>
          <w:rFonts w:ascii="Calibri" w:eastAsia="Calibri" w:hAnsi="Calibri"/>
          <w:color w:val="000000"/>
          <w:sz w:val="24"/>
        </w:rPr>
        <w:t>TABLE 1 – Media of Inspection (MOI) Tools</w:t>
      </w:r>
    </w:p>
    <w:tbl>
      <w:tblPr>
        <w:tblW w:w="0" w:type="auto"/>
        <w:tblInd w:w="14" w:type="dxa"/>
        <w:tblLayout w:type="fixed"/>
        <w:tblCellMar>
          <w:left w:w="0" w:type="dxa"/>
          <w:right w:w="0" w:type="dxa"/>
        </w:tblCellMar>
        <w:tblLook w:val="04A0" w:firstRow="1" w:lastRow="0" w:firstColumn="1" w:lastColumn="0" w:noHBand="0" w:noVBand="1"/>
      </w:tblPr>
      <w:tblGrid>
        <w:gridCol w:w="1603"/>
        <w:gridCol w:w="4363"/>
        <w:gridCol w:w="1527"/>
        <w:gridCol w:w="1531"/>
        <w:gridCol w:w="1450"/>
      </w:tblGrid>
      <w:tr w:rsidR="007013EB" w:rsidRPr="000B2D7A" w14:paraId="5329C466" w14:textId="77777777" w:rsidTr="009D2458">
        <w:trPr>
          <w:trHeight w:hRule="exact" w:val="600"/>
        </w:trPr>
        <w:tc>
          <w:tcPr>
            <w:tcW w:w="1603" w:type="dxa"/>
            <w:tcBorders>
              <w:top w:val="single" w:sz="5" w:space="0" w:color="000000"/>
              <w:left w:val="single" w:sz="5" w:space="0" w:color="000000"/>
              <w:bottom w:val="single" w:sz="5" w:space="0" w:color="000000"/>
              <w:right w:val="single" w:sz="5" w:space="0" w:color="000000"/>
            </w:tcBorders>
            <w:shd w:val="clear" w:color="E4E4E4" w:fill="E4E4E4"/>
          </w:tcPr>
          <w:p w14:paraId="2E20A893" w14:textId="77777777" w:rsidR="007013EB" w:rsidRPr="000B2D7A" w:rsidRDefault="007013EB" w:rsidP="009D2458">
            <w:pPr>
              <w:spacing w:before="38" w:after="286" w:line="266" w:lineRule="exact"/>
              <w:ind w:right="470"/>
              <w:jc w:val="right"/>
              <w:textAlignment w:val="baseline"/>
              <w:rPr>
                <w:rFonts w:ascii="Calibri" w:eastAsia="Calibri" w:hAnsi="Calibri"/>
                <w:color w:val="000000"/>
                <w:sz w:val="24"/>
              </w:rPr>
            </w:pPr>
            <w:r w:rsidRPr="000B2D7A">
              <w:rPr>
                <w:rFonts w:ascii="Calibri" w:eastAsia="Calibri" w:hAnsi="Calibri"/>
                <w:color w:val="000000"/>
                <w:sz w:val="24"/>
              </w:rPr>
              <w:t>T-TYPE</w:t>
            </w:r>
          </w:p>
        </w:tc>
        <w:tc>
          <w:tcPr>
            <w:tcW w:w="4363" w:type="dxa"/>
            <w:tcBorders>
              <w:top w:val="single" w:sz="5" w:space="0" w:color="000000"/>
              <w:left w:val="single" w:sz="5" w:space="0" w:color="000000"/>
              <w:bottom w:val="single" w:sz="5" w:space="0" w:color="000000"/>
              <w:right w:val="single" w:sz="5" w:space="0" w:color="000000"/>
            </w:tcBorders>
            <w:shd w:val="clear" w:color="E4E4E4" w:fill="E4E4E4"/>
          </w:tcPr>
          <w:p w14:paraId="35EFE0B3" w14:textId="77777777" w:rsidR="007013EB" w:rsidRPr="000B2D7A" w:rsidRDefault="007013EB" w:rsidP="009D2458">
            <w:pPr>
              <w:spacing w:before="38" w:after="286" w:line="266" w:lineRule="exact"/>
              <w:ind w:right="1565"/>
              <w:jc w:val="right"/>
              <w:textAlignment w:val="baseline"/>
              <w:rPr>
                <w:rFonts w:ascii="Calibri" w:eastAsia="Calibri" w:hAnsi="Calibri"/>
                <w:color w:val="000000"/>
                <w:sz w:val="24"/>
              </w:rPr>
            </w:pPr>
            <w:r w:rsidRPr="000B2D7A">
              <w:rPr>
                <w:rFonts w:ascii="Calibri" w:eastAsia="Calibri" w:hAnsi="Calibri"/>
                <w:color w:val="000000"/>
                <w:sz w:val="24"/>
              </w:rPr>
              <w:t>TOOL NAME</w:t>
            </w:r>
          </w:p>
        </w:tc>
        <w:tc>
          <w:tcPr>
            <w:tcW w:w="1527" w:type="dxa"/>
            <w:tcBorders>
              <w:top w:val="single" w:sz="5" w:space="0" w:color="000000"/>
              <w:left w:val="single" w:sz="5" w:space="0" w:color="000000"/>
              <w:bottom w:val="single" w:sz="5" w:space="0" w:color="000000"/>
              <w:right w:val="single" w:sz="5" w:space="0" w:color="000000"/>
            </w:tcBorders>
            <w:shd w:val="clear" w:color="E4E4E4" w:fill="E4E4E4"/>
          </w:tcPr>
          <w:p w14:paraId="4E8C0FF0" w14:textId="77777777" w:rsidR="007013EB" w:rsidRPr="000B2D7A" w:rsidRDefault="007013EB" w:rsidP="009D2458">
            <w:pPr>
              <w:spacing w:line="289" w:lineRule="exact"/>
              <w:jc w:val="center"/>
              <w:textAlignment w:val="baseline"/>
              <w:rPr>
                <w:rFonts w:ascii="Calibri" w:eastAsia="Calibri" w:hAnsi="Calibri"/>
                <w:color w:val="000000"/>
                <w:sz w:val="24"/>
              </w:rPr>
            </w:pPr>
            <w:r w:rsidRPr="000B2D7A">
              <w:rPr>
                <w:rFonts w:ascii="Calibri" w:eastAsia="Calibri" w:hAnsi="Calibri"/>
                <w:color w:val="000000"/>
                <w:sz w:val="24"/>
              </w:rPr>
              <w:t xml:space="preserve">INITIAL </w:t>
            </w:r>
            <w:r w:rsidRPr="000B2D7A">
              <w:rPr>
                <w:rFonts w:ascii="Calibri" w:eastAsia="Calibri" w:hAnsi="Calibri"/>
                <w:color w:val="000000"/>
                <w:sz w:val="24"/>
              </w:rPr>
              <w:br/>
              <w:t>VALIDATION</w:t>
            </w:r>
          </w:p>
        </w:tc>
        <w:tc>
          <w:tcPr>
            <w:tcW w:w="1531" w:type="dxa"/>
            <w:tcBorders>
              <w:top w:val="single" w:sz="5" w:space="0" w:color="000000"/>
              <w:left w:val="single" w:sz="5" w:space="0" w:color="000000"/>
              <w:bottom w:val="single" w:sz="5" w:space="0" w:color="000000"/>
              <w:right w:val="single" w:sz="5" w:space="0" w:color="000000"/>
            </w:tcBorders>
            <w:shd w:val="clear" w:color="E4E4E4" w:fill="E4E4E4"/>
          </w:tcPr>
          <w:p w14:paraId="6E4C4D04" w14:textId="77777777" w:rsidR="007013EB" w:rsidRPr="000B2D7A" w:rsidRDefault="007013EB" w:rsidP="009D2458">
            <w:pPr>
              <w:spacing w:line="289" w:lineRule="exact"/>
              <w:jc w:val="center"/>
              <w:textAlignment w:val="baseline"/>
              <w:rPr>
                <w:rFonts w:ascii="Calibri" w:eastAsia="Calibri" w:hAnsi="Calibri"/>
                <w:color w:val="000000"/>
                <w:sz w:val="24"/>
              </w:rPr>
            </w:pPr>
            <w:r w:rsidRPr="000B2D7A">
              <w:rPr>
                <w:rFonts w:ascii="Calibri" w:eastAsia="Calibri" w:hAnsi="Calibri"/>
                <w:color w:val="000000"/>
                <w:sz w:val="24"/>
              </w:rPr>
              <w:t xml:space="preserve">PERIODIC </w:t>
            </w:r>
            <w:r w:rsidRPr="000B2D7A">
              <w:rPr>
                <w:rFonts w:ascii="Calibri" w:eastAsia="Calibri" w:hAnsi="Calibri"/>
                <w:color w:val="000000"/>
                <w:sz w:val="24"/>
              </w:rPr>
              <w:br/>
              <w:t>VALIDATION</w:t>
            </w:r>
          </w:p>
        </w:tc>
        <w:tc>
          <w:tcPr>
            <w:tcW w:w="1450" w:type="dxa"/>
            <w:tcBorders>
              <w:top w:val="single" w:sz="5" w:space="0" w:color="000000"/>
              <w:left w:val="single" w:sz="5" w:space="0" w:color="000000"/>
              <w:bottom w:val="single" w:sz="5" w:space="0" w:color="000000"/>
              <w:right w:val="single" w:sz="5" w:space="0" w:color="000000"/>
            </w:tcBorders>
            <w:shd w:val="clear" w:color="E4E4E4" w:fill="E4E4E4"/>
          </w:tcPr>
          <w:p w14:paraId="003382B3" w14:textId="77777777" w:rsidR="007013EB" w:rsidRPr="000B2D7A" w:rsidRDefault="007013EB" w:rsidP="009D2458">
            <w:pPr>
              <w:spacing w:line="289" w:lineRule="exact"/>
              <w:jc w:val="center"/>
              <w:textAlignment w:val="baseline"/>
              <w:rPr>
                <w:rFonts w:ascii="Calibri" w:eastAsia="Calibri" w:hAnsi="Calibri"/>
                <w:color w:val="000000"/>
                <w:sz w:val="24"/>
              </w:rPr>
            </w:pPr>
            <w:r w:rsidRPr="000B2D7A">
              <w:rPr>
                <w:rFonts w:ascii="Calibri" w:eastAsia="Calibri" w:hAnsi="Calibri"/>
                <w:color w:val="000000"/>
                <w:sz w:val="24"/>
              </w:rPr>
              <w:t xml:space="preserve">INTERVAL </w:t>
            </w:r>
            <w:r w:rsidRPr="000B2D7A">
              <w:rPr>
                <w:rFonts w:ascii="Calibri" w:eastAsia="Calibri" w:hAnsi="Calibri"/>
                <w:color w:val="000000"/>
                <w:sz w:val="24"/>
              </w:rPr>
              <w:br/>
              <w:t>(WEEKS)</w:t>
            </w:r>
          </w:p>
        </w:tc>
      </w:tr>
      <w:tr w:rsidR="007013EB" w:rsidRPr="000B2D7A" w14:paraId="0157FAC4" w14:textId="77777777" w:rsidTr="009D2458">
        <w:trPr>
          <w:trHeight w:hRule="exact" w:val="307"/>
        </w:trPr>
        <w:tc>
          <w:tcPr>
            <w:tcW w:w="1603" w:type="dxa"/>
            <w:vMerge w:val="restart"/>
            <w:tcBorders>
              <w:top w:val="single" w:sz="5" w:space="0" w:color="000000"/>
              <w:left w:val="single" w:sz="5" w:space="0" w:color="000000"/>
              <w:bottom w:val="single" w:sz="0" w:space="0" w:color="000000"/>
              <w:right w:val="single" w:sz="5" w:space="0" w:color="000000"/>
            </w:tcBorders>
          </w:tcPr>
          <w:p w14:paraId="04605FD1" w14:textId="77777777" w:rsidR="007013EB" w:rsidRPr="00F5419D" w:rsidRDefault="007013EB" w:rsidP="009D2458">
            <w:pPr>
              <w:spacing w:before="38" w:after="306" w:line="266" w:lineRule="exact"/>
              <w:ind w:right="470"/>
              <w:jc w:val="right"/>
              <w:textAlignment w:val="baseline"/>
              <w:rPr>
                <w:rFonts w:ascii="Calibri" w:eastAsia="Calibri" w:hAnsi="Calibri"/>
                <w:color w:val="000000"/>
                <w:sz w:val="24"/>
              </w:rPr>
            </w:pPr>
            <w:r w:rsidRPr="00F5419D">
              <w:rPr>
                <w:rFonts w:ascii="Calibri" w:eastAsia="Calibri" w:hAnsi="Calibri"/>
                <w:color w:val="000000"/>
                <w:sz w:val="24"/>
              </w:rPr>
              <w:t>T-011</w:t>
            </w:r>
          </w:p>
        </w:tc>
        <w:tc>
          <w:tcPr>
            <w:tcW w:w="4363" w:type="dxa"/>
            <w:tcBorders>
              <w:top w:val="single" w:sz="5" w:space="0" w:color="000000"/>
              <w:left w:val="single" w:sz="5" w:space="0" w:color="000000"/>
              <w:bottom w:val="single" w:sz="5" w:space="0" w:color="000000"/>
              <w:right w:val="single" w:sz="5" w:space="0" w:color="000000"/>
            </w:tcBorders>
            <w:vAlign w:val="center"/>
          </w:tcPr>
          <w:p w14:paraId="00487FDD" w14:textId="77777777" w:rsidR="007013EB" w:rsidRPr="00F5419D" w:rsidRDefault="007013EB" w:rsidP="000B2D7A">
            <w:pPr>
              <w:spacing w:before="38" w:line="255" w:lineRule="exact"/>
              <w:ind w:right="935"/>
              <w:textAlignment w:val="baseline"/>
              <w:rPr>
                <w:rFonts w:ascii="Calibri" w:eastAsia="Calibri" w:hAnsi="Calibri"/>
                <w:color w:val="000000"/>
                <w:sz w:val="24"/>
              </w:rPr>
            </w:pPr>
            <w:r w:rsidRPr="00F5419D">
              <w:rPr>
                <w:rFonts w:ascii="Calibri" w:eastAsia="Calibri" w:hAnsi="Calibri"/>
                <w:color w:val="000000"/>
                <w:sz w:val="24"/>
              </w:rPr>
              <w:t>Drill Jig (i.e. Sheet Metal)</w:t>
            </w:r>
          </w:p>
        </w:tc>
        <w:tc>
          <w:tcPr>
            <w:tcW w:w="1527" w:type="dxa"/>
            <w:tcBorders>
              <w:top w:val="single" w:sz="5" w:space="0" w:color="000000"/>
              <w:left w:val="single" w:sz="5" w:space="0" w:color="000000"/>
              <w:bottom w:val="single" w:sz="5" w:space="0" w:color="000000"/>
              <w:right w:val="single" w:sz="5" w:space="0" w:color="000000"/>
            </w:tcBorders>
            <w:vAlign w:val="center"/>
          </w:tcPr>
          <w:p w14:paraId="785DF7D4" w14:textId="77777777" w:rsidR="007013EB" w:rsidRPr="00830A7D" w:rsidRDefault="007013EB" w:rsidP="009D2458">
            <w:pPr>
              <w:spacing w:before="38" w:line="255" w:lineRule="exact"/>
              <w:jc w:val="center"/>
              <w:textAlignment w:val="baseline"/>
              <w:rPr>
                <w:rFonts w:ascii="Calibri" w:eastAsia="Calibri" w:hAnsi="Calibri"/>
                <w:color w:val="000000"/>
                <w:sz w:val="24"/>
              </w:rPr>
            </w:pPr>
            <w:r w:rsidRPr="00830A7D">
              <w:rPr>
                <w:rFonts w:ascii="Calibri" w:eastAsia="Calibri" w:hAnsi="Calibri"/>
                <w:color w:val="000000"/>
                <w:sz w:val="24"/>
              </w:rPr>
              <w:t>Yes</w:t>
            </w:r>
          </w:p>
        </w:tc>
        <w:tc>
          <w:tcPr>
            <w:tcW w:w="1531" w:type="dxa"/>
            <w:tcBorders>
              <w:top w:val="single" w:sz="5" w:space="0" w:color="000000"/>
              <w:left w:val="single" w:sz="5" w:space="0" w:color="000000"/>
              <w:bottom w:val="single" w:sz="5" w:space="0" w:color="000000"/>
              <w:right w:val="single" w:sz="5" w:space="0" w:color="000000"/>
            </w:tcBorders>
            <w:vAlign w:val="center"/>
          </w:tcPr>
          <w:p w14:paraId="47F98936" w14:textId="77777777" w:rsidR="007013EB" w:rsidRPr="000B2D7A" w:rsidRDefault="007013EB" w:rsidP="009D2458">
            <w:pPr>
              <w:spacing w:before="38" w:line="255" w:lineRule="exact"/>
              <w:jc w:val="center"/>
              <w:textAlignment w:val="baseline"/>
              <w:rPr>
                <w:rFonts w:ascii="Calibri" w:eastAsia="Calibri" w:hAnsi="Calibri"/>
                <w:color w:val="000000"/>
                <w:sz w:val="24"/>
              </w:rPr>
            </w:pPr>
            <w:r w:rsidRPr="000B2D7A">
              <w:rPr>
                <w:rFonts w:ascii="Calibri" w:eastAsia="Calibri" w:hAnsi="Calibri"/>
                <w:color w:val="000000"/>
                <w:sz w:val="24"/>
              </w:rPr>
              <w:t>No</w:t>
            </w:r>
          </w:p>
        </w:tc>
        <w:tc>
          <w:tcPr>
            <w:tcW w:w="1450" w:type="dxa"/>
            <w:tcBorders>
              <w:top w:val="single" w:sz="5" w:space="0" w:color="000000"/>
              <w:left w:val="single" w:sz="5" w:space="0" w:color="000000"/>
              <w:bottom w:val="single" w:sz="5" w:space="0" w:color="000000"/>
              <w:right w:val="single" w:sz="5" w:space="0" w:color="000000"/>
            </w:tcBorders>
            <w:vAlign w:val="center"/>
          </w:tcPr>
          <w:p w14:paraId="4B11B4F5" w14:textId="77777777" w:rsidR="007013EB" w:rsidRPr="000B2D7A" w:rsidRDefault="007013EB" w:rsidP="009D2458">
            <w:pPr>
              <w:spacing w:before="38" w:line="255" w:lineRule="exact"/>
              <w:jc w:val="center"/>
              <w:textAlignment w:val="baseline"/>
              <w:rPr>
                <w:rFonts w:ascii="Calibri" w:eastAsia="Calibri" w:hAnsi="Calibri"/>
                <w:color w:val="000000"/>
                <w:sz w:val="24"/>
              </w:rPr>
            </w:pPr>
            <w:r w:rsidRPr="000B2D7A">
              <w:rPr>
                <w:rFonts w:ascii="Calibri" w:eastAsia="Calibri" w:hAnsi="Calibri"/>
                <w:color w:val="000000"/>
                <w:sz w:val="24"/>
              </w:rPr>
              <w:t>N/A</w:t>
            </w:r>
          </w:p>
        </w:tc>
      </w:tr>
      <w:tr w:rsidR="007013EB" w:rsidRPr="000B2D7A" w14:paraId="055E09B1" w14:textId="77777777" w:rsidTr="009D2458">
        <w:trPr>
          <w:trHeight w:hRule="exact" w:val="303"/>
        </w:trPr>
        <w:tc>
          <w:tcPr>
            <w:tcW w:w="1603" w:type="dxa"/>
            <w:vMerge/>
            <w:tcBorders>
              <w:top w:val="single" w:sz="0" w:space="0" w:color="000000"/>
              <w:left w:val="single" w:sz="5" w:space="0" w:color="000000"/>
              <w:bottom w:val="single" w:sz="5" w:space="0" w:color="000000"/>
              <w:right w:val="single" w:sz="5" w:space="0" w:color="000000"/>
            </w:tcBorders>
          </w:tcPr>
          <w:p w14:paraId="273BE9ED" w14:textId="77777777" w:rsidR="007013EB" w:rsidRPr="000B2D7A" w:rsidRDefault="007013EB" w:rsidP="009D2458">
            <w:pPr>
              <w:rPr>
                <w:rFonts w:ascii="Calibri" w:hAnsi="Calibri"/>
              </w:rPr>
            </w:pPr>
          </w:p>
        </w:tc>
        <w:tc>
          <w:tcPr>
            <w:tcW w:w="4363" w:type="dxa"/>
            <w:tcBorders>
              <w:top w:val="single" w:sz="5" w:space="0" w:color="000000"/>
              <w:left w:val="single" w:sz="5" w:space="0" w:color="000000"/>
              <w:bottom w:val="single" w:sz="5" w:space="0" w:color="000000"/>
              <w:right w:val="single" w:sz="5" w:space="0" w:color="000000"/>
            </w:tcBorders>
            <w:vAlign w:val="center"/>
          </w:tcPr>
          <w:p w14:paraId="4089EFD5" w14:textId="77777777" w:rsidR="007013EB" w:rsidRPr="00F5419D" w:rsidRDefault="007013EB" w:rsidP="000B2D7A">
            <w:pPr>
              <w:spacing w:before="34" w:after="3" w:line="266" w:lineRule="exact"/>
              <w:ind w:right="845"/>
              <w:textAlignment w:val="baseline"/>
              <w:rPr>
                <w:rFonts w:ascii="Calibri" w:eastAsia="Calibri" w:hAnsi="Calibri"/>
                <w:color w:val="000000"/>
                <w:sz w:val="24"/>
              </w:rPr>
            </w:pPr>
            <w:r w:rsidRPr="00F5419D">
              <w:rPr>
                <w:rFonts w:ascii="Calibri" w:eastAsia="Calibri" w:hAnsi="Calibri"/>
                <w:color w:val="000000"/>
                <w:sz w:val="24"/>
              </w:rPr>
              <w:t>Drill Jig (i.e. Machine Shop)</w:t>
            </w:r>
          </w:p>
        </w:tc>
        <w:tc>
          <w:tcPr>
            <w:tcW w:w="1527" w:type="dxa"/>
            <w:tcBorders>
              <w:top w:val="single" w:sz="5" w:space="0" w:color="000000"/>
              <w:left w:val="single" w:sz="5" w:space="0" w:color="000000"/>
              <w:bottom w:val="single" w:sz="5" w:space="0" w:color="000000"/>
              <w:right w:val="single" w:sz="5" w:space="0" w:color="000000"/>
            </w:tcBorders>
            <w:vAlign w:val="center"/>
          </w:tcPr>
          <w:p w14:paraId="06C28F58" w14:textId="77777777" w:rsidR="007013EB" w:rsidRPr="00F5419D" w:rsidRDefault="007013EB" w:rsidP="009D2458">
            <w:pPr>
              <w:spacing w:before="34" w:after="3" w:line="266" w:lineRule="exact"/>
              <w:jc w:val="center"/>
              <w:textAlignment w:val="baseline"/>
              <w:rPr>
                <w:rFonts w:ascii="Calibri" w:eastAsia="Calibri" w:hAnsi="Calibri"/>
                <w:color w:val="000000"/>
                <w:sz w:val="24"/>
              </w:rPr>
            </w:pPr>
            <w:r w:rsidRPr="00F5419D">
              <w:rPr>
                <w:rFonts w:ascii="Calibri" w:eastAsia="Calibri" w:hAnsi="Calibri"/>
                <w:color w:val="000000"/>
                <w:sz w:val="24"/>
              </w:rPr>
              <w:t>Yes</w:t>
            </w:r>
          </w:p>
        </w:tc>
        <w:tc>
          <w:tcPr>
            <w:tcW w:w="1531" w:type="dxa"/>
            <w:tcBorders>
              <w:top w:val="single" w:sz="5" w:space="0" w:color="000000"/>
              <w:left w:val="single" w:sz="5" w:space="0" w:color="000000"/>
              <w:bottom w:val="single" w:sz="5" w:space="0" w:color="000000"/>
              <w:right w:val="single" w:sz="5" w:space="0" w:color="000000"/>
            </w:tcBorders>
            <w:vAlign w:val="center"/>
          </w:tcPr>
          <w:p w14:paraId="7101CD60" w14:textId="77777777" w:rsidR="007013EB" w:rsidRPr="00830A7D" w:rsidRDefault="007013EB" w:rsidP="009D2458">
            <w:pPr>
              <w:spacing w:before="34" w:after="3" w:line="266" w:lineRule="exact"/>
              <w:jc w:val="center"/>
              <w:textAlignment w:val="baseline"/>
              <w:rPr>
                <w:rFonts w:ascii="Calibri" w:eastAsia="Calibri" w:hAnsi="Calibri"/>
                <w:color w:val="000000"/>
                <w:sz w:val="24"/>
              </w:rPr>
            </w:pPr>
            <w:r w:rsidRPr="00830A7D">
              <w:rPr>
                <w:rFonts w:ascii="Calibri" w:eastAsia="Calibri" w:hAnsi="Calibri"/>
                <w:color w:val="000000"/>
                <w:sz w:val="24"/>
              </w:rPr>
              <w:t>No</w:t>
            </w:r>
          </w:p>
        </w:tc>
        <w:tc>
          <w:tcPr>
            <w:tcW w:w="1450" w:type="dxa"/>
            <w:tcBorders>
              <w:top w:val="single" w:sz="5" w:space="0" w:color="000000"/>
              <w:left w:val="single" w:sz="5" w:space="0" w:color="000000"/>
              <w:bottom w:val="single" w:sz="5" w:space="0" w:color="000000"/>
              <w:right w:val="single" w:sz="5" w:space="0" w:color="000000"/>
            </w:tcBorders>
            <w:vAlign w:val="center"/>
          </w:tcPr>
          <w:p w14:paraId="6D30D4BB" w14:textId="77777777" w:rsidR="007013EB" w:rsidRPr="000B2D7A" w:rsidRDefault="007013EB" w:rsidP="009D2458">
            <w:pPr>
              <w:spacing w:before="34" w:after="3" w:line="266" w:lineRule="exact"/>
              <w:jc w:val="center"/>
              <w:textAlignment w:val="baseline"/>
              <w:rPr>
                <w:rFonts w:ascii="Calibri" w:eastAsia="Calibri" w:hAnsi="Calibri"/>
                <w:color w:val="000000"/>
                <w:sz w:val="24"/>
              </w:rPr>
            </w:pPr>
            <w:r w:rsidRPr="000B2D7A">
              <w:rPr>
                <w:rFonts w:ascii="Calibri" w:eastAsia="Calibri" w:hAnsi="Calibri"/>
                <w:color w:val="000000"/>
                <w:sz w:val="24"/>
              </w:rPr>
              <w:t>N/A</w:t>
            </w:r>
          </w:p>
        </w:tc>
      </w:tr>
      <w:tr w:rsidR="007013EB" w:rsidRPr="000B2D7A" w14:paraId="285737A5" w14:textId="77777777" w:rsidTr="009D2458">
        <w:trPr>
          <w:trHeight w:hRule="exact" w:val="302"/>
        </w:trPr>
        <w:tc>
          <w:tcPr>
            <w:tcW w:w="1603" w:type="dxa"/>
            <w:tcBorders>
              <w:top w:val="single" w:sz="5" w:space="0" w:color="000000"/>
              <w:left w:val="single" w:sz="5" w:space="0" w:color="000000"/>
              <w:bottom w:val="single" w:sz="5" w:space="0" w:color="000000"/>
              <w:right w:val="single" w:sz="5" w:space="0" w:color="000000"/>
            </w:tcBorders>
            <w:vAlign w:val="center"/>
          </w:tcPr>
          <w:p w14:paraId="03A6733E" w14:textId="77777777" w:rsidR="007013EB" w:rsidRPr="00F5419D" w:rsidRDefault="007013EB" w:rsidP="009D2458">
            <w:pPr>
              <w:spacing w:before="33" w:line="255" w:lineRule="exact"/>
              <w:ind w:right="470"/>
              <w:jc w:val="right"/>
              <w:textAlignment w:val="baseline"/>
              <w:rPr>
                <w:rFonts w:ascii="Calibri" w:eastAsia="Calibri" w:hAnsi="Calibri"/>
                <w:color w:val="000000"/>
                <w:sz w:val="24"/>
              </w:rPr>
            </w:pPr>
            <w:r w:rsidRPr="00F5419D">
              <w:rPr>
                <w:rFonts w:ascii="Calibri" w:eastAsia="Calibri" w:hAnsi="Calibri"/>
                <w:color w:val="000000"/>
                <w:sz w:val="24"/>
              </w:rPr>
              <w:t>T-016</w:t>
            </w:r>
          </w:p>
        </w:tc>
        <w:tc>
          <w:tcPr>
            <w:tcW w:w="4363" w:type="dxa"/>
            <w:tcBorders>
              <w:top w:val="single" w:sz="5" w:space="0" w:color="000000"/>
              <w:left w:val="single" w:sz="5" w:space="0" w:color="000000"/>
              <w:bottom w:val="single" w:sz="5" w:space="0" w:color="000000"/>
              <w:right w:val="single" w:sz="5" w:space="0" w:color="000000"/>
            </w:tcBorders>
            <w:vAlign w:val="center"/>
          </w:tcPr>
          <w:p w14:paraId="239FBDE2" w14:textId="77777777" w:rsidR="007013EB" w:rsidRPr="00F5419D" w:rsidRDefault="007013EB" w:rsidP="000B2D7A">
            <w:pPr>
              <w:spacing w:before="33" w:line="255" w:lineRule="exact"/>
              <w:ind w:right="1115"/>
              <w:textAlignment w:val="baseline"/>
              <w:rPr>
                <w:rFonts w:ascii="Calibri" w:eastAsia="Calibri" w:hAnsi="Calibri"/>
                <w:color w:val="000000"/>
                <w:sz w:val="24"/>
              </w:rPr>
            </w:pPr>
            <w:r w:rsidRPr="00F5419D">
              <w:rPr>
                <w:rFonts w:ascii="Calibri" w:eastAsia="Calibri" w:hAnsi="Calibri"/>
                <w:color w:val="000000"/>
                <w:sz w:val="24"/>
              </w:rPr>
              <w:t>Drill &amp; Trim Template</w:t>
            </w:r>
          </w:p>
        </w:tc>
        <w:tc>
          <w:tcPr>
            <w:tcW w:w="1527" w:type="dxa"/>
            <w:tcBorders>
              <w:top w:val="single" w:sz="5" w:space="0" w:color="000000"/>
              <w:left w:val="single" w:sz="5" w:space="0" w:color="000000"/>
              <w:bottom w:val="single" w:sz="5" w:space="0" w:color="000000"/>
              <w:right w:val="single" w:sz="5" w:space="0" w:color="000000"/>
            </w:tcBorders>
            <w:vAlign w:val="center"/>
          </w:tcPr>
          <w:p w14:paraId="42444EF5" w14:textId="77777777" w:rsidR="007013EB" w:rsidRPr="00830A7D" w:rsidRDefault="007013EB" w:rsidP="009D2458">
            <w:pPr>
              <w:spacing w:before="33" w:line="255" w:lineRule="exact"/>
              <w:jc w:val="center"/>
              <w:textAlignment w:val="baseline"/>
              <w:rPr>
                <w:rFonts w:ascii="Calibri" w:eastAsia="Calibri" w:hAnsi="Calibri"/>
                <w:color w:val="000000"/>
                <w:sz w:val="24"/>
              </w:rPr>
            </w:pPr>
            <w:r w:rsidRPr="00830A7D">
              <w:rPr>
                <w:rFonts w:ascii="Calibri" w:eastAsia="Calibri" w:hAnsi="Calibri"/>
                <w:color w:val="000000"/>
                <w:sz w:val="24"/>
              </w:rPr>
              <w:t>Yes</w:t>
            </w:r>
          </w:p>
        </w:tc>
        <w:tc>
          <w:tcPr>
            <w:tcW w:w="1531" w:type="dxa"/>
            <w:tcBorders>
              <w:top w:val="single" w:sz="5" w:space="0" w:color="000000"/>
              <w:left w:val="single" w:sz="5" w:space="0" w:color="000000"/>
              <w:bottom w:val="single" w:sz="5" w:space="0" w:color="000000"/>
              <w:right w:val="single" w:sz="5" w:space="0" w:color="000000"/>
            </w:tcBorders>
            <w:vAlign w:val="center"/>
          </w:tcPr>
          <w:p w14:paraId="5195EE43" w14:textId="77777777" w:rsidR="007013EB" w:rsidRPr="000B2D7A" w:rsidRDefault="007013EB" w:rsidP="009D2458">
            <w:pPr>
              <w:spacing w:before="33" w:line="255" w:lineRule="exact"/>
              <w:jc w:val="center"/>
              <w:textAlignment w:val="baseline"/>
              <w:rPr>
                <w:rFonts w:ascii="Calibri" w:eastAsia="Calibri" w:hAnsi="Calibri"/>
                <w:color w:val="000000"/>
                <w:sz w:val="24"/>
              </w:rPr>
            </w:pPr>
            <w:r w:rsidRPr="000B2D7A">
              <w:rPr>
                <w:rFonts w:ascii="Calibri" w:eastAsia="Calibri" w:hAnsi="Calibri"/>
                <w:color w:val="000000"/>
                <w:sz w:val="24"/>
              </w:rPr>
              <w:t>Yes</w:t>
            </w:r>
          </w:p>
        </w:tc>
        <w:tc>
          <w:tcPr>
            <w:tcW w:w="1450" w:type="dxa"/>
            <w:tcBorders>
              <w:top w:val="single" w:sz="5" w:space="0" w:color="000000"/>
              <w:left w:val="single" w:sz="5" w:space="0" w:color="000000"/>
              <w:bottom w:val="single" w:sz="5" w:space="0" w:color="000000"/>
              <w:right w:val="single" w:sz="5" w:space="0" w:color="000000"/>
            </w:tcBorders>
            <w:vAlign w:val="center"/>
          </w:tcPr>
          <w:p w14:paraId="7FE25155" w14:textId="77777777" w:rsidR="007013EB" w:rsidRPr="000B2D7A" w:rsidRDefault="007013EB" w:rsidP="009D2458">
            <w:pPr>
              <w:spacing w:before="33" w:line="255" w:lineRule="exact"/>
              <w:jc w:val="center"/>
              <w:textAlignment w:val="baseline"/>
              <w:rPr>
                <w:rFonts w:ascii="Calibri" w:eastAsia="Calibri" w:hAnsi="Calibri"/>
                <w:color w:val="000000"/>
                <w:sz w:val="24"/>
              </w:rPr>
            </w:pPr>
            <w:r w:rsidRPr="000B2D7A">
              <w:rPr>
                <w:rFonts w:ascii="Calibri" w:eastAsia="Calibri" w:hAnsi="Calibri"/>
                <w:color w:val="000000"/>
                <w:sz w:val="24"/>
              </w:rPr>
              <w:t>72</w:t>
            </w:r>
          </w:p>
        </w:tc>
      </w:tr>
      <w:tr w:rsidR="007013EB" w:rsidRPr="000B2D7A" w14:paraId="0D1C1042" w14:textId="77777777" w:rsidTr="009D2458">
        <w:trPr>
          <w:trHeight w:hRule="exact" w:val="302"/>
        </w:trPr>
        <w:tc>
          <w:tcPr>
            <w:tcW w:w="1603" w:type="dxa"/>
            <w:tcBorders>
              <w:top w:val="single" w:sz="5" w:space="0" w:color="000000"/>
              <w:left w:val="single" w:sz="5" w:space="0" w:color="000000"/>
              <w:bottom w:val="single" w:sz="5" w:space="0" w:color="000000"/>
              <w:right w:val="single" w:sz="5" w:space="0" w:color="000000"/>
            </w:tcBorders>
            <w:vAlign w:val="center"/>
          </w:tcPr>
          <w:p w14:paraId="34FE81E5" w14:textId="77777777" w:rsidR="007013EB" w:rsidRPr="00F5419D" w:rsidRDefault="007013EB" w:rsidP="009D2458">
            <w:pPr>
              <w:spacing w:before="34" w:line="254" w:lineRule="exact"/>
              <w:ind w:right="470"/>
              <w:jc w:val="right"/>
              <w:textAlignment w:val="baseline"/>
              <w:rPr>
                <w:rFonts w:ascii="Calibri" w:eastAsia="Calibri" w:hAnsi="Calibri"/>
                <w:color w:val="000000"/>
                <w:sz w:val="24"/>
              </w:rPr>
            </w:pPr>
            <w:r w:rsidRPr="00F5419D">
              <w:rPr>
                <w:rFonts w:ascii="Calibri" w:eastAsia="Calibri" w:hAnsi="Calibri"/>
                <w:color w:val="000000"/>
                <w:sz w:val="24"/>
              </w:rPr>
              <w:t>T-018</w:t>
            </w:r>
          </w:p>
        </w:tc>
        <w:tc>
          <w:tcPr>
            <w:tcW w:w="4363" w:type="dxa"/>
            <w:tcBorders>
              <w:top w:val="single" w:sz="5" w:space="0" w:color="000000"/>
              <w:left w:val="single" w:sz="5" w:space="0" w:color="000000"/>
              <w:bottom w:val="single" w:sz="5" w:space="0" w:color="000000"/>
              <w:right w:val="single" w:sz="5" w:space="0" w:color="000000"/>
            </w:tcBorders>
            <w:vAlign w:val="center"/>
          </w:tcPr>
          <w:p w14:paraId="22C9F693" w14:textId="77777777" w:rsidR="007013EB" w:rsidRPr="00F5419D" w:rsidRDefault="007013EB" w:rsidP="000B2D7A">
            <w:pPr>
              <w:spacing w:before="34" w:line="254" w:lineRule="exact"/>
              <w:textAlignment w:val="baseline"/>
              <w:rPr>
                <w:rFonts w:ascii="Calibri" w:eastAsia="Calibri" w:hAnsi="Calibri"/>
                <w:color w:val="000000"/>
                <w:sz w:val="24"/>
              </w:rPr>
            </w:pPr>
            <w:r w:rsidRPr="00F5419D">
              <w:rPr>
                <w:rFonts w:ascii="Calibri" w:eastAsia="Calibri" w:hAnsi="Calibri"/>
                <w:color w:val="000000"/>
                <w:sz w:val="24"/>
              </w:rPr>
              <w:t>Bonding Fixture (blade tools)</w:t>
            </w:r>
          </w:p>
        </w:tc>
        <w:tc>
          <w:tcPr>
            <w:tcW w:w="1527" w:type="dxa"/>
            <w:tcBorders>
              <w:top w:val="single" w:sz="5" w:space="0" w:color="000000"/>
              <w:left w:val="single" w:sz="5" w:space="0" w:color="000000"/>
              <w:bottom w:val="single" w:sz="5" w:space="0" w:color="000000"/>
              <w:right w:val="single" w:sz="5" w:space="0" w:color="000000"/>
            </w:tcBorders>
            <w:vAlign w:val="center"/>
          </w:tcPr>
          <w:p w14:paraId="39052AB6" w14:textId="77777777" w:rsidR="007013EB" w:rsidRPr="00830A7D" w:rsidRDefault="007013EB" w:rsidP="009D2458">
            <w:pPr>
              <w:spacing w:before="34" w:line="254" w:lineRule="exact"/>
              <w:jc w:val="center"/>
              <w:textAlignment w:val="baseline"/>
              <w:rPr>
                <w:rFonts w:ascii="Calibri" w:eastAsia="Calibri" w:hAnsi="Calibri"/>
                <w:color w:val="000000"/>
                <w:sz w:val="24"/>
              </w:rPr>
            </w:pPr>
            <w:r w:rsidRPr="00830A7D">
              <w:rPr>
                <w:rFonts w:ascii="Calibri" w:eastAsia="Calibri" w:hAnsi="Calibri"/>
                <w:color w:val="000000"/>
                <w:sz w:val="24"/>
              </w:rPr>
              <w:t>Yes</w:t>
            </w:r>
          </w:p>
        </w:tc>
        <w:tc>
          <w:tcPr>
            <w:tcW w:w="1531" w:type="dxa"/>
            <w:tcBorders>
              <w:top w:val="single" w:sz="5" w:space="0" w:color="000000"/>
              <w:left w:val="single" w:sz="5" w:space="0" w:color="000000"/>
              <w:bottom w:val="single" w:sz="5" w:space="0" w:color="000000"/>
              <w:right w:val="single" w:sz="5" w:space="0" w:color="000000"/>
            </w:tcBorders>
            <w:vAlign w:val="center"/>
          </w:tcPr>
          <w:p w14:paraId="164462A2" w14:textId="77777777" w:rsidR="007013EB" w:rsidRPr="000B2D7A" w:rsidRDefault="007013EB" w:rsidP="009D2458">
            <w:pPr>
              <w:spacing w:before="34" w:line="254" w:lineRule="exact"/>
              <w:jc w:val="center"/>
              <w:textAlignment w:val="baseline"/>
              <w:rPr>
                <w:rFonts w:ascii="Calibri" w:eastAsia="Calibri" w:hAnsi="Calibri"/>
                <w:color w:val="000000"/>
                <w:sz w:val="24"/>
              </w:rPr>
            </w:pPr>
            <w:r w:rsidRPr="000B2D7A">
              <w:rPr>
                <w:rFonts w:ascii="Calibri" w:eastAsia="Calibri" w:hAnsi="Calibri"/>
                <w:color w:val="000000"/>
                <w:sz w:val="24"/>
              </w:rPr>
              <w:t>No</w:t>
            </w:r>
          </w:p>
        </w:tc>
        <w:tc>
          <w:tcPr>
            <w:tcW w:w="1450" w:type="dxa"/>
            <w:tcBorders>
              <w:top w:val="single" w:sz="5" w:space="0" w:color="000000"/>
              <w:left w:val="single" w:sz="5" w:space="0" w:color="000000"/>
              <w:bottom w:val="single" w:sz="5" w:space="0" w:color="000000"/>
              <w:right w:val="single" w:sz="5" w:space="0" w:color="000000"/>
            </w:tcBorders>
            <w:vAlign w:val="center"/>
          </w:tcPr>
          <w:p w14:paraId="5888A483" w14:textId="77777777" w:rsidR="007013EB" w:rsidRPr="000B2D7A" w:rsidRDefault="007013EB" w:rsidP="009D2458">
            <w:pPr>
              <w:spacing w:before="34" w:line="254" w:lineRule="exact"/>
              <w:jc w:val="center"/>
              <w:textAlignment w:val="baseline"/>
              <w:rPr>
                <w:rFonts w:ascii="Calibri" w:eastAsia="Calibri" w:hAnsi="Calibri"/>
                <w:color w:val="000000"/>
                <w:sz w:val="24"/>
              </w:rPr>
            </w:pPr>
            <w:r w:rsidRPr="000B2D7A">
              <w:rPr>
                <w:rFonts w:ascii="Calibri" w:eastAsia="Calibri" w:hAnsi="Calibri"/>
                <w:color w:val="000000"/>
                <w:sz w:val="24"/>
              </w:rPr>
              <w:t>N/A</w:t>
            </w:r>
          </w:p>
        </w:tc>
      </w:tr>
      <w:tr w:rsidR="007013EB" w:rsidRPr="000B2D7A" w14:paraId="36242BB0" w14:textId="77777777" w:rsidTr="009D2458">
        <w:trPr>
          <w:trHeight w:hRule="exact" w:val="303"/>
        </w:trPr>
        <w:tc>
          <w:tcPr>
            <w:tcW w:w="1603" w:type="dxa"/>
            <w:tcBorders>
              <w:top w:val="single" w:sz="5" w:space="0" w:color="000000"/>
              <w:left w:val="single" w:sz="5" w:space="0" w:color="000000"/>
              <w:bottom w:val="single" w:sz="5" w:space="0" w:color="000000"/>
              <w:right w:val="single" w:sz="5" w:space="0" w:color="000000"/>
            </w:tcBorders>
            <w:vAlign w:val="center"/>
          </w:tcPr>
          <w:p w14:paraId="08A85F37" w14:textId="77777777" w:rsidR="007013EB" w:rsidRPr="00F5419D" w:rsidRDefault="007013EB" w:rsidP="009D2458">
            <w:pPr>
              <w:spacing w:before="34" w:line="254" w:lineRule="exact"/>
              <w:ind w:right="470"/>
              <w:jc w:val="right"/>
              <w:textAlignment w:val="baseline"/>
              <w:rPr>
                <w:rFonts w:ascii="Calibri" w:eastAsia="Calibri" w:hAnsi="Calibri"/>
                <w:color w:val="000000"/>
                <w:sz w:val="24"/>
              </w:rPr>
            </w:pPr>
            <w:r w:rsidRPr="00F5419D">
              <w:rPr>
                <w:rFonts w:ascii="Calibri" w:eastAsia="Calibri" w:hAnsi="Calibri"/>
                <w:color w:val="000000"/>
                <w:sz w:val="24"/>
              </w:rPr>
              <w:lastRenderedPageBreak/>
              <w:t>T-019</w:t>
            </w:r>
          </w:p>
        </w:tc>
        <w:tc>
          <w:tcPr>
            <w:tcW w:w="4363" w:type="dxa"/>
            <w:tcBorders>
              <w:top w:val="single" w:sz="5" w:space="0" w:color="000000"/>
              <w:left w:val="single" w:sz="5" w:space="0" w:color="000000"/>
              <w:bottom w:val="single" w:sz="5" w:space="0" w:color="000000"/>
              <w:right w:val="single" w:sz="5" w:space="0" w:color="000000"/>
            </w:tcBorders>
            <w:vAlign w:val="center"/>
          </w:tcPr>
          <w:p w14:paraId="3E596D0A" w14:textId="77777777" w:rsidR="007013EB" w:rsidRPr="00F5419D" w:rsidRDefault="007013EB" w:rsidP="000B2D7A">
            <w:pPr>
              <w:spacing w:before="34" w:line="254" w:lineRule="exact"/>
              <w:ind w:right="1475"/>
              <w:textAlignment w:val="baseline"/>
              <w:rPr>
                <w:rFonts w:ascii="Calibri" w:eastAsia="Calibri" w:hAnsi="Calibri"/>
                <w:color w:val="000000"/>
                <w:sz w:val="24"/>
              </w:rPr>
            </w:pPr>
            <w:r w:rsidRPr="00F5419D">
              <w:rPr>
                <w:rFonts w:ascii="Calibri" w:eastAsia="Calibri" w:hAnsi="Calibri"/>
                <w:color w:val="000000"/>
                <w:sz w:val="24"/>
              </w:rPr>
              <w:t>Weld Fixtures</w:t>
            </w:r>
          </w:p>
        </w:tc>
        <w:tc>
          <w:tcPr>
            <w:tcW w:w="1527" w:type="dxa"/>
            <w:tcBorders>
              <w:top w:val="single" w:sz="5" w:space="0" w:color="000000"/>
              <w:left w:val="single" w:sz="5" w:space="0" w:color="000000"/>
              <w:bottom w:val="single" w:sz="5" w:space="0" w:color="000000"/>
              <w:right w:val="single" w:sz="5" w:space="0" w:color="000000"/>
            </w:tcBorders>
            <w:vAlign w:val="center"/>
          </w:tcPr>
          <w:p w14:paraId="07B8EAFC" w14:textId="77777777" w:rsidR="007013EB" w:rsidRPr="00830A7D" w:rsidRDefault="007013EB" w:rsidP="009D2458">
            <w:pPr>
              <w:spacing w:before="34" w:line="254" w:lineRule="exact"/>
              <w:jc w:val="center"/>
              <w:textAlignment w:val="baseline"/>
              <w:rPr>
                <w:rFonts w:ascii="Calibri" w:eastAsia="Calibri" w:hAnsi="Calibri"/>
                <w:color w:val="000000"/>
                <w:sz w:val="24"/>
              </w:rPr>
            </w:pPr>
            <w:r w:rsidRPr="00830A7D">
              <w:rPr>
                <w:rFonts w:ascii="Calibri" w:eastAsia="Calibri" w:hAnsi="Calibri"/>
                <w:color w:val="000000"/>
                <w:sz w:val="24"/>
              </w:rPr>
              <w:t>Yes</w:t>
            </w:r>
          </w:p>
        </w:tc>
        <w:tc>
          <w:tcPr>
            <w:tcW w:w="1531" w:type="dxa"/>
            <w:tcBorders>
              <w:top w:val="single" w:sz="5" w:space="0" w:color="000000"/>
              <w:left w:val="single" w:sz="5" w:space="0" w:color="000000"/>
              <w:bottom w:val="single" w:sz="5" w:space="0" w:color="000000"/>
              <w:right w:val="single" w:sz="5" w:space="0" w:color="000000"/>
            </w:tcBorders>
            <w:vAlign w:val="center"/>
          </w:tcPr>
          <w:p w14:paraId="5C1B6A8F" w14:textId="77777777" w:rsidR="007013EB" w:rsidRPr="000B2D7A" w:rsidRDefault="007013EB" w:rsidP="009D2458">
            <w:pPr>
              <w:spacing w:before="34" w:line="254" w:lineRule="exact"/>
              <w:jc w:val="center"/>
              <w:textAlignment w:val="baseline"/>
              <w:rPr>
                <w:rFonts w:ascii="Calibri" w:eastAsia="Calibri" w:hAnsi="Calibri"/>
                <w:color w:val="000000"/>
                <w:sz w:val="24"/>
              </w:rPr>
            </w:pPr>
            <w:r w:rsidRPr="000B2D7A">
              <w:rPr>
                <w:rFonts w:ascii="Calibri" w:eastAsia="Calibri" w:hAnsi="Calibri"/>
                <w:color w:val="000000"/>
                <w:sz w:val="24"/>
              </w:rPr>
              <w:t>No</w:t>
            </w:r>
          </w:p>
        </w:tc>
        <w:tc>
          <w:tcPr>
            <w:tcW w:w="1450" w:type="dxa"/>
            <w:tcBorders>
              <w:top w:val="single" w:sz="5" w:space="0" w:color="000000"/>
              <w:left w:val="single" w:sz="5" w:space="0" w:color="000000"/>
              <w:bottom w:val="single" w:sz="5" w:space="0" w:color="000000"/>
              <w:right w:val="single" w:sz="5" w:space="0" w:color="000000"/>
            </w:tcBorders>
            <w:vAlign w:val="center"/>
          </w:tcPr>
          <w:p w14:paraId="22D3E5D0" w14:textId="77777777" w:rsidR="007013EB" w:rsidRPr="000B2D7A" w:rsidRDefault="007013EB" w:rsidP="009D2458">
            <w:pPr>
              <w:spacing w:before="34" w:line="254" w:lineRule="exact"/>
              <w:jc w:val="center"/>
              <w:textAlignment w:val="baseline"/>
              <w:rPr>
                <w:rFonts w:ascii="Calibri" w:eastAsia="Calibri" w:hAnsi="Calibri"/>
                <w:color w:val="000000"/>
                <w:sz w:val="24"/>
              </w:rPr>
            </w:pPr>
            <w:r w:rsidRPr="000B2D7A">
              <w:rPr>
                <w:rFonts w:ascii="Calibri" w:eastAsia="Calibri" w:hAnsi="Calibri"/>
                <w:color w:val="000000"/>
                <w:sz w:val="24"/>
              </w:rPr>
              <w:t>N/A</w:t>
            </w:r>
          </w:p>
        </w:tc>
      </w:tr>
      <w:tr w:rsidR="007013EB" w:rsidRPr="000B2D7A" w14:paraId="787BC937" w14:textId="77777777" w:rsidTr="009D2458">
        <w:trPr>
          <w:trHeight w:hRule="exact" w:val="302"/>
        </w:trPr>
        <w:tc>
          <w:tcPr>
            <w:tcW w:w="1603" w:type="dxa"/>
            <w:tcBorders>
              <w:top w:val="single" w:sz="5" w:space="0" w:color="000000"/>
              <w:left w:val="single" w:sz="5" w:space="0" w:color="000000"/>
              <w:bottom w:val="single" w:sz="5" w:space="0" w:color="000000"/>
              <w:right w:val="single" w:sz="5" w:space="0" w:color="000000"/>
            </w:tcBorders>
            <w:vAlign w:val="center"/>
          </w:tcPr>
          <w:p w14:paraId="24ACD196" w14:textId="77777777" w:rsidR="007013EB" w:rsidRPr="00F5419D" w:rsidRDefault="007013EB" w:rsidP="009D2458">
            <w:pPr>
              <w:spacing w:before="33" w:line="255" w:lineRule="exact"/>
              <w:ind w:right="470"/>
              <w:jc w:val="right"/>
              <w:textAlignment w:val="baseline"/>
              <w:rPr>
                <w:rFonts w:ascii="Calibri" w:eastAsia="Calibri" w:hAnsi="Calibri"/>
                <w:color w:val="000000"/>
                <w:sz w:val="24"/>
              </w:rPr>
            </w:pPr>
            <w:r w:rsidRPr="00F5419D">
              <w:rPr>
                <w:rFonts w:ascii="Calibri" w:eastAsia="Calibri" w:hAnsi="Calibri"/>
                <w:color w:val="000000"/>
                <w:sz w:val="24"/>
              </w:rPr>
              <w:t>T-020</w:t>
            </w:r>
          </w:p>
        </w:tc>
        <w:tc>
          <w:tcPr>
            <w:tcW w:w="4363" w:type="dxa"/>
            <w:tcBorders>
              <w:top w:val="single" w:sz="5" w:space="0" w:color="000000"/>
              <w:left w:val="single" w:sz="5" w:space="0" w:color="000000"/>
              <w:bottom w:val="single" w:sz="5" w:space="0" w:color="000000"/>
              <w:right w:val="single" w:sz="5" w:space="0" w:color="000000"/>
            </w:tcBorders>
            <w:vAlign w:val="center"/>
          </w:tcPr>
          <w:p w14:paraId="14F12862" w14:textId="77777777" w:rsidR="007013EB" w:rsidRPr="00F5419D" w:rsidRDefault="007013EB" w:rsidP="000B2D7A">
            <w:pPr>
              <w:spacing w:before="33" w:line="255" w:lineRule="exact"/>
              <w:ind w:right="1475"/>
              <w:textAlignment w:val="baseline"/>
              <w:rPr>
                <w:rFonts w:ascii="Calibri" w:eastAsia="Calibri" w:hAnsi="Calibri"/>
                <w:color w:val="000000"/>
                <w:sz w:val="24"/>
              </w:rPr>
            </w:pPr>
            <w:r w:rsidRPr="00F5419D">
              <w:rPr>
                <w:rFonts w:ascii="Calibri" w:eastAsia="Calibri" w:hAnsi="Calibri"/>
                <w:color w:val="000000"/>
                <w:sz w:val="24"/>
              </w:rPr>
              <w:t>Checking Tool</w:t>
            </w:r>
          </w:p>
        </w:tc>
        <w:tc>
          <w:tcPr>
            <w:tcW w:w="1527" w:type="dxa"/>
            <w:tcBorders>
              <w:top w:val="single" w:sz="5" w:space="0" w:color="000000"/>
              <w:left w:val="single" w:sz="5" w:space="0" w:color="000000"/>
              <w:bottom w:val="single" w:sz="5" w:space="0" w:color="000000"/>
              <w:right w:val="single" w:sz="5" w:space="0" w:color="000000"/>
            </w:tcBorders>
            <w:vAlign w:val="center"/>
          </w:tcPr>
          <w:p w14:paraId="02A6F69F" w14:textId="77777777" w:rsidR="007013EB" w:rsidRPr="00830A7D" w:rsidRDefault="007013EB" w:rsidP="009D2458">
            <w:pPr>
              <w:spacing w:before="33" w:line="255" w:lineRule="exact"/>
              <w:jc w:val="center"/>
              <w:textAlignment w:val="baseline"/>
              <w:rPr>
                <w:rFonts w:ascii="Calibri" w:eastAsia="Calibri" w:hAnsi="Calibri"/>
                <w:color w:val="000000"/>
                <w:sz w:val="24"/>
              </w:rPr>
            </w:pPr>
            <w:r w:rsidRPr="00830A7D">
              <w:rPr>
                <w:rFonts w:ascii="Calibri" w:eastAsia="Calibri" w:hAnsi="Calibri"/>
                <w:color w:val="000000"/>
                <w:sz w:val="24"/>
              </w:rPr>
              <w:t>Yes</w:t>
            </w:r>
          </w:p>
        </w:tc>
        <w:tc>
          <w:tcPr>
            <w:tcW w:w="1531" w:type="dxa"/>
            <w:tcBorders>
              <w:top w:val="single" w:sz="5" w:space="0" w:color="000000"/>
              <w:left w:val="single" w:sz="5" w:space="0" w:color="000000"/>
              <w:bottom w:val="single" w:sz="5" w:space="0" w:color="000000"/>
              <w:right w:val="single" w:sz="5" w:space="0" w:color="000000"/>
            </w:tcBorders>
            <w:vAlign w:val="center"/>
          </w:tcPr>
          <w:p w14:paraId="5A4FDC05" w14:textId="77777777" w:rsidR="007013EB" w:rsidRPr="000B2D7A" w:rsidRDefault="007013EB" w:rsidP="009D2458">
            <w:pPr>
              <w:spacing w:before="33" w:line="255" w:lineRule="exact"/>
              <w:jc w:val="center"/>
              <w:textAlignment w:val="baseline"/>
              <w:rPr>
                <w:rFonts w:ascii="Calibri" w:eastAsia="Calibri" w:hAnsi="Calibri"/>
                <w:color w:val="000000"/>
                <w:sz w:val="24"/>
              </w:rPr>
            </w:pPr>
            <w:r w:rsidRPr="000B2D7A">
              <w:rPr>
                <w:rFonts w:ascii="Calibri" w:eastAsia="Calibri" w:hAnsi="Calibri"/>
                <w:color w:val="000000"/>
                <w:sz w:val="24"/>
              </w:rPr>
              <w:t>Yes</w:t>
            </w:r>
          </w:p>
        </w:tc>
        <w:tc>
          <w:tcPr>
            <w:tcW w:w="1450" w:type="dxa"/>
            <w:tcBorders>
              <w:top w:val="single" w:sz="5" w:space="0" w:color="000000"/>
              <w:left w:val="single" w:sz="5" w:space="0" w:color="000000"/>
              <w:bottom w:val="single" w:sz="5" w:space="0" w:color="000000"/>
              <w:right w:val="single" w:sz="5" w:space="0" w:color="000000"/>
            </w:tcBorders>
            <w:vAlign w:val="center"/>
          </w:tcPr>
          <w:p w14:paraId="44B896BE" w14:textId="77777777" w:rsidR="007013EB" w:rsidRPr="000B2D7A" w:rsidRDefault="007013EB" w:rsidP="009D2458">
            <w:pPr>
              <w:spacing w:before="33" w:line="255" w:lineRule="exact"/>
              <w:jc w:val="center"/>
              <w:textAlignment w:val="baseline"/>
              <w:rPr>
                <w:rFonts w:ascii="Calibri" w:eastAsia="Calibri" w:hAnsi="Calibri"/>
                <w:color w:val="000000"/>
                <w:sz w:val="24"/>
              </w:rPr>
            </w:pPr>
            <w:r w:rsidRPr="000B2D7A">
              <w:rPr>
                <w:rFonts w:ascii="Calibri" w:eastAsia="Calibri" w:hAnsi="Calibri"/>
                <w:color w:val="000000"/>
                <w:sz w:val="24"/>
              </w:rPr>
              <w:t>72</w:t>
            </w:r>
          </w:p>
        </w:tc>
      </w:tr>
      <w:tr w:rsidR="007013EB" w:rsidRPr="000B2D7A" w14:paraId="1E2A6E13" w14:textId="77777777" w:rsidTr="009D2458">
        <w:trPr>
          <w:trHeight w:hRule="exact" w:val="303"/>
        </w:trPr>
        <w:tc>
          <w:tcPr>
            <w:tcW w:w="1603" w:type="dxa"/>
            <w:tcBorders>
              <w:top w:val="single" w:sz="5" w:space="0" w:color="000000"/>
              <w:left w:val="single" w:sz="5" w:space="0" w:color="000000"/>
              <w:bottom w:val="single" w:sz="5" w:space="0" w:color="000000"/>
              <w:right w:val="single" w:sz="5" w:space="0" w:color="000000"/>
            </w:tcBorders>
            <w:vAlign w:val="center"/>
          </w:tcPr>
          <w:p w14:paraId="3FE34D26" w14:textId="77777777" w:rsidR="007013EB" w:rsidRPr="00F5419D" w:rsidRDefault="007013EB" w:rsidP="009D2458">
            <w:pPr>
              <w:spacing w:before="34" w:after="3" w:line="266" w:lineRule="exact"/>
              <w:ind w:right="470"/>
              <w:jc w:val="right"/>
              <w:textAlignment w:val="baseline"/>
              <w:rPr>
                <w:rFonts w:ascii="Calibri" w:eastAsia="Calibri" w:hAnsi="Calibri"/>
                <w:color w:val="000000"/>
                <w:sz w:val="24"/>
              </w:rPr>
            </w:pPr>
            <w:r w:rsidRPr="00F5419D">
              <w:rPr>
                <w:rFonts w:ascii="Calibri" w:eastAsia="Calibri" w:hAnsi="Calibri"/>
                <w:color w:val="000000"/>
                <w:sz w:val="24"/>
              </w:rPr>
              <w:t>T-033</w:t>
            </w:r>
          </w:p>
        </w:tc>
        <w:tc>
          <w:tcPr>
            <w:tcW w:w="4363" w:type="dxa"/>
            <w:tcBorders>
              <w:top w:val="single" w:sz="5" w:space="0" w:color="000000"/>
              <w:left w:val="single" w:sz="5" w:space="0" w:color="000000"/>
              <w:bottom w:val="single" w:sz="5" w:space="0" w:color="000000"/>
              <w:right w:val="single" w:sz="5" w:space="0" w:color="000000"/>
            </w:tcBorders>
            <w:vAlign w:val="center"/>
          </w:tcPr>
          <w:p w14:paraId="0E13828D" w14:textId="77777777" w:rsidR="007013EB" w:rsidRPr="00F5419D" w:rsidRDefault="007013EB" w:rsidP="000B2D7A">
            <w:pPr>
              <w:spacing w:before="34" w:after="3" w:line="266" w:lineRule="exact"/>
              <w:ind w:right="1295"/>
              <w:textAlignment w:val="baseline"/>
              <w:rPr>
                <w:rFonts w:ascii="Calibri" w:eastAsia="Calibri" w:hAnsi="Calibri"/>
                <w:color w:val="000000"/>
                <w:sz w:val="24"/>
              </w:rPr>
            </w:pPr>
            <w:r w:rsidRPr="00F5419D">
              <w:rPr>
                <w:rFonts w:ascii="Calibri" w:eastAsia="Calibri" w:hAnsi="Calibri"/>
                <w:color w:val="000000"/>
                <w:sz w:val="24"/>
              </w:rPr>
              <w:t>Contour Template</w:t>
            </w:r>
          </w:p>
        </w:tc>
        <w:tc>
          <w:tcPr>
            <w:tcW w:w="1527" w:type="dxa"/>
            <w:tcBorders>
              <w:top w:val="single" w:sz="5" w:space="0" w:color="000000"/>
              <w:left w:val="single" w:sz="5" w:space="0" w:color="000000"/>
              <w:bottom w:val="single" w:sz="5" w:space="0" w:color="000000"/>
              <w:right w:val="single" w:sz="5" w:space="0" w:color="000000"/>
            </w:tcBorders>
            <w:vAlign w:val="center"/>
          </w:tcPr>
          <w:p w14:paraId="1D84033D" w14:textId="77777777" w:rsidR="007013EB" w:rsidRPr="00830A7D" w:rsidRDefault="007013EB" w:rsidP="009D2458">
            <w:pPr>
              <w:spacing w:before="34" w:after="3" w:line="266" w:lineRule="exact"/>
              <w:jc w:val="center"/>
              <w:textAlignment w:val="baseline"/>
              <w:rPr>
                <w:rFonts w:ascii="Calibri" w:eastAsia="Calibri" w:hAnsi="Calibri"/>
                <w:color w:val="000000"/>
                <w:sz w:val="24"/>
              </w:rPr>
            </w:pPr>
            <w:r w:rsidRPr="00830A7D">
              <w:rPr>
                <w:rFonts w:ascii="Calibri" w:eastAsia="Calibri" w:hAnsi="Calibri"/>
                <w:color w:val="000000"/>
                <w:sz w:val="24"/>
              </w:rPr>
              <w:t>Yes</w:t>
            </w:r>
          </w:p>
        </w:tc>
        <w:tc>
          <w:tcPr>
            <w:tcW w:w="1531" w:type="dxa"/>
            <w:tcBorders>
              <w:top w:val="single" w:sz="5" w:space="0" w:color="000000"/>
              <w:left w:val="single" w:sz="5" w:space="0" w:color="000000"/>
              <w:bottom w:val="single" w:sz="5" w:space="0" w:color="000000"/>
              <w:right w:val="single" w:sz="5" w:space="0" w:color="000000"/>
            </w:tcBorders>
            <w:vAlign w:val="center"/>
          </w:tcPr>
          <w:p w14:paraId="6C7CEE7C" w14:textId="77777777" w:rsidR="007013EB" w:rsidRPr="000B2D7A" w:rsidRDefault="007013EB" w:rsidP="009D2458">
            <w:pPr>
              <w:spacing w:before="34" w:after="3" w:line="266" w:lineRule="exact"/>
              <w:jc w:val="center"/>
              <w:textAlignment w:val="baseline"/>
              <w:rPr>
                <w:rFonts w:ascii="Calibri" w:eastAsia="Calibri" w:hAnsi="Calibri"/>
                <w:color w:val="000000"/>
                <w:sz w:val="24"/>
              </w:rPr>
            </w:pPr>
            <w:r w:rsidRPr="000B2D7A">
              <w:rPr>
                <w:rFonts w:ascii="Calibri" w:eastAsia="Calibri" w:hAnsi="Calibri"/>
                <w:color w:val="000000"/>
                <w:sz w:val="24"/>
              </w:rPr>
              <w:t>No</w:t>
            </w:r>
          </w:p>
        </w:tc>
        <w:tc>
          <w:tcPr>
            <w:tcW w:w="1450" w:type="dxa"/>
            <w:tcBorders>
              <w:top w:val="single" w:sz="5" w:space="0" w:color="000000"/>
              <w:left w:val="single" w:sz="5" w:space="0" w:color="000000"/>
              <w:bottom w:val="single" w:sz="5" w:space="0" w:color="000000"/>
              <w:right w:val="single" w:sz="5" w:space="0" w:color="000000"/>
            </w:tcBorders>
            <w:vAlign w:val="center"/>
          </w:tcPr>
          <w:p w14:paraId="0FD5F526" w14:textId="77777777" w:rsidR="007013EB" w:rsidRPr="000B2D7A" w:rsidRDefault="007013EB" w:rsidP="009D2458">
            <w:pPr>
              <w:spacing w:before="34" w:after="3" w:line="266" w:lineRule="exact"/>
              <w:jc w:val="center"/>
              <w:textAlignment w:val="baseline"/>
              <w:rPr>
                <w:rFonts w:ascii="Calibri" w:eastAsia="Calibri" w:hAnsi="Calibri"/>
                <w:color w:val="000000"/>
                <w:sz w:val="24"/>
              </w:rPr>
            </w:pPr>
            <w:r w:rsidRPr="000B2D7A">
              <w:rPr>
                <w:rFonts w:ascii="Calibri" w:eastAsia="Calibri" w:hAnsi="Calibri"/>
                <w:color w:val="000000"/>
                <w:sz w:val="24"/>
              </w:rPr>
              <w:t>N/A</w:t>
            </w:r>
          </w:p>
        </w:tc>
      </w:tr>
      <w:tr w:rsidR="007013EB" w:rsidRPr="000B2D7A" w14:paraId="14E79558" w14:textId="77777777" w:rsidTr="009D2458">
        <w:trPr>
          <w:trHeight w:hRule="exact" w:val="302"/>
        </w:trPr>
        <w:tc>
          <w:tcPr>
            <w:tcW w:w="1603" w:type="dxa"/>
            <w:tcBorders>
              <w:top w:val="single" w:sz="5" w:space="0" w:color="000000"/>
              <w:left w:val="single" w:sz="5" w:space="0" w:color="000000"/>
              <w:bottom w:val="single" w:sz="5" w:space="0" w:color="000000"/>
              <w:right w:val="single" w:sz="5" w:space="0" w:color="000000"/>
            </w:tcBorders>
            <w:vAlign w:val="center"/>
          </w:tcPr>
          <w:p w14:paraId="5CCD9C60" w14:textId="77777777" w:rsidR="007013EB" w:rsidRPr="00F5419D" w:rsidRDefault="007013EB" w:rsidP="009D2458">
            <w:pPr>
              <w:spacing w:before="33" w:line="255" w:lineRule="exact"/>
              <w:ind w:right="470"/>
              <w:jc w:val="right"/>
              <w:textAlignment w:val="baseline"/>
              <w:rPr>
                <w:rFonts w:ascii="Calibri" w:eastAsia="Calibri" w:hAnsi="Calibri"/>
                <w:color w:val="000000"/>
                <w:sz w:val="24"/>
              </w:rPr>
            </w:pPr>
            <w:r w:rsidRPr="00F5419D">
              <w:rPr>
                <w:rFonts w:ascii="Calibri" w:eastAsia="Calibri" w:hAnsi="Calibri"/>
                <w:color w:val="000000"/>
                <w:sz w:val="24"/>
              </w:rPr>
              <w:t>T-035</w:t>
            </w:r>
          </w:p>
        </w:tc>
        <w:tc>
          <w:tcPr>
            <w:tcW w:w="4363" w:type="dxa"/>
            <w:tcBorders>
              <w:top w:val="single" w:sz="5" w:space="0" w:color="000000"/>
              <w:left w:val="single" w:sz="5" w:space="0" w:color="000000"/>
              <w:bottom w:val="single" w:sz="5" w:space="0" w:color="000000"/>
              <w:right w:val="single" w:sz="5" w:space="0" w:color="000000"/>
            </w:tcBorders>
            <w:vAlign w:val="center"/>
          </w:tcPr>
          <w:p w14:paraId="56F50808" w14:textId="77777777" w:rsidR="007013EB" w:rsidRPr="00F5419D" w:rsidRDefault="007013EB" w:rsidP="000B2D7A">
            <w:pPr>
              <w:spacing w:before="33" w:line="255" w:lineRule="exact"/>
              <w:ind w:right="1115"/>
              <w:textAlignment w:val="baseline"/>
              <w:rPr>
                <w:rFonts w:ascii="Calibri" w:eastAsia="Calibri" w:hAnsi="Calibri"/>
                <w:color w:val="000000"/>
                <w:sz w:val="24"/>
              </w:rPr>
            </w:pPr>
            <w:r w:rsidRPr="00F5419D">
              <w:rPr>
                <w:rFonts w:ascii="Calibri" w:eastAsia="Calibri" w:hAnsi="Calibri"/>
                <w:color w:val="000000"/>
                <w:sz w:val="24"/>
              </w:rPr>
              <w:t>Trim and Drill Fixture</w:t>
            </w:r>
          </w:p>
        </w:tc>
        <w:tc>
          <w:tcPr>
            <w:tcW w:w="1527" w:type="dxa"/>
            <w:tcBorders>
              <w:top w:val="single" w:sz="5" w:space="0" w:color="000000"/>
              <w:left w:val="single" w:sz="5" w:space="0" w:color="000000"/>
              <w:bottom w:val="single" w:sz="5" w:space="0" w:color="000000"/>
              <w:right w:val="single" w:sz="5" w:space="0" w:color="000000"/>
            </w:tcBorders>
            <w:vAlign w:val="center"/>
          </w:tcPr>
          <w:p w14:paraId="11421019" w14:textId="77777777" w:rsidR="007013EB" w:rsidRPr="00830A7D" w:rsidRDefault="007013EB" w:rsidP="009D2458">
            <w:pPr>
              <w:spacing w:before="33" w:line="255" w:lineRule="exact"/>
              <w:jc w:val="center"/>
              <w:textAlignment w:val="baseline"/>
              <w:rPr>
                <w:rFonts w:ascii="Calibri" w:eastAsia="Calibri" w:hAnsi="Calibri"/>
                <w:color w:val="000000"/>
                <w:sz w:val="24"/>
              </w:rPr>
            </w:pPr>
            <w:r w:rsidRPr="00830A7D">
              <w:rPr>
                <w:rFonts w:ascii="Calibri" w:eastAsia="Calibri" w:hAnsi="Calibri"/>
                <w:color w:val="000000"/>
                <w:sz w:val="24"/>
              </w:rPr>
              <w:t>Yes</w:t>
            </w:r>
          </w:p>
        </w:tc>
        <w:tc>
          <w:tcPr>
            <w:tcW w:w="1531" w:type="dxa"/>
            <w:tcBorders>
              <w:top w:val="single" w:sz="5" w:space="0" w:color="000000"/>
              <w:left w:val="single" w:sz="5" w:space="0" w:color="000000"/>
              <w:bottom w:val="single" w:sz="5" w:space="0" w:color="000000"/>
              <w:right w:val="single" w:sz="5" w:space="0" w:color="000000"/>
            </w:tcBorders>
            <w:vAlign w:val="center"/>
          </w:tcPr>
          <w:p w14:paraId="2E7045DB" w14:textId="77777777" w:rsidR="007013EB" w:rsidRPr="000B2D7A" w:rsidRDefault="007013EB" w:rsidP="009D2458">
            <w:pPr>
              <w:spacing w:before="33" w:line="255" w:lineRule="exact"/>
              <w:jc w:val="center"/>
              <w:textAlignment w:val="baseline"/>
              <w:rPr>
                <w:rFonts w:ascii="Calibri" w:eastAsia="Calibri" w:hAnsi="Calibri"/>
                <w:color w:val="000000"/>
                <w:sz w:val="24"/>
              </w:rPr>
            </w:pPr>
            <w:r w:rsidRPr="000B2D7A">
              <w:rPr>
                <w:rFonts w:ascii="Calibri" w:eastAsia="Calibri" w:hAnsi="Calibri"/>
                <w:color w:val="000000"/>
                <w:sz w:val="24"/>
              </w:rPr>
              <w:t>No</w:t>
            </w:r>
          </w:p>
        </w:tc>
        <w:tc>
          <w:tcPr>
            <w:tcW w:w="1450" w:type="dxa"/>
            <w:tcBorders>
              <w:top w:val="single" w:sz="5" w:space="0" w:color="000000"/>
              <w:left w:val="single" w:sz="5" w:space="0" w:color="000000"/>
              <w:bottom w:val="single" w:sz="5" w:space="0" w:color="000000"/>
              <w:right w:val="single" w:sz="5" w:space="0" w:color="000000"/>
            </w:tcBorders>
            <w:vAlign w:val="center"/>
          </w:tcPr>
          <w:p w14:paraId="2434B3EF" w14:textId="77777777" w:rsidR="007013EB" w:rsidRPr="000B2D7A" w:rsidRDefault="007013EB" w:rsidP="009D2458">
            <w:pPr>
              <w:spacing w:before="33" w:line="255" w:lineRule="exact"/>
              <w:jc w:val="center"/>
              <w:textAlignment w:val="baseline"/>
              <w:rPr>
                <w:rFonts w:ascii="Calibri" w:eastAsia="Calibri" w:hAnsi="Calibri"/>
                <w:color w:val="000000"/>
                <w:sz w:val="24"/>
              </w:rPr>
            </w:pPr>
            <w:r w:rsidRPr="000B2D7A">
              <w:rPr>
                <w:rFonts w:ascii="Calibri" w:eastAsia="Calibri" w:hAnsi="Calibri"/>
                <w:color w:val="000000"/>
                <w:sz w:val="24"/>
              </w:rPr>
              <w:t>N/A</w:t>
            </w:r>
          </w:p>
        </w:tc>
      </w:tr>
      <w:tr w:rsidR="007013EB" w:rsidRPr="000B2D7A" w14:paraId="7F7BC775" w14:textId="77777777" w:rsidTr="009D2458">
        <w:trPr>
          <w:trHeight w:hRule="exact" w:val="307"/>
        </w:trPr>
        <w:tc>
          <w:tcPr>
            <w:tcW w:w="1603" w:type="dxa"/>
            <w:tcBorders>
              <w:top w:val="single" w:sz="5" w:space="0" w:color="000000"/>
              <w:left w:val="single" w:sz="5" w:space="0" w:color="000000"/>
              <w:bottom w:val="single" w:sz="5" w:space="0" w:color="000000"/>
              <w:right w:val="single" w:sz="5" w:space="0" w:color="000000"/>
            </w:tcBorders>
            <w:vAlign w:val="center"/>
          </w:tcPr>
          <w:p w14:paraId="13590951" w14:textId="77777777" w:rsidR="007013EB" w:rsidRPr="00F5419D" w:rsidRDefault="007013EB" w:rsidP="009D2458">
            <w:pPr>
              <w:spacing w:before="38" w:line="264" w:lineRule="exact"/>
              <w:ind w:right="470"/>
              <w:jc w:val="right"/>
              <w:textAlignment w:val="baseline"/>
              <w:rPr>
                <w:rFonts w:ascii="Calibri" w:eastAsia="Calibri" w:hAnsi="Calibri"/>
                <w:color w:val="000000"/>
                <w:sz w:val="24"/>
              </w:rPr>
            </w:pPr>
            <w:r w:rsidRPr="00F5419D">
              <w:rPr>
                <w:rFonts w:ascii="Calibri" w:eastAsia="Calibri" w:hAnsi="Calibri"/>
                <w:color w:val="000000"/>
                <w:sz w:val="24"/>
              </w:rPr>
              <w:t>T-060</w:t>
            </w:r>
          </w:p>
        </w:tc>
        <w:tc>
          <w:tcPr>
            <w:tcW w:w="4363" w:type="dxa"/>
            <w:tcBorders>
              <w:top w:val="single" w:sz="5" w:space="0" w:color="000000"/>
              <w:left w:val="single" w:sz="5" w:space="0" w:color="000000"/>
              <w:bottom w:val="single" w:sz="5" w:space="0" w:color="000000"/>
              <w:right w:val="single" w:sz="5" w:space="0" w:color="000000"/>
            </w:tcBorders>
            <w:vAlign w:val="center"/>
          </w:tcPr>
          <w:p w14:paraId="59C732AE" w14:textId="77777777" w:rsidR="007013EB" w:rsidRPr="00F5419D" w:rsidRDefault="007013EB" w:rsidP="000B2D7A">
            <w:pPr>
              <w:spacing w:before="38" w:line="264" w:lineRule="exact"/>
              <w:ind w:right="1115"/>
              <w:textAlignment w:val="baseline"/>
              <w:rPr>
                <w:rFonts w:ascii="Calibri" w:eastAsia="Calibri" w:hAnsi="Calibri"/>
                <w:color w:val="000000"/>
                <w:sz w:val="24"/>
              </w:rPr>
            </w:pPr>
            <w:r w:rsidRPr="00F5419D">
              <w:rPr>
                <w:rFonts w:ascii="Calibri" w:eastAsia="Calibri" w:hAnsi="Calibri"/>
                <w:color w:val="000000"/>
                <w:sz w:val="24"/>
              </w:rPr>
              <w:t>Composite Part Mold</w:t>
            </w:r>
          </w:p>
        </w:tc>
        <w:tc>
          <w:tcPr>
            <w:tcW w:w="1527" w:type="dxa"/>
            <w:tcBorders>
              <w:top w:val="single" w:sz="5" w:space="0" w:color="000000"/>
              <w:left w:val="single" w:sz="5" w:space="0" w:color="000000"/>
              <w:bottom w:val="single" w:sz="5" w:space="0" w:color="000000"/>
              <w:right w:val="single" w:sz="5" w:space="0" w:color="000000"/>
            </w:tcBorders>
            <w:vAlign w:val="center"/>
          </w:tcPr>
          <w:p w14:paraId="49F01746" w14:textId="77777777" w:rsidR="007013EB" w:rsidRPr="00830A7D" w:rsidRDefault="007013EB" w:rsidP="009D2458">
            <w:pPr>
              <w:spacing w:before="38" w:line="264" w:lineRule="exact"/>
              <w:jc w:val="center"/>
              <w:textAlignment w:val="baseline"/>
              <w:rPr>
                <w:rFonts w:ascii="Calibri" w:eastAsia="Calibri" w:hAnsi="Calibri"/>
                <w:color w:val="000000"/>
                <w:sz w:val="24"/>
              </w:rPr>
            </w:pPr>
            <w:r w:rsidRPr="00830A7D">
              <w:rPr>
                <w:rFonts w:ascii="Calibri" w:eastAsia="Calibri" w:hAnsi="Calibri"/>
                <w:color w:val="000000"/>
                <w:sz w:val="24"/>
              </w:rPr>
              <w:t>Yes</w:t>
            </w:r>
          </w:p>
        </w:tc>
        <w:tc>
          <w:tcPr>
            <w:tcW w:w="1531" w:type="dxa"/>
            <w:tcBorders>
              <w:top w:val="single" w:sz="5" w:space="0" w:color="000000"/>
              <w:left w:val="single" w:sz="5" w:space="0" w:color="000000"/>
              <w:bottom w:val="single" w:sz="5" w:space="0" w:color="000000"/>
              <w:right w:val="single" w:sz="5" w:space="0" w:color="000000"/>
            </w:tcBorders>
            <w:vAlign w:val="center"/>
          </w:tcPr>
          <w:p w14:paraId="1AB9BF02" w14:textId="77777777" w:rsidR="007013EB" w:rsidRPr="000B2D7A" w:rsidRDefault="007013EB" w:rsidP="009D2458">
            <w:pPr>
              <w:spacing w:before="38" w:line="264" w:lineRule="exact"/>
              <w:jc w:val="center"/>
              <w:textAlignment w:val="baseline"/>
              <w:rPr>
                <w:rFonts w:ascii="Calibri" w:eastAsia="Calibri" w:hAnsi="Calibri"/>
                <w:color w:val="000000"/>
                <w:sz w:val="24"/>
              </w:rPr>
            </w:pPr>
            <w:r w:rsidRPr="000B2D7A">
              <w:rPr>
                <w:rFonts w:ascii="Calibri" w:eastAsia="Calibri" w:hAnsi="Calibri"/>
                <w:color w:val="000000"/>
                <w:sz w:val="24"/>
              </w:rPr>
              <w:t>No</w:t>
            </w:r>
          </w:p>
        </w:tc>
        <w:tc>
          <w:tcPr>
            <w:tcW w:w="1450" w:type="dxa"/>
            <w:tcBorders>
              <w:top w:val="single" w:sz="5" w:space="0" w:color="000000"/>
              <w:left w:val="single" w:sz="5" w:space="0" w:color="000000"/>
              <w:bottom w:val="single" w:sz="5" w:space="0" w:color="000000"/>
              <w:right w:val="single" w:sz="5" w:space="0" w:color="000000"/>
            </w:tcBorders>
            <w:vAlign w:val="center"/>
          </w:tcPr>
          <w:p w14:paraId="62E17CC0" w14:textId="77777777" w:rsidR="007013EB" w:rsidRPr="000B2D7A" w:rsidRDefault="007013EB" w:rsidP="009D2458">
            <w:pPr>
              <w:spacing w:before="38" w:line="264" w:lineRule="exact"/>
              <w:jc w:val="center"/>
              <w:textAlignment w:val="baseline"/>
              <w:rPr>
                <w:rFonts w:ascii="Calibri" w:eastAsia="Calibri" w:hAnsi="Calibri"/>
                <w:color w:val="000000"/>
                <w:sz w:val="24"/>
              </w:rPr>
            </w:pPr>
            <w:r w:rsidRPr="000B2D7A">
              <w:rPr>
                <w:rFonts w:ascii="Calibri" w:eastAsia="Calibri" w:hAnsi="Calibri"/>
                <w:color w:val="000000"/>
                <w:sz w:val="24"/>
              </w:rPr>
              <w:t>N/A</w:t>
            </w:r>
          </w:p>
        </w:tc>
      </w:tr>
      <w:tr w:rsidR="007013EB" w:rsidRPr="000B2D7A" w14:paraId="57BA35F8" w14:textId="77777777" w:rsidTr="009D2458">
        <w:trPr>
          <w:trHeight w:hRule="exact" w:val="303"/>
        </w:trPr>
        <w:tc>
          <w:tcPr>
            <w:tcW w:w="1603" w:type="dxa"/>
            <w:vMerge w:val="restart"/>
            <w:tcBorders>
              <w:top w:val="single" w:sz="5" w:space="0" w:color="000000"/>
              <w:left w:val="single" w:sz="5" w:space="0" w:color="000000"/>
              <w:bottom w:val="single" w:sz="0" w:space="0" w:color="000000"/>
              <w:right w:val="single" w:sz="5" w:space="0" w:color="000000"/>
            </w:tcBorders>
          </w:tcPr>
          <w:p w14:paraId="4A9FE16B" w14:textId="77777777" w:rsidR="007013EB" w:rsidRPr="000B2D7A" w:rsidRDefault="007013EB" w:rsidP="009D2458">
            <w:pPr>
              <w:spacing w:before="34" w:after="300" w:line="266" w:lineRule="exact"/>
              <w:ind w:right="470"/>
              <w:jc w:val="right"/>
              <w:textAlignment w:val="baseline"/>
              <w:rPr>
                <w:rFonts w:ascii="Calibri" w:eastAsia="Calibri" w:hAnsi="Calibri"/>
                <w:color w:val="000000"/>
                <w:sz w:val="24"/>
              </w:rPr>
            </w:pPr>
            <w:r w:rsidRPr="000B2D7A">
              <w:rPr>
                <w:rFonts w:ascii="Calibri" w:eastAsia="Calibri" w:hAnsi="Calibri"/>
                <w:color w:val="000000"/>
                <w:sz w:val="24"/>
              </w:rPr>
              <w:t>T-063</w:t>
            </w:r>
          </w:p>
        </w:tc>
        <w:tc>
          <w:tcPr>
            <w:tcW w:w="4363" w:type="dxa"/>
            <w:tcBorders>
              <w:top w:val="single" w:sz="5" w:space="0" w:color="000000"/>
              <w:left w:val="single" w:sz="5" w:space="0" w:color="000000"/>
              <w:bottom w:val="single" w:sz="5" w:space="0" w:color="000000"/>
              <w:right w:val="single" w:sz="5" w:space="0" w:color="000000"/>
            </w:tcBorders>
            <w:vAlign w:val="center"/>
          </w:tcPr>
          <w:p w14:paraId="7297A0E8" w14:textId="77777777" w:rsidR="007013EB" w:rsidRPr="000B2D7A" w:rsidRDefault="007013EB" w:rsidP="000B2D7A">
            <w:pPr>
              <w:spacing w:before="34" w:line="264" w:lineRule="exact"/>
              <w:ind w:right="1295"/>
              <w:textAlignment w:val="baseline"/>
              <w:rPr>
                <w:rFonts w:ascii="Calibri" w:eastAsia="Calibri" w:hAnsi="Calibri"/>
                <w:color w:val="000000"/>
                <w:sz w:val="24"/>
              </w:rPr>
            </w:pPr>
            <w:r w:rsidRPr="000B2D7A">
              <w:rPr>
                <w:rFonts w:ascii="Calibri" w:eastAsia="Calibri" w:hAnsi="Calibri"/>
                <w:color w:val="000000"/>
                <w:sz w:val="24"/>
              </w:rPr>
              <w:t>Assembly Fixture</w:t>
            </w:r>
          </w:p>
        </w:tc>
        <w:tc>
          <w:tcPr>
            <w:tcW w:w="1527" w:type="dxa"/>
            <w:tcBorders>
              <w:top w:val="single" w:sz="5" w:space="0" w:color="000000"/>
              <w:left w:val="single" w:sz="5" w:space="0" w:color="000000"/>
              <w:bottom w:val="single" w:sz="5" w:space="0" w:color="000000"/>
              <w:right w:val="single" w:sz="5" w:space="0" w:color="000000"/>
            </w:tcBorders>
            <w:vAlign w:val="center"/>
          </w:tcPr>
          <w:p w14:paraId="3E04D8B8" w14:textId="77777777" w:rsidR="007013EB" w:rsidRPr="000B2D7A" w:rsidRDefault="007013EB" w:rsidP="009D2458">
            <w:pPr>
              <w:spacing w:before="34" w:line="264" w:lineRule="exact"/>
              <w:jc w:val="center"/>
              <w:textAlignment w:val="baseline"/>
              <w:rPr>
                <w:rFonts w:ascii="Calibri" w:eastAsia="Calibri" w:hAnsi="Calibri"/>
                <w:color w:val="000000"/>
                <w:sz w:val="24"/>
              </w:rPr>
            </w:pPr>
            <w:r w:rsidRPr="000B2D7A">
              <w:rPr>
                <w:rFonts w:ascii="Calibri" w:eastAsia="Calibri" w:hAnsi="Calibri"/>
                <w:color w:val="000000"/>
                <w:sz w:val="24"/>
              </w:rPr>
              <w:t>Yes</w:t>
            </w:r>
          </w:p>
        </w:tc>
        <w:tc>
          <w:tcPr>
            <w:tcW w:w="1531" w:type="dxa"/>
            <w:tcBorders>
              <w:top w:val="single" w:sz="5" w:space="0" w:color="000000"/>
              <w:left w:val="single" w:sz="5" w:space="0" w:color="000000"/>
              <w:bottom w:val="single" w:sz="5" w:space="0" w:color="000000"/>
              <w:right w:val="single" w:sz="5" w:space="0" w:color="000000"/>
            </w:tcBorders>
            <w:vAlign w:val="center"/>
          </w:tcPr>
          <w:p w14:paraId="5AFAEF2C" w14:textId="77777777" w:rsidR="007013EB" w:rsidRPr="000B2D7A" w:rsidRDefault="007013EB" w:rsidP="009D2458">
            <w:pPr>
              <w:spacing w:before="34" w:line="264" w:lineRule="exact"/>
              <w:jc w:val="center"/>
              <w:textAlignment w:val="baseline"/>
              <w:rPr>
                <w:rFonts w:ascii="Calibri" w:eastAsia="Calibri" w:hAnsi="Calibri"/>
                <w:color w:val="000000"/>
                <w:sz w:val="24"/>
              </w:rPr>
            </w:pPr>
            <w:r w:rsidRPr="000B2D7A">
              <w:rPr>
                <w:rFonts w:ascii="Calibri" w:eastAsia="Calibri" w:hAnsi="Calibri"/>
                <w:color w:val="000000"/>
                <w:sz w:val="24"/>
              </w:rPr>
              <w:t>No</w:t>
            </w:r>
          </w:p>
        </w:tc>
        <w:tc>
          <w:tcPr>
            <w:tcW w:w="1450" w:type="dxa"/>
            <w:tcBorders>
              <w:top w:val="single" w:sz="5" w:space="0" w:color="000000"/>
              <w:left w:val="single" w:sz="5" w:space="0" w:color="000000"/>
              <w:bottom w:val="single" w:sz="5" w:space="0" w:color="000000"/>
              <w:right w:val="single" w:sz="5" w:space="0" w:color="000000"/>
            </w:tcBorders>
            <w:vAlign w:val="center"/>
          </w:tcPr>
          <w:p w14:paraId="67B64D23" w14:textId="77777777" w:rsidR="007013EB" w:rsidRPr="000B2D7A" w:rsidRDefault="007013EB" w:rsidP="009D2458">
            <w:pPr>
              <w:spacing w:before="34" w:line="264" w:lineRule="exact"/>
              <w:jc w:val="center"/>
              <w:textAlignment w:val="baseline"/>
              <w:rPr>
                <w:rFonts w:ascii="Calibri" w:eastAsia="Calibri" w:hAnsi="Calibri"/>
                <w:color w:val="000000"/>
                <w:sz w:val="24"/>
              </w:rPr>
            </w:pPr>
            <w:r w:rsidRPr="000B2D7A">
              <w:rPr>
                <w:rFonts w:ascii="Calibri" w:eastAsia="Calibri" w:hAnsi="Calibri"/>
                <w:color w:val="000000"/>
                <w:sz w:val="24"/>
              </w:rPr>
              <w:t>N/A</w:t>
            </w:r>
          </w:p>
        </w:tc>
      </w:tr>
      <w:tr w:rsidR="007013EB" w:rsidRPr="000B2D7A" w14:paraId="5B6CEA2D" w14:textId="77777777" w:rsidTr="009D2458">
        <w:trPr>
          <w:trHeight w:hRule="exact" w:val="302"/>
        </w:trPr>
        <w:tc>
          <w:tcPr>
            <w:tcW w:w="1603" w:type="dxa"/>
            <w:vMerge/>
            <w:tcBorders>
              <w:top w:val="single" w:sz="0" w:space="0" w:color="000000"/>
              <w:left w:val="single" w:sz="5" w:space="0" w:color="000000"/>
              <w:bottom w:val="single" w:sz="5" w:space="0" w:color="000000"/>
              <w:right w:val="single" w:sz="5" w:space="0" w:color="000000"/>
            </w:tcBorders>
          </w:tcPr>
          <w:p w14:paraId="1DB54768" w14:textId="77777777" w:rsidR="007013EB" w:rsidRPr="000B2D7A" w:rsidRDefault="007013EB" w:rsidP="009D2458">
            <w:pPr>
              <w:rPr>
                <w:rFonts w:ascii="Calibri" w:hAnsi="Calibri"/>
              </w:rPr>
            </w:pPr>
          </w:p>
        </w:tc>
        <w:tc>
          <w:tcPr>
            <w:tcW w:w="4363" w:type="dxa"/>
            <w:tcBorders>
              <w:top w:val="single" w:sz="5" w:space="0" w:color="000000"/>
              <w:left w:val="single" w:sz="5" w:space="0" w:color="000000"/>
              <w:bottom w:val="single" w:sz="5" w:space="0" w:color="000000"/>
              <w:right w:val="single" w:sz="5" w:space="0" w:color="000000"/>
            </w:tcBorders>
            <w:vAlign w:val="center"/>
          </w:tcPr>
          <w:p w14:paraId="4E81323A" w14:textId="77777777" w:rsidR="007013EB" w:rsidRPr="00F5419D" w:rsidRDefault="007013EB" w:rsidP="000B2D7A">
            <w:pPr>
              <w:spacing w:before="33" w:line="264" w:lineRule="exact"/>
              <w:ind w:right="305"/>
              <w:textAlignment w:val="baseline"/>
              <w:rPr>
                <w:rFonts w:ascii="Calibri" w:eastAsia="Calibri" w:hAnsi="Calibri"/>
                <w:color w:val="000000"/>
                <w:sz w:val="24"/>
              </w:rPr>
            </w:pPr>
            <w:r w:rsidRPr="00F5419D">
              <w:rPr>
                <w:rFonts w:ascii="Calibri" w:eastAsia="Calibri" w:hAnsi="Calibri"/>
                <w:color w:val="000000"/>
                <w:sz w:val="24"/>
              </w:rPr>
              <w:t>Assembly Fixture (i.e. Machine Shop)</w:t>
            </w:r>
          </w:p>
        </w:tc>
        <w:tc>
          <w:tcPr>
            <w:tcW w:w="1527" w:type="dxa"/>
            <w:tcBorders>
              <w:top w:val="single" w:sz="5" w:space="0" w:color="000000"/>
              <w:left w:val="single" w:sz="5" w:space="0" w:color="000000"/>
              <w:bottom w:val="single" w:sz="5" w:space="0" w:color="000000"/>
              <w:right w:val="single" w:sz="5" w:space="0" w:color="000000"/>
            </w:tcBorders>
            <w:vAlign w:val="center"/>
          </w:tcPr>
          <w:p w14:paraId="4D70C5EB" w14:textId="77777777" w:rsidR="007013EB" w:rsidRPr="00F5419D" w:rsidRDefault="007013EB" w:rsidP="009D2458">
            <w:pPr>
              <w:spacing w:before="33" w:line="264" w:lineRule="exact"/>
              <w:jc w:val="center"/>
              <w:textAlignment w:val="baseline"/>
              <w:rPr>
                <w:rFonts w:ascii="Calibri" w:eastAsia="Calibri" w:hAnsi="Calibri"/>
                <w:color w:val="000000"/>
                <w:sz w:val="24"/>
              </w:rPr>
            </w:pPr>
            <w:r w:rsidRPr="00F5419D">
              <w:rPr>
                <w:rFonts w:ascii="Calibri" w:eastAsia="Calibri" w:hAnsi="Calibri"/>
                <w:color w:val="000000"/>
                <w:sz w:val="24"/>
              </w:rPr>
              <w:t>Yes</w:t>
            </w:r>
          </w:p>
        </w:tc>
        <w:tc>
          <w:tcPr>
            <w:tcW w:w="1531" w:type="dxa"/>
            <w:tcBorders>
              <w:top w:val="single" w:sz="5" w:space="0" w:color="000000"/>
              <w:left w:val="single" w:sz="5" w:space="0" w:color="000000"/>
              <w:bottom w:val="single" w:sz="5" w:space="0" w:color="000000"/>
              <w:right w:val="single" w:sz="5" w:space="0" w:color="000000"/>
            </w:tcBorders>
            <w:vAlign w:val="center"/>
          </w:tcPr>
          <w:p w14:paraId="7A65A2F5" w14:textId="77777777" w:rsidR="007013EB" w:rsidRPr="00830A7D" w:rsidRDefault="007013EB" w:rsidP="009D2458">
            <w:pPr>
              <w:spacing w:before="33" w:line="264" w:lineRule="exact"/>
              <w:jc w:val="center"/>
              <w:textAlignment w:val="baseline"/>
              <w:rPr>
                <w:rFonts w:ascii="Calibri" w:eastAsia="Calibri" w:hAnsi="Calibri"/>
                <w:color w:val="000000"/>
                <w:sz w:val="24"/>
              </w:rPr>
            </w:pPr>
            <w:r w:rsidRPr="00830A7D">
              <w:rPr>
                <w:rFonts w:ascii="Calibri" w:eastAsia="Calibri" w:hAnsi="Calibri"/>
                <w:color w:val="000000"/>
                <w:sz w:val="24"/>
              </w:rPr>
              <w:t>No</w:t>
            </w:r>
          </w:p>
        </w:tc>
        <w:tc>
          <w:tcPr>
            <w:tcW w:w="1450" w:type="dxa"/>
            <w:tcBorders>
              <w:top w:val="single" w:sz="5" w:space="0" w:color="000000"/>
              <w:left w:val="single" w:sz="5" w:space="0" w:color="000000"/>
              <w:bottom w:val="single" w:sz="5" w:space="0" w:color="000000"/>
              <w:right w:val="single" w:sz="5" w:space="0" w:color="000000"/>
            </w:tcBorders>
            <w:vAlign w:val="center"/>
          </w:tcPr>
          <w:p w14:paraId="282981FF" w14:textId="77777777" w:rsidR="007013EB" w:rsidRPr="000B2D7A" w:rsidRDefault="007013EB" w:rsidP="009D2458">
            <w:pPr>
              <w:spacing w:before="33" w:line="264" w:lineRule="exact"/>
              <w:jc w:val="center"/>
              <w:textAlignment w:val="baseline"/>
              <w:rPr>
                <w:rFonts w:ascii="Calibri" w:eastAsia="Calibri" w:hAnsi="Calibri"/>
                <w:color w:val="000000"/>
                <w:sz w:val="24"/>
              </w:rPr>
            </w:pPr>
            <w:r w:rsidRPr="000B2D7A">
              <w:rPr>
                <w:rFonts w:ascii="Calibri" w:eastAsia="Calibri" w:hAnsi="Calibri"/>
                <w:color w:val="000000"/>
                <w:sz w:val="24"/>
              </w:rPr>
              <w:t>N/A</w:t>
            </w:r>
          </w:p>
        </w:tc>
      </w:tr>
      <w:tr w:rsidR="007013EB" w:rsidRPr="000B2D7A" w14:paraId="0E86A292" w14:textId="77777777" w:rsidTr="009D2458">
        <w:trPr>
          <w:trHeight w:hRule="exact" w:val="302"/>
        </w:trPr>
        <w:tc>
          <w:tcPr>
            <w:tcW w:w="1603" w:type="dxa"/>
            <w:tcBorders>
              <w:top w:val="single" w:sz="5" w:space="0" w:color="000000"/>
              <w:left w:val="single" w:sz="5" w:space="0" w:color="000000"/>
              <w:bottom w:val="single" w:sz="5" w:space="0" w:color="000000"/>
              <w:right w:val="single" w:sz="5" w:space="0" w:color="000000"/>
            </w:tcBorders>
            <w:vAlign w:val="center"/>
          </w:tcPr>
          <w:p w14:paraId="7C60B8AE" w14:textId="77777777" w:rsidR="007013EB" w:rsidRPr="00F5419D" w:rsidRDefault="007013EB" w:rsidP="009D2458">
            <w:pPr>
              <w:spacing w:before="34" w:line="264" w:lineRule="exact"/>
              <w:ind w:right="470"/>
              <w:jc w:val="right"/>
              <w:textAlignment w:val="baseline"/>
              <w:rPr>
                <w:rFonts w:ascii="Calibri" w:eastAsia="Calibri" w:hAnsi="Calibri"/>
                <w:color w:val="000000"/>
                <w:sz w:val="24"/>
              </w:rPr>
            </w:pPr>
            <w:r w:rsidRPr="00F5419D">
              <w:rPr>
                <w:rFonts w:ascii="Calibri" w:eastAsia="Calibri" w:hAnsi="Calibri"/>
                <w:color w:val="000000"/>
                <w:sz w:val="24"/>
              </w:rPr>
              <w:t>T-084</w:t>
            </w:r>
          </w:p>
        </w:tc>
        <w:tc>
          <w:tcPr>
            <w:tcW w:w="4363" w:type="dxa"/>
            <w:tcBorders>
              <w:top w:val="single" w:sz="5" w:space="0" w:color="000000"/>
              <w:left w:val="single" w:sz="5" w:space="0" w:color="000000"/>
              <w:bottom w:val="single" w:sz="5" w:space="0" w:color="000000"/>
              <w:right w:val="single" w:sz="5" w:space="0" w:color="000000"/>
            </w:tcBorders>
            <w:vAlign w:val="center"/>
          </w:tcPr>
          <w:p w14:paraId="2599E07A" w14:textId="77777777" w:rsidR="007013EB" w:rsidRPr="00F5419D" w:rsidRDefault="007013EB" w:rsidP="000B2D7A">
            <w:pPr>
              <w:spacing w:before="34" w:line="264" w:lineRule="exact"/>
              <w:ind w:right="1295"/>
              <w:textAlignment w:val="baseline"/>
              <w:rPr>
                <w:rFonts w:ascii="Calibri" w:eastAsia="Calibri" w:hAnsi="Calibri"/>
                <w:color w:val="000000"/>
                <w:sz w:val="24"/>
              </w:rPr>
            </w:pPr>
            <w:r w:rsidRPr="00F5419D">
              <w:rPr>
                <w:rFonts w:ascii="Calibri" w:eastAsia="Calibri" w:hAnsi="Calibri"/>
                <w:color w:val="000000"/>
                <w:sz w:val="24"/>
              </w:rPr>
              <w:t>Acceptance Gauge</w:t>
            </w:r>
          </w:p>
        </w:tc>
        <w:tc>
          <w:tcPr>
            <w:tcW w:w="1527" w:type="dxa"/>
            <w:tcBorders>
              <w:top w:val="single" w:sz="5" w:space="0" w:color="000000"/>
              <w:left w:val="single" w:sz="5" w:space="0" w:color="000000"/>
              <w:bottom w:val="single" w:sz="5" w:space="0" w:color="000000"/>
              <w:right w:val="single" w:sz="5" w:space="0" w:color="000000"/>
            </w:tcBorders>
            <w:vAlign w:val="center"/>
          </w:tcPr>
          <w:p w14:paraId="1B456624" w14:textId="77777777" w:rsidR="007013EB" w:rsidRPr="00830A7D" w:rsidRDefault="007013EB" w:rsidP="009D2458">
            <w:pPr>
              <w:spacing w:before="34" w:line="264" w:lineRule="exact"/>
              <w:jc w:val="center"/>
              <w:textAlignment w:val="baseline"/>
              <w:rPr>
                <w:rFonts w:ascii="Calibri" w:eastAsia="Calibri" w:hAnsi="Calibri"/>
                <w:color w:val="000000"/>
                <w:sz w:val="24"/>
              </w:rPr>
            </w:pPr>
            <w:r w:rsidRPr="00830A7D">
              <w:rPr>
                <w:rFonts w:ascii="Calibri" w:eastAsia="Calibri" w:hAnsi="Calibri"/>
                <w:color w:val="000000"/>
                <w:sz w:val="24"/>
              </w:rPr>
              <w:t>Yes</w:t>
            </w:r>
          </w:p>
        </w:tc>
        <w:tc>
          <w:tcPr>
            <w:tcW w:w="1531" w:type="dxa"/>
            <w:tcBorders>
              <w:top w:val="single" w:sz="5" w:space="0" w:color="000000"/>
              <w:left w:val="single" w:sz="5" w:space="0" w:color="000000"/>
              <w:bottom w:val="single" w:sz="5" w:space="0" w:color="000000"/>
              <w:right w:val="single" w:sz="5" w:space="0" w:color="000000"/>
            </w:tcBorders>
            <w:vAlign w:val="center"/>
          </w:tcPr>
          <w:p w14:paraId="506C20EF" w14:textId="77777777" w:rsidR="007013EB" w:rsidRPr="000B2D7A" w:rsidRDefault="007013EB" w:rsidP="009D2458">
            <w:pPr>
              <w:spacing w:before="34" w:line="264" w:lineRule="exact"/>
              <w:jc w:val="center"/>
              <w:textAlignment w:val="baseline"/>
              <w:rPr>
                <w:rFonts w:ascii="Calibri" w:eastAsia="Calibri" w:hAnsi="Calibri"/>
                <w:color w:val="000000"/>
                <w:sz w:val="24"/>
              </w:rPr>
            </w:pPr>
            <w:r w:rsidRPr="000B2D7A">
              <w:rPr>
                <w:rFonts w:ascii="Calibri" w:eastAsia="Calibri" w:hAnsi="Calibri"/>
                <w:color w:val="000000"/>
                <w:sz w:val="24"/>
              </w:rPr>
              <w:t>Yes</w:t>
            </w:r>
          </w:p>
        </w:tc>
        <w:tc>
          <w:tcPr>
            <w:tcW w:w="1450" w:type="dxa"/>
            <w:tcBorders>
              <w:top w:val="single" w:sz="5" w:space="0" w:color="000000"/>
              <w:left w:val="single" w:sz="5" w:space="0" w:color="000000"/>
              <w:bottom w:val="single" w:sz="5" w:space="0" w:color="000000"/>
              <w:right w:val="single" w:sz="5" w:space="0" w:color="000000"/>
            </w:tcBorders>
            <w:vAlign w:val="center"/>
          </w:tcPr>
          <w:p w14:paraId="5F3850F5" w14:textId="77777777" w:rsidR="007013EB" w:rsidRPr="000B2D7A" w:rsidRDefault="007013EB" w:rsidP="009D2458">
            <w:pPr>
              <w:spacing w:before="34" w:line="264" w:lineRule="exact"/>
              <w:jc w:val="center"/>
              <w:textAlignment w:val="baseline"/>
              <w:rPr>
                <w:rFonts w:ascii="Calibri" w:eastAsia="Calibri" w:hAnsi="Calibri"/>
                <w:color w:val="000000"/>
                <w:sz w:val="24"/>
              </w:rPr>
            </w:pPr>
            <w:r w:rsidRPr="000B2D7A">
              <w:rPr>
                <w:rFonts w:ascii="Calibri" w:eastAsia="Calibri" w:hAnsi="Calibri"/>
                <w:color w:val="000000"/>
                <w:sz w:val="24"/>
              </w:rPr>
              <w:t>72</w:t>
            </w:r>
          </w:p>
        </w:tc>
      </w:tr>
      <w:tr w:rsidR="007013EB" w:rsidRPr="000B2D7A" w14:paraId="38BD80E5" w14:textId="77777777" w:rsidTr="009D2458">
        <w:trPr>
          <w:trHeight w:hRule="exact" w:val="303"/>
        </w:trPr>
        <w:tc>
          <w:tcPr>
            <w:tcW w:w="1603" w:type="dxa"/>
            <w:vMerge w:val="restart"/>
            <w:tcBorders>
              <w:top w:val="single" w:sz="5" w:space="0" w:color="000000"/>
              <w:left w:val="single" w:sz="5" w:space="0" w:color="000000"/>
              <w:bottom w:val="single" w:sz="0" w:space="0" w:color="000000"/>
              <w:right w:val="single" w:sz="5" w:space="0" w:color="000000"/>
            </w:tcBorders>
          </w:tcPr>
          <w:p w14:paraId="5E176D2A" w14:textId="77777777" w:rsidR="007013EB" w:rsidRPr="00F5419D" w:rsidRDefault="007013EB" w:rsidP="009D2458">
            <w:pPr>
              <w:spacing w:before="34" w:after="300" w:line="266" w:lineRule="exact"/>
              <w:ind w:right="470"/>
              <w:jc w:val="right"/>
              <w:textAlignment w:val="baseline"/>
              <w:rPr>
                <w:rFonts w:ascii="Calibri" w:eastAsia="Calibri" w:hAnsi="Calibri"/>
                <w:color w:val="000000"/>
                <w:sz w:val="24"/>
              </w:rPr>
            </w:pPr>
            <w:r w:rsidRPr="00F5419D">
              <w:rPr>
                <w:rFonts w:ascii="Calibri" w:eastAsia="Calibri" w:hAnsi="Calibri"/>
                <w:color w:val="000000"/>
                <w:sz w:val="24"/>
              </w:rPr>
              <w:t>T-090</w:t>
            </w:r>
          </w:p>
        </w:tc>
        <w:tc>
          <w:tcPr>
            <w:tcW w:w="4363" w:type="dxa"/>
            <w:tcBorders>
              <w:top w:val="single" w:sz="5" w:space="0" w:color="000000"/>
              <w:left w:val="single" w:sz="5" w:space="0" w:color="000000"/>
              <w:bottom w:val="single" w:sz="5" w:space="0" w:color="000000"/>
              <w:right w:val="single" w:sz="5" w:space="0" w:color="000000"/>
            </w:tcBorders>
            <w:vAlign w:val="center"/>
          </w:tcPr>
          <w:p w14:paraId="43C3D1F4" w14:textId="77777777" w:rsidR="007013EB" w:rsidRPr="00F5419D" w:rsidRDefault="007013EB" w:rsidP="00F5419D">
            <w:pPr>
              <w:spacing w:before="34" w:line="264" w:lineRule="exact"/>
              <w:ind w:left="111"/>
              <w:textAlignment w:val="baseline"/>
              <w:rPr>
                <w:rFonts w:ascii="Calibri" w:eastAsia="Calibri" w:hAnsi="Calibri"/>
                <w:color w:val="000000"/>
                <w:sz w:val="24"/>
              </w:rPr>
            </w:pPr>
            <w:r w:rsidRPr="00F5419D">
              <w:rPr>
                <w:rFonts w:ascii="Calibri" w:eastAsia="Calibri" w:hAnsi="Calibri"/>
                <w:color w:val="000000"/>
                <w:sz w:val="24"/>
              </w:rPr>
              <w:t>Drill Plate (i.e. Sheet Metal)</w:t>
            </w:r>
          </w:p>
        </w:tc>
        <w:tc>
          <w:tcPr>
            <w:tcW w:w="1527" w:type="dxa"/>
            <w:tcBorders>
              <w:top w:val="single" w:sz="5" w:space="0" w:color="000000"/>
              <w:left w:val="single" w:sz="5" w:space="0" w:color="000000"/>
              <w:bottom w:val="single" w:sz="5" w:space="0" w:color="000000"/>
              <w:right w:val="single" w:sz="5" w:space="0" w:color="000000"/>
            </w:tcBorders>
            <w:vAlign w:val="center"/>
          </w:tcPr>
          <w:p w14:paraId="4A5A547B" w14:textId="77777777" w:rsidR="007013EB" w:rsidRPr="00830A7D" w:rsidRDefault="007013EB" w:rsidP="009D2458">
            <w:pPr>
              <w:spacing w:before="34" w:line="264" w:lineRule="exact"/>
              <w:jc w:val="center"/>
              <w:textAlignment w:val="baseline"/>
              <w:rPr>
                <w:rFonts w:ascii="Calibri" w:eastAsia="Calibri" w:hAnsi="Calibri"/>
                <w:color w:val="000000"/>
                <w:sz w:val="24"/>
              </w:rPr>
            </w:pPr>
            <w:r w:rsidRPr="00830A7D">
              <w:rPr>
                <w:rFonts w:ascii="Calibri" w:eastAsia="Calibri" w:hAnsi="Calibri"/>
                <w:color w:val="000000"/>
                <w:sz w:val="24"/>
              </w:rPr>
              <w:t>Yes</w:t>
            </w:r>
          </w:p>
        </w:tc>
        <w:tc>
          <w:tcPr>
            <w:tcW w:w="1531" w:type="dxa"/>
            <w:tcBorders>
              <w:top w:val="single" w:sz="5" w:space="0" w:color="000000"/>
              <w:left w:val="single" w:sz="5" w:space="0" w:color="000000"/>
              <w:bottom w:val="single" w:sz="5" w:space="0" w:color="000000"/>
              <w:right w:val="single" w:sz="5" w:space="0" w:color="000000"/>
            </w:tcBorders>
            <w:vAlign w:val="center"/>
          </w:tcPr>
          <w:p w14:paraId="0667E088" w14:textId="77777777" w:rsidR="007013EB" w:rsidRPr="000B2D7A" w:rsidRDefault="007013EB" w:rsidP="009D2458">
            <w:pPr>
              <w:spacing w:before="34" w:line="264" w:lineRule="exact"/>
              <w:jc w:val="center"/>
              <w:textAlignment w:val="baseline"/>
              <w:rPr>
                <w:rFonts w:ascii="Calibri" w:eastAsia="Calibri" w:hAnsi="Calibri"/>
                <w:color w:val="000000"/>
                <w:sz w:val="24"/>
              </w:rPr>
            </w:pPr>
            <w:r w:rsidRPr="000B2D7A">
              <w:rPr>
                <w:rFonts w:ascii="Calibri" w:eastAsia="Calibri" w:hAnsi="Calibri"/>
                <w:color w:val="000000"/>
                <w:sz w:val="24"/>
              </w:rPr>
              <w:t>No</w:t>
            </w:r>
          </w:p>
        </w:tc>
        <w:tc>
          <w:tcPr>
            <w:tcW w:w="1450" w:type="dxa"/>
            <w:tcBorders>
              <w:top w:val="single" w:sz="5" w:space="0" w:color="000000"/>
              <w:left w:val="single" w:sz="5" w:space="0" w:color="000000"/>
              <w:bottom w:val="single" w:sz="5" w:space="0" w:color="000000"/>
              <w:right w:val="single" w:sz="5" w:space="0" w:color="000000"/>
            </w:tcBorders>
            <w:vAlign w:val="center"/>
          </w:tcPr>
          <w:p w14:paraId="5A1D7FD2" w14:textId="77777777" w:rsidR="007013EB" w:rsidRPr="000B2D7A" w:rsidRDefault="007013EB" w:rsidP="009D2458">
            <w:pPr>
              <w:spacing w:before="34" w:line="264" w:lineRule="exact"/>
              <w:jc w:val="center"/>
              <w:textAlignment w:val="baseline"/>
              <w:rPr>
                <w:rFonts w:ascii="Calibri" w:eastAsia="Calibri" w:hAnsi="Calibri"/>
                <w:color w:val="000000"/>
                <w:sz w:val="24"/>
              </w:rPr>
            </w:pPr>
            <w:r w:rsidRPr="000B2D7A">
              <w:rPr>
                <w:rFonts w:ascii="Calibri" w:eastAsia="Calibri" w:hAnsi="Calibri"/>
                <w:color w:val="000000"/>
                <w:sz w:val="24"/>
              </w:rPr>
              <w:t>N/A</w:t>
            </w:r>
          </w:p>
        </w:tc>
      </w:tr>
      <w:tr w:rsidR="007013EB" w:rsidRPr="000B2D7A" w14:paraId="35A38A9C" w14:textId="77777777" w:rsidTr="009D2458">
        <w:trPr>
          <w:trHeight w:hRule="exact" w:val="302"/>
        </w:trPr>
        <w:tc>
          <w:tcPr>
            <w:tcW w:w="1603" w:type="dxa"/>
            <w:vMerge/>
            <w:tcBorders>
              <w:top w:val="single" w:sz="0" w:space="0" w:color="000000"/>
              <w:left w:val="single" w:sz="5" w:space="0" w:color="000000"/>
              <w:bottom w:val="single" w:sz="5" w:space="0" w:color="000000"/>
              <w:right w:val="single" w:sz="5" w:space="0" w:color="000000"/>
            </w:tcBorders>
          </w:tcPr>
          <w:p w14:paraId="5906905B" w14:textId="77777777" w:rsidR="007013EB" w:rsidRPr="000B2D7A" w:rsidRDefault="007013EB" w:rsidP="009D2458">
            <w:pPr>
              <w:rPr>
                <w:rFonts w:ascii="Calibri" w:hAnsi="Calibri"/>
              </w:rPr>
            </w:pPr>
          </w:p>
        </w:tc>
        <w:tc>
          <w:tcPr>
            <w:tcW w:w="4363" w:type="dxa"/>
            <w:tcBorders>
              <w:top w:val="single" w:sz="5" w:space="0" w:color="000000"/>
              <w:left w:val="single" w:sz="5" w:space="0" w:color="000000"/>
              <w:bottom w:val="single" w:sz="5" w:space="0" w:color="000000"/>
              <w:right w:val="single" w:sz="5" w:space="0" w:color="000000"/>
            </w:tcBorders>
            <w:vAlign w:val="center"/>
          </w:tcPr>
          <w:p w14:paraId="6BDCD19E" w14:textId="77777777" w:rsidR="007013EB" w:rsidRPr="00F5419D" w:rsidRDefault="007013EB" w:rsidP="000B2D7A">
            <w:pPr>
              <w:spacing w:before="33" w:line="264" w:lineRule="exact"/>
              <w:textAlignment w:val="baseline"/>
              <w:rPr>
                <w:rFonts w:ascii="Calibri" w:eastAsia="Calibri" w:hAnsi="Calibri"/>
                <w:color w:val="000000"/>
                <w:sz w:val="24"/>
              </w:rPr>
            </w:pPr>
            <w:r w:rsidRPr="00F5419D">
              <w:rPr>
                <w:rFonts w:ascii="Calibri" w:eastAsia="Calibri" w:hAnsi="Calibri"/>
                <w:color w:val="000000"/>
                <w:sz w:val="24"/>
              </w:rPr>
              <w:t>Drill Plate (i.e. Machine Shop)</w:t>
            </w:r>
          </w:p>
        </w:tc>
        <w:tc>
          <w:tcPr>
            <w:tcW w:w="1527" w:type="dxa"/>
            <w:tcBorders>
              <w:top w:val="single" w:sz="5" w:space="0" w:color="000000"/>
              <w:left w:val="single" w:sz="5" w:space="0" w:color="000000"/>
              <w:bottom w:val="single" w:sz="5" w:space="0" w:color="000000"/>
              <w:right w:val="single" w:sz="5" w:space="0" w:color="000000"/>
            </w:tcBorders>
            <w:vAlign w:val="center"/>
          </w:tcPr>
          <w:p w14:paraId="11627D15" w14:textId="77777777" w:rsidR="007013EB" w:rsidRPr="00F5419D" w:rsidRDefault="007013EB" w:rsidP="009D2458">
            <w:pPr>
              <w:spacing w:before="33" w:line="264" w:lineRule="exact"/>
              <w:jc w:val="center"/>
              <w:textAlignment w:val="baseline"/>
              <w:rPr>
                <w:rFonts w:ascii="Calibri" w:eastAsia="Calibri" w:hAnsi="Calibri"/>
                <w:color w:val="000000"/>
                <w:sz w:val="24"/>
              </w:rPr>
            </w:pPr>
            <w:r w:rsidRPr="00F5419D">
              <w:rPr>
                <w:rFonts w:ascii="Calibri" w:eastAsia="Calibri" w:hAnsi="Calibri"/>
                <w:color w:val="000000"/>
                <w:sz w:val="24"/>
              </w:rPr>
              <w:t>Yes</w:t>
            </w:r>
          </w:p>
        </w:tc>
        <w:tc>
          <w:tcPr>
            <w:tcW w:w="1531" w:type="dxa"/>
            <w:tcBorders>
              <w:top w:val="single" w:sz="5" w:space="0" w:color="000000"/>
              <w:left w:val="single" w:sz="5" w:space="0" w:color="000000"/>
              <w:bottom w:val="single" w:sz="5" w:space="0" w:color="000000"/>
              <w:right w:val="single" w:sz="5" w:space="0" w:color="000000"/>
            </w:tcBorders>
            <w:vAlign w:val="center"/>
          </w:tcPr>
          <w:p w14:paraId="0A654AA6" w14:textId="77777777" w:rsidR="007013EB" w:rsidRPr="00830A7D" w:rsidRDefault="007013EB" w:rsidP="009D2458">
            <w:pPr>
              <w:spacing w:before="33" w:line="264" w:lineRule="exact"/>
              <w:jc w:val="center"/>
              <w:textAlignment w:val="baseline"/>
              <w:rPr>
                <w:rFonts w:ascii="Calibri" w:eastAsia="Calibri" w:hAnsi="Calibri"/>
                <w:color w:val="000000"/>
                <w:sz w:val="24"/>
              </w:rPr>
            </w:pPr>
            <w:r w:rsidRPr="00830A7D">
              <w:rPr>
                <w:rFonts w:ascii="Calibri" w:eastAsia="Calibri" w:hAnsi="Calibri"/>
                <w:color w:val="000000"/>
                <w:sz w:val="24"/>
              </w:rPr>
              <w:t>No</w:t>
            </w:r>
          </w:p>
        </w:tc>
        <w:tc>
          <w:tcPr>
            <w:tcW w:w="1450" w:type="dxa"/>
            <w:tcBorders>
              <w:top w:val="single" w:sz="5" w:space="0" w:color="000000"/>
              <w:left w:val="single" w:sz="5" w:space="0" w:color="000000"/>
              <w:bottom w:val="single" w:sz="5" w:space="0" w:color="000000"/>
              <w:right w:val="single" w:sz="5" w:space="0" w:color="000000"/>
            </w:tcBorders>
            <w:vAlign w:val="center"/>
          </w:tcPr>
          <w:p w14:paraId="6AED88BC" w14:textId="77777777" w:rsidR="007013EB" w:rsidRPr="000B2D7A" w:rsidRDefault="007013EB" w:rsidP="009D2458">
            <w:pPr>
              <w:spacing w:before="33" w:line="264" w:lineRule="exact"/>
              <w:jc w:val="center"/>
              <w:textAlignment w:val="baseline"/>
              <w:rPr>
                <w:rFonts w:ascii="Calibri" w:eastAsia="Calibri" w:hAnsi="Calibri"/>
                <w:color w:val="000000"/>
                <w:sz w:val="24"/>
              </w:rPr>
            </w:pPr>
            <w:r w:rsidRPr="000B2D7A">
              <w:rPr>
                <w:rFonts w:ascii="Calibri" w:eastAsia="Calibri" w:hAnsi="Calibri"/>
                <w:color w:val="000000"/>
                <w:sz w:val="24"/>
              </w:rPr>
              <w:t>N/A</w:t>
            </w:r>
          </w:p>
        </w:tc>
      </w:tr>
      <w:tr w:rsidR="007013EB" w:rsidRPr="000B2D7A" w14:paraId="49A7B743" w14:textId="77777777" w:rsidTr="009D2458">
        <w:trPr>
          <w:trHeight w:hRule="exact" w:val="303"/>
        </w:trPr>
        <w:tc>
          <w:tcPr>
            <w:tcW w:w="1603" w:type="dxa"/>
            <w:tcBorders>
              <w:top w:val="single" w:sz="5" w:space="0" w:color="000000"/>
              <w:left w:val="single" w:sz="5" w:space="0" w:color="000000"/>
              <w:bottom w:val="single" w:sz="5" w:space="0" w:color="000000"/>
              <w:right w:val="single" w:sz="5" w:space="0" w:color="000000"/>
            </w:tcBorders>
            <w:vAlign w:val="center"/>
          </w:tcPr>
          <w:p w14:paraId="5E095551" w14:textId="77777777" w:rsidR="007013EB" w:rsidRPr="00F5419D" w:rsidRDefault="007013EB" w:rsidP="009D2458">
            <w:pPr>
              <w:spacing w:before="34" w:line="264" w:lineRule="exact"/>
              <w:ind w:right="470"/>
              <w:jc w:val="right"/>
              <w:textAlignment w:val="baseline"/>
              <w:rPr>
                <w:rFonts w:ascii="Calibri" w:eastAsia="Calibri" w:hAnsi="Calibri"/>
                <w:color w:val="000000"/>
                <w:sz w:val="24"/>
              </w:rPr>
            </w:pPr>
            <w:r w:rsidRPr="00F5419D">
              <w:rPr>
                <w:rFonts w:ascii="Calibri" w:eastAsia="Calibri" w:hAnsi="Calibri"/>
                <w:color w:val="000000"/>
                <w:sz w:val="24"/>
              </w:rPr>
              <w:t>T-091</w:t>
            </w:r>
          </w:p>
        </w:tc>
        <w:tc>
          <w:tcPr>
            <w:tcW w:w="4363" w:type="dxa"/>
            <w:tcBorders>
              <w:top w:val="single" w:sz="5" w:space="0" w:color="000000"/>
              <w:left w:val="single" w:sz="5" w:space="0" w:color="000000"/>
              <w:bottom w:val="single" w:sz="5" w:space="0" w:color="000000"/>
              <w:right w:val="single" w:sz="5" w:space="0" w:color="000000"/>
            </w:tcBorders>
            <w:vAlign w:val="center"/>
          </w:tcPr>
          <w:p w14:paraId="271AEBAE" w14:textId="77777777" w:rsidR="007013EB" w:rsidRPr="00F5419D" w:rsidRDefault="007013EB" w:rsidP="00F5419D">
            <w:pPr>
              <w:spacing w:before="34" w:line="264" w:lineRule="exact"/>
              <w:ind w:left="111"/>
              <w:textAlignment w:val="baseline"/>
              <w:rPr>
                <w:rFonts w:ascii="Calibri" w:eastAsia="Calibri" w:hAnsi="Calibri"/>
                <w:color w:val="000000"/>
                <w:sz w:val="24"/>
              </w:rPr>
            </w:pPr>
            <w:r w:rsidRPr="00F5419D">
              <w:rPr>
                <w:rFonts w:ascii="Calibri" w:eastAsia="Calibri" w:hAnsi="Calibri"/>
                <w:color w:val="000000"/>
                <w:sz w:val="24"/>
              </w:rPr>
              <w:t>Apply – Drill Fixture</w:t>
            </w:r>
          </w:p>
        </w:tc>
        <w:tc>
          <w:tcPr>
            <w:tcW w:w="1527" w:type="dxa"/>
            <w:tcBorders>
              <w:top w:val="single" w:sz="5" w:space="0" w:color="000000"/>
              <w:left w:val="single" w:sz="5" w:space="0" w:color="000000"/>
              <w:bottom w:val="single" w:sz="5" w:space="0" w:color="000000"/>
              <w:right w:val="single" w:sz="5" w:space="0" w:color="000000"/>
            </w:tcBorders>
            <w:vAlign w:val="center"/>
          </w:tcPr>
          <w:p w14:paraId="4ED0313A" w14:textId="77777777" w:rsidR="007013EB" w:rsidRPr="00830A7D" w:rsidRDefault="007013EB" w:rsidP="009D2458">
            <w:pPr>
              <w:spacing w:before="34" w:line="264" w:lineRule="exact"/>
              <w:jc w:val="center"/>
              <w:textAlignment w:val="baseline"/>
              <w:rPr>
                <w:rFonts w:ascii="Calibri" w:eastAsia="Calibri" w:hAnsi="Calibri"/>
                <w:color w:val="000000"/>
                <w:sz w:val="24"/>
              </w:rPr>
            </w:pPr>
            <w:r w:rsidRPr="00830A7D">
              <w:rPr>
                <w:rFonts w:ascii="Calibri" w:eastAsia="Calibri" w:hAnsi="Calibri"/>
                <w:color w:val="000000"/>
                <w:sz w:val="24"/>
              </w:rPr>
              <w:t>Yes</w:t>
            </w:r>
          </w:p>
        </w:tc>
        <w:tc>
          <w:tcPr>
            <w:tcW w:w="1531" w:type="dxa"/>
            <w:tcBorders>
              <w:top w:val="single" w:sz="5" w:space="0" w:color="000000"/>
              <w:left w:val="single" w:sz="5" w:space="0" w:color="000000"/>
              <w:bottom w:val="single" w:sz="5" w:space="0" w:color="000000"/>
              <w:right w:val="single" w:sz="5" w:space="0" w:color="000000"/>
            </w:tcBorders>
            <w:vAlign w:val="center"/>
          </w:tcPr>
          <w:p w14:paraId="23FD4EB2" w14:textId="77777777" w:rsidR="007013EB" w:rsidRPr="000B2D7A" w:rsidRDefault="007013EB" w:rsidP="009D2458">
            <w:pPr>
              <w:spacing w:before="34" w:line="264" w:lineRule="exact"/>
              <w:jc w:val="center"/>
              <w:textAlignment w:val="baseline"/>
              <w:rPr>
                <w:rFonts w:ascii="Calibri" w:eastAsia="Calibri" w:hAnsi="Calibri"/>
                <w:color w:val="000000"/>
                <w:sz w:val="24"/>
              </w:rPr>
            </w:pPr>
            <w:r w:rsidRPr="000B2D7A">
              <w:rPr>
                <w:rFonts w:ascii="Calibri" w:eastAsia="Calibri" w:hAnsi="Calibri"/>
                <w:color w:val="000000"/>
                <w:sz w:val="24"/>
              </w:rPr>
              <w:t>No</w:t>
            </w:r>
          </w:p>
        </w:tc>
        <w:tc>
          <w:tcPr>
            <w:tcW w:w="1450" w:type="dxa"/>
            <w:tcBorders>
              <w:top w:val="single" w:sz="5" w:space="0" w:color="000000"/>
              <w:left w:val="single" w:sz="5" w:space="0" w:color="000000"/>
              <w:bottom w:val="single" w:sz="5" w:space="0" w:color="000000"/>
              <w:right w:val="single" w:sz="5" w:space="0" w:color="000000"/>
            </w:tcBorders>
            <w:vAlign w:val="center"/>
          </w:tcPr>
          <w:p w14:paraId="47C0C739" w14:textId="77777777" w:rsidR="007013EB" w:rsidRPr="000B2D7A" w:rsidRDefault="007013EB" w:rsidP="009D2458">
            <w:pPr>
              <w:spacing w:before="34" w:line="264" w:lineRule="exact"/>
              <w:jc w:val="center"/>
              <w:textAlignment w:val="baseline"/>
              <w:rPr>
                <w:rFonts w:ascii="Calibri" w:eastAsia="Calibri" w:hAnsi="Calibri"/>
                <w:color w:val="000000"/>
                <w:sz w:val="24"/>
              </w:rPr>
            </w:pPr>
            <w:r w:rsidRPr="000B2D7A">
              <w:rPr>
                <w:rFonts w:ascii="Calibri" w:eastAsia="Calibri" w:hAnsi="Calibri"/>
                <w:color w:val="000000"/>
                <w:sz w:val="24"/>
              </w:rPr>
              <w:t>N/A</w:t>
            </w:r>
          </w:p>
        </w:tc>
      </w:tr>
      <w:tr w:rsidR="007013EB" w:rsidRPr="000B2D7A" w14:paraId="64EA3CD3" w14:textId="77777777" w:rsidTr="009D2458">
        <w:trPr>
          <w:trHeight w:hRule="exact" w:val="302"/>
        </w:trPr>
        <w:tc>
          <w:tcPr>
            <w:tcW w:w="1603" w:type="dxa"/>
            <w:tcBorders>
              <w:top w:val="single" w:sz="5" w:space="0" w:color="000000"/>
              <w:left w:val="single" w:sz="5" w:space="0" w:color="000000"/>
              <w:bottom w:val="single" w:sz="5" w:space="0" w:color="000000"/>
              <w:right w:val="single" w:sz="5" w:space="0" w:color="000000"/>
            </w:tcBorders>
            <w:vAlign w:val="center"/>
          </w:tcPr>
          <w:p w14:paraId="422E7236" w14:textId="77777777" w:rsidR="007013EB" w:rsidRPr="00F5419D" w:rsidRDefault="007013EB" w:rsidP="009D2458">
            <w:pPr>
              <w:spacing w:before="33" w:line="264" w:lineRule="exact"/>
              <w:ind w:right="470"/>
              <w:jc w:val="right"/>
              <w:textAlignment w:val="baseline"/>
              <w:rPr>
                <w:rFonts w:ascii="Calibri" w:eastAsia="Calibri" w:hAnsi="Calibri"/>
                <w:color w:val="000000"/>
                <w:sz w:val="24"/>
              </w:rPr>
            </w:pPr>
            <w:r w:rsidRPr="00F5419D">
              <w:rPr>
                <w:rFonts w:ascii="Calibri" w:eastAsia="Calibri" w:hAnsi="Calibri"/>
                <w:color w:val="000000"/>
                <w:sz w:val="24"/>
              </w:rPr>
              <w:t>T-163</w:t>
            </w:r>
          </w:p>
        </w:tc>
        <w:tc>
          <w:tcPr>
            <w:tcW w:w="4363" w:type="dxa"/>
            <w:tcBorders>
              <w:top w:val="single" w:sz="5" w:space="0" w:color="000000"/>
              <w:left w:val="single" w:sz="5" w:space="0" w:color="000000"/>
              <w:bottom w:val="single" w:sz="5" w:space="0" w:color="000000"/>
              <w:right w:val="single" w:sz="5" w:space="0" w:color="000000"/>
            </w:tcBorders>
            <w:vAlign w:val="center"/>
          </w:tcPr>
          <w:p w14:paraId="0AE0588A" w14:textId="77777777" w:rsidR="007013EB" w:rsidRPr="00830A7D" w:rsidRDefault="007013EB" w:rsidP="00F5419D">
            <w:pPr>
              <w:spacing w:before="33" w:line="264" w:lineRule="exact"/>
              <w:ind w:left="111"/>
              <w:textAlignment w:val="baseline"/>
              <w:rPr>
                <w:rFonts w:ascii="Calibri" w:eastAsia="Calibri" w:hAnsi="Calibri"/>
                <w:color w:val="000000"/>
                <w:sz w:val="24"/>
              </w:rPr>
            </w:pPr>
            <w:r w:rsidRPr="00F5419D">
              <w:rPr>
                <w:rFonts w:ascii="Calibri" w:eastAsia="Calibri" w:hAnsi="Calibri"/>
                <w:color w:val="000000"/>
                <w:sz w:val="24"/>
              </w:rPr>
              <w:t>Major Assemb</w:t>
            </w:r>
            <w:r w:rsidRPr="00830A7D">
              <w:rPr>
                <w:rFonts w:ascii="Calibri" w:eastAsia="Calibri" w:hAnsi="Calibri"/>
                <w:color w:val="000000"/>
                <w:sz w:val="24"/>
              </w:rPr>
              <w:t>ly Fixture</w:t>
            </w:r>
          </w:p>
        </w:tc>
        <w:tc>
          <w:tcPr>
            <w:tcW w:w="1527" w:type="dxa"/>
            <w:tcBorders>
              <w:top w:val="single" w:sz="5" w:space="0" w:color="000000"/>
              <w:left w:val="single" w:sz="5" w:space="0" w:color="000000"/>
              <w:bottom w:val="single" w:sz="5" w:space="0" w:color="000000"/>
              <w:right w:val="single" w:sz="5" w:space="0" w:color="000000"/>
            </w:tcBorders>
            <w:vAlign w:val="center"/>
          </w:tcPr>
          <w:p w14:paraId="5BB14E38" w14:textId="77777777" w:rsidR="007013EB" w:rsidRPr="000B2D7A" w:rsidRDefault="007013EB" w:rsidP="009D2458">
            <w:pPr>
              <w:spacing w:before="33" w:line="264" w:lineRule="exact"/>
              <w:jc w:val="center"/>
              <w:textAlignment w:val="baseline"/>
              <w:rPr>
                <w:rFonts w:ascii="Calibri" w:eastAsia="Calibri" w:hAnsi="Calibri"/>
                <w:color w:val="000000"/>
                <w:sz w:val="24"/>
              </w:rPr>
            </w:pPr>
            <w:r w:rsidRPr="000B2D7A">
              <w:rPr>
                <w:rFonts w:ascii="Calibri" w:eastAsia="Calibri" w:hAnsi="Calibri"/>
                <w:color w:val="000000"/>
                <w:sz w:val="24"/>
              </w:rPr>
              <w:t>Yes</w:t>
            </w:r>
          </w:p>
        </w:tc>
        <w:tc>
          <w:tcPr>
            <w:tcW w:w="1531" w:type="dxa"/>
            <w:tcBorders>
              <w:top w:val="single" w:sz="5" w:space="0" w:color="000000"/>
              <w:left w:val="single" w:sz="5" w:space="0" w:color="000000"/>
              <w:bottom w:val="single" w:sz="5" w:space="0" w:color="000000"/>
              <w:right w:val="single" w:sz="5" w:space="0" w:color="000000"/>
            </w:tcBorders>
            <w:vAlign w:val="center"/>
          </w:tcPr>
          <w:p w14:paraId="3C129B00" w14:textId="77777777" w:rsidR="007013EB" w:rsidRPr="000B2D7A" w:rsidRDefault="007013EB" w:rsidP="009D2458">
            <w:pPr>
              <w:spacing w:before="33" w:line="264" w:lineRule="exact"/>
              <w:jc w:val="center"/>
              <w:textAlignment w:val="baseline"/>
              <w:rPr>
                <w:rFonts w:ascii="Calibri" w:eastAsia="Calibri" w:hAnsi="Calibri"/>
                <w:color w:val="000000"/>
                <w:sz w:val="24"/>
              </w:rPr>
            </w:pPr>
            <w:r w:rsidRPr="000B2D7A">
              <w:rPr>
                <w:rFonts w:ascii="Calibri" w:eastAsia="Calibri" w:hAnsi="Calibri"/>
                <w:color w:val="000000"/>
                <w:sz w:val="24"/>
              </w:rPr>
              <w:t>Yes</w:t>
            </w:r>
          </w:p>
        </w:tc>
        <w:tc>
          <w:tcPr>
            <w:tcW w:w="1450" w:type="dxa"/>
            <w:tcBorders>
              <w:top w:val="single" w:sz="5" w:space="0" w:color="000000"/>
              <w:left w:val="single" w:sz="5" w:space="0" w:color="000000"/>
              <w:bottom w:val="single" w:sz="5" w:space="0" w:color="000000"/>
              <w:right w:val="single" w:sz="5" w:space="0" w:color="000000"/>
            </w:tcBorders>
            <w:vAlign w:val="center"/>
          </w:tcPr>
          <w:p w14:paraId="30D134FB" w14:textId="77777777" w:rsidR="007013EB" w:rsidRPr="000B2D7A" w:rsidRDefault="00B80A97" w:rsidP="009D2458">
            <w:pPr>
              <w:spacing w:before="33" w:line="264" w:lineRule="exact"/>
              <w:jc w:val="center"/>
              <w:textAlignment w:val="baseline"/>
              <w:rPr>
                <w:rFonts w:ascii="Calibri" w:eastAsia="Calibri" w:hAnsi="Calibri"/>
                <w:color w:val="000000"/>
                <w:sz w:val="24"/>
              </w:rPr>
            </w:pPr>
            <w:r w:rsidRPr="00B80A97">
              <w:rPr>
                <w:rFonts w:ascii="Calibri" w:eastAsia="Calibri" w:hAnsi="Calibri"/>
                <w:color w:val="000000"/>
                <w:sz w:val="24"/>
              </w:rPr>
              <w:t>32</w:t>
            </w:r>
          </w:p>
        </w:tc>
      </w:tr>
      <w:tr w:rsidR="007013EB" w:rsidRPr="000B2D7A" w14:paraId="411E6497" w14:textId="77777777" w:rsidTr="009D2458">
        <w:trPr>
          <w:trHeight w:hRule="exact" w:val="307"/>
        </w:trPr>
        <w:tc>
          <w:tcPr>
            <w:tcW w:w="1603" w:type="dxa"/>
            <w:tcBorders>
              <w:top w:val="single" w:sz="5" w:space="0" w:color="000000"/>
              <w:left w:val="single" w:sz="5" w:space="0" w:color="000000"/>
              <w:bottom w:val="single" w:sz="5" w:space="0" w:color="000000"/>
              <w:right w:val="single" w:sz="5" w:space="0" w:color="000000"/>
            </w:tcBorders>
            <w:vAlign w:val="center"/>
          </w:tcPr>
          <w:p w14:paraId="092C5AF9" w14:textId="77777777" w:rsidR="007013EB" w:rsidRPr="00F5419D" w:rsidRDefault="007013EB" w:rsidP="009D2458">
            <w:pPr>
              <w:spacing w:before="34" w:line="264" w:lineRule="exact"/>
              <w:ind w:right="470"/>
              <w:jc w:val="right"/>
              <w:textAlignment w:val="baseline"/>
              <w:rPr>
                <w:rFonts w:ascii="Calibri" w:eastAsia="Calibri" w:hAnsi="Calibri"/>
                <w:color w:val="000000"/>
                <w:sz w:val="24"/>
              </w:rPr>
            </w:pPr>
            <w:r w:rsidRPr="00F5419D">
              <w:rPr>
                <w:rFonts w:ascii="Calibri" w:eastAsia="Calibri" w:hAnsi="Calibri"/>
                <w:color w:val="000000"/>
                <w:sz w:val="24"/>
              </w:rPr>
              <w:t>T-316</w:t>
            </w:r>
          </w:p>
        </w:tc>
        <w:tc>
          <w:tcPr>
            <w:tcW w:w="4363" w:type="dxa"/>
            <w:tcBorders>
              <w:top w:val="single" w:sz="5" w:space="0" w:color="000000"/>
              <w:left w:val="single" w:sz="5" w:space="0" w:color="000000"/>
              <w:bottom w:val="single" w:sz="5" w:space="0" w:color="000000"/>
              <w:right w:val="single" w:sz="5" w:space="0" w:color="000000"/>
            </w:tcBorders>
            <w:vAlign w:val="center"/>
          </w:tcPr>
          <w:p w14:paraId="05AAC0A7" w14:textId="77777777" w:rsidR="007013EB" w:rsidRPr="00F5419D" w:rsidRDefault="007013EB" w:rsidP="000B2D7A">
            <w:pPr>
              <w:spacing w:before="34" w:line="264" w:lineRule="exact"/>
              <w:textAlignment w:val="baseline"/>
              <w:rPr>
                <w:rFonts w:ascii="Calibri" w:eastAsia="Calibri" w:hAnsi="Calibri"/>
                <w:color w:val="000000"/>
                <w:sz w:val="24"/>
              </w:rPr>
            </w:pPr>
            <w:r w:rsidRPr="00F5419D">
              <w:rPr>
                <w:rFonts w:ascii="Calibri" w:eastAsia="Calibri" w:hAnsi="Calibri"/>
                <w:color w:val="000000"/>
                <w:sz w:val="24"/>
              </w:rPr>
              <w:t>Trim Tool</w:t>
            </w:r>
          </w:p>
        </w:tc>
        <w:tc>
          <w:tcPr>
            <w:tcW w:w="1527" w:type="dxa"/>
            <w:tcBorders>
              <w:top w:val="single" w:sz="5" w:space="0" w:color="000000"/>
              <w:left w:val="single" w:sz="5" w:space="0" w:color="000000"/>
              <w:bottom w:val="single" w:sz="5" w:space="0" w:color="000000"/>
              <w:right w:val="single" w:sz="5" w:space="0" w:color="000000"/>
            </w:tcBorders>
            <w:vAlign w:val="center"/>
          </w:tcPr>
          <w:p w14:paraId="02AD7102" w14:textId="77777777" w:rsidR="007013EB" w:rsidRPr="00830A7D" w:rsidRDefault="007013EB" w:rsidP="009D2458">
            <w:pPr>
              <w:spacing w:before="34" w:line="264" w:lineRule="exact"/>
              <w:jc w:val="center"/>
              <w:textAlignment w:val="baseline"/>
              <w:rPr>
                <w:rFonts w:ascii="Calibri" w:eastAsia="Calibri" w:hAnsi="Calibri"/>
                <w:color w:val="000000"/>
                <w:sz w:val="24"/>
              </w:rPr>
            </w:pPr>
            <w:r w:rsidRPr="00830A7D">
              <w:rPr>
                <w:rFonts w:ascii="Calibri" w:eastAsia="Calibri" w:hAnsi="Calibri"/>
                <w:color w:val="000000"/>
                <w:sz w:val="24"/>
              </w:rPr>
              <w:t>Yes</w:t>
            </w:r>
          </w:p>
        </w:tc>
        <w:tc>
          <w:tcPr>
            <w:tcW w:w="1531" w:type="dxa"/>
            <w:tcBorders>
              <w:top w:val="single" w:sz="5" w:space="0" w:color="000000"/>
              <w:left w:val="single" w:sz="5" w:space="0" w:color="000000"/>
              <w:bottom w:val="single" w:sz="5" w:space="0" w:color="000000"/>
              <w:right w:val="single" w:sz="5" w:space="0" w:color="000000"/>
            </w:tcBorders>
            <w:vAlign w:val="center"/>
          </w:tcPr>
          <w:p w14:paraId="52D4FEE4" w14:textId="77777777" w:rsidR="007013EB" w:rsidRPr="000B2D7A" w:rsidRDefault="007013EB" w:rsidP="009D2458">
            <w:pPr>
              <w:spacing w:before="34" w:line="264" w:lineRule="exact"/>
              <w:jc w:val="center"/>
              <w:textAlignment w:val="baseline"/>
              <w:rPr>
                <w:rFonts w:ascii="Calibri" w:eastAsia="Calibri" w:hAnsi="Calibri"/>
                <w:color w:val="000000"/>
                <w:sz w:val="24"/>
              </w:rPr>
            </w:pPr>
            <w:r w:rsidRPr="000B2D7A">
              <w:rPr>
                <w:rFonts w:ascii="Calibri" w:eastAsia="Calibri" w:hAnsi="Calibri"/>
                <w:color w:val="000000"/>
                <w:sz w:val="24"/>
              </w:rPr>
              <w:t>Yes</w:t>
            </w:r>
          </w:p>
        </w:tc>
        <w:tc>
          <w:tcPr>
            <w:tcW w:w="1450" w:type="dxa"/>
            <w:tcBorders>
              <w:top w:val="single" w:sz="5" w:space="0" w:color="000000"/>
              <w:left w:val="single" w:sz="5" w:space="0" w:color="000000"/>
              <w:bottom w:val="single" w:sz="5" w:space="0" w:color="000000"/>
              <w:right w:val="single" w:sz="5" w:space="0" w:color="000000"/>
            </w:tcBorders>
            <w:vAlign w:val="center"/>
          </w:tcPr>
          <w:p w14:paraId="50434E44" w14:textId="77777777" w:rsidR="007013EB" w:rsidRPr="000B2D7A" w:rsidRDefault="007013EB" w:rsidP="009D2458">
            <w:pPr>
              <w:spacing w:before="34" w:line="264" w:lineRule="exact"/>
              <w:jc w:val="center"/>
              <w:textAlignment w:val="baseline"/>
              <w:rPr>
                <w:rFonts w:ascii="Calibri" w:eastAsia="Calibri" w:hAnsi="Calibri"/>
                <w:color w:val="000000"/>
                <w:sz w:val="24"/>
              </w:rPr>
            </w:pPr>
            <w:r w:rsidRPr="000B2D7A">
              <w:rPr>
                <w:rFonts w:ascii="Calibri" w:eastAsia="Calibri" w:hAnsi="Calibri"/>
                <w:color w:val="000000"/>
                <w:sz w:val="24"/>
              </w:rPr>
              <w:t>72</w:t>
            </w:r>
          </w:p>
        </w:tc>
      </w:tr>
      <w:tr w:rsidR="007013EB" w:rsidRPr="000B2D7A" w14:paraId="18D2EE2A" w14:textId="77777777" w:rsidTr="009D2458">
        <w:trPr>
          <w:trHeight w:hRule="exact" w:val="303"/>
        </w:trPr>
        <w:tc>
          <w:tcPr>
            <w:tcW w:w="1603" w:type="dxa"/>
            <w:vMerge w:val="restart"/>
            <w:tcBorders>
              <w:top w:val="single" w:sz="5" w:space="0" w:color="000000"/>
              <w:left w:val="single" w:sz="5" w:space="0" w:color="000000"/>
              <w:bottom w:val="single" w:sz="0" w:space="0" w:color="000000"/>
              <w:right w:val="single" w:sz="5" w:space="0" w:color="000000"/>
            </w:tcBorders>
          </w:tcPr>
          <w:p w14:paraId="4605BF2F" w14:textId="77777777" w:rsidR="007013EB" w:rsidRPr="00F5419D" w:rsidRDefault="007013EB" w:rsidP="009D2458">
            <w:pPr>
              <w:spacing w:before="34" w:after="295" w:line="266" w:lineRule="exact"/>
              <w:ind w:right="470"/>
              <w:jc w:val="right"/>
              <w:textAlignment w:val="baseline"/>
              <w:rPr>
                <w:rFonts w:ascii="Calibri" w:eastAsia="Calibri" w:hAnsi="Calibri"/>
                <w:color w:val="000000"/>
                <w:sz w:val="24"/>
              </w:rPr>
            </w:pPr>
            <w:r w:rsidRPr="00F5419D">
              <w:rPr>
                <w:rFonts w:ascii="Calibri" w:eastAsia="Calibri" w:hAnsi="Calibri"/>
                <w:color w:val="000000"/>
                <w:sz w:val="24"/>
              </w:rPr>
              <w:t>T-358</w:t>
            </w:r>
          </w:p>
        </w:tc>
        <w:tc>
          <w:tcPr>
            <w:tcW w:w="4363" w:type="dxa"/>
            <w:tcBorders>
              <w:top w:val="single" w:sz="5" w:space="0" w:color="000000"/>
              <w:left w:val="single" w:sz="5" w:space="0" w:color="000000"/>
              <w:bottom w:val="single" w:sz="5" w:space="0" w:color="000000"/>
              <w:right w:val="single" w:sz="5" w:space="0" w:color="000000"/>
            </w:tcBorders>
            <w:vAlign w:val="center"/>
          </w:tcPr>
          <w:p w14:paraId="65844F1B" w14:textId="77777777" w:rsidR="007013EB" w:rsidRPr="00F5419D" w:rsidRDefault="007013EB" w:rsidP="00F5419D">
            <w:pPr>
              <w:spacing w:before="34" w:line="259" w:lineRule="exact"/>
              <w:ind w:left="111"/>
              <w:textAlignment w:val="baseline"/>
              <w:rPr>
                <w:rFonts w:ascii="Calibri" w:eastAsia="Calibri" w:hAnsi="Calibri"/>
                <w:color w:val="000000"/>
                <w:sz w:val="24"/>
              </w:rPr>
            </w:pPr>
            <w:r w:rsidRPr="00F5419D">
              <w:rPr>
                <w:rFonts w:ascii="Calibri" w:eastAsia="Calibri" w:hAnsi="Calibri"/>
                <w:color w:val="000000"/>
                <w:sz w:val="24"/>
              </w:rPr>
              <w:t>Digitized Flat Pattern Data (Physical)</w:t>
            </w:r>
          </w:p>
        </w:tc>
        <w:tc>
          <w:tcPr>
            <w:tcW w:w="1527" w:type="dxa"/>
            <w:tcBorders>
              <w:top w:val="single" w:sz="5" w:space="0" w:color="000000"/>
              <w:left w:val="single" w:sz="5" w:space="0" w:color="000000"/>
              <w:bottom w:val="single" w:sz="5" w:space="0" w:color="000000"/>
              <w:right w:val="single" w:sz="5" w:space="0" w:color="000000"/>
            </w:tcBorders>
            <w:vAlign w:val="center"/>
          </w:tcPr>
          <w:p w14:paraId="1FDBA144" w14:textId="77777777" w:rsidR="007013EB" w:rsidRPr="00830A7D" w:rsidRDefault="007013EB" w:rsidP="009D2458">
            <w:pPr>
              <w:spacing w:before="34" w:line="259" w:lineRule="exact"/>
              <w:jc w:val="center"/>
              <w:textAlignment w:val="baseline"/>
              <w:rPr>
                <w:rFonts w:ascii="Calibri" w:eastAsia="Calibri" w:hAnsi="Calibri"/>
                <w:color w:val="000000"/>
                <w:sz w:val="24"/>
              </w:rPr>
            </w:pPr>
            <w:r w:rsidRPr="00830A7D">
              <w:rPr>
                <w:rFonts w:ascii="Calibri" w:eastAsia="Calibri" w:hAnsi="Calibri"/>
                <w:color w:val="000000"/>
                <w:sz w:val="24"/>
              </w:rPr>
              <w:t>Yes</w:t>
            </w:r>
          </w:p>
        </w:tc>
        <w:tc>
          <w:tcPr>
            <w:tcW w:w="1531" w:type="dxa"/>
            <w:tcBorders>
              <w:top w:val="single" w:sz="5" w:space="0" w:color="000000"/>
              <w:left w:val="single" w:sz="5" w:space="0" w:color="000000"/>
              <w:bottom w:val="single" w:sz="5" w:space="0" w:color="000000"/>
              <w:right w:val="single" w:sz="5" w:space="0" w:color="000000"/>
            </w:tcBorders>
            <w:vAlign w:val="center"/>
          </w:tcPr>
          <w:p w14:paraId="47C67B1B" w14:textId="77777777" w:rsidR="007013EB" w:rsidRPr="000B2D7A" w:rsidRDefault="007013EB" w:rsidP="009D2458">
            <w:pPr>
              <w:spacing w:before="34" w:line="259" w:lineRule="exact"/>
              <w:jc w:val="center"/>
              <w:textAlignment w:val="baseline"/>
              <w:rPr>
                <w:rFonts w:ascii="Calibri" w:eastAsia="Calibri" w:hAnsi="Calibri"/>
                <w:color w:val="000000"/>
                <w:sz w:val="24"/>
              </w:rPr>
            </w:pPr>
            <w:r w:rsidRPr="000B2D7A">
              <w:rPr>
                <w:rFonts w:ascii="Calibri" w:eastAsia="Calibri" w:hAnsi="Calibri"/>
                <w:color w:val="000000"/>
                <w:sz w:val="24"/>
              </w:rPr>
              <w:t>No</w:t>
            </w:r>
          </w:p>
        </w:tc>
        <w:tc>
          <w:tcPr>
            <w:tcW w:w="1450" w:type="dxa"/>
            <w:tcBorders>
              <w:top w:val="single" w:sz="5" w:space="0" w:color="000000"/>
              <w:left w:val="single" w:sz="5" w:space="0" w:color="000000"/>
              <w:bottom w:val="single" w:sz="5" w:space="0" w:color="000000"/>
              <w:right w:val="single" w:sz="5" w:space="0" w:color="000000"/>
            </w:tcBorders>
            <w:vAlign w:val="center"/>
          </w:tcPr>
          <w:p w14:paraId="246D86A3" w14:textId="77777777" w:rsidR="007013EB" w:rsidRPr="000B2D7A" w:rsidRDefault="007013EB" w:rsidP="009D2458">
            <w:pPr>
              <w:spacing w:before="34" w:line="259" w:lineRule="exact"/>
              <w:jc w:val="center"/>
              <w:textAlignment w:val="baseline"/>
              <w:rPr>
                <w:rFonts w:ascii="Calibri" w:eastAsia="Calibri" w:hAnsi="Calibri"/>
                <w:color w:val="000000"/>
                <w:sz w:val="24"/>
              </w:rPr>
            </w:pPr>
            <w:r w:rsidRPr="000B2D7A">
              <w:rPr>
                <w:rFonts w:ascii="Calibri" w:eastAsia="Calibri" w:hAnsi="Calibri"/>
                <w:color w:val="000000"/>
                <w:sz w:val="24"/>
              </w:rPr>
              <w:t>N/A</w:t>
            </w:r>
          </w:p>
        </w:tc>
      </w:tr>
      <w:tr w:rsidR="007013EB" w:rsidRPr="000B2D7A" w14:paraId="3FA5989B" w14:textId="77777777" w:rsidTr="009D2458">
        <w:trPr>
          <w:trHeight w:hRule="exact" w:val="302"/>
        </w:trPr>
        <w:tc>
          <w:tcPr>
            <w:tcW w:w="1603" w:type="dxa"/>
            <w:vMerge/>
            <w:tcBorders>
              <w:top w:val="single" w:sz="0" w:space="0" w:color="000000"/>
              <w:left w:val="single" w:sz="5" w:space="0" w:color="000000"/>
              <w:bottom w:val="single" w:sz="5" w:space="0" w:color="000000"/>
              <w:right w:val="single" w:sz="5" w:space="0" w:color="000000"/>
            </w:tcBorders>
          </w:tcPr>
          <w:p w14:paraId="6F0777A7" w14:textId="77777777" w:rsidR="007013EB" w:rsidRPr="000B2D7A" w:rsidRDefault="007013EB" w:rsidP="009D2458">
            <w:pPr>
              <w:rPr>
                <w:rFonts w:ascii="Calibri" w:hAnsi="Calibri"/>
              </w:rPr>
            </w:pPr>
          </w:p>
        </w:tc>
        <w:tc>
          <w:tcPr>
            <w:tcW w:w="4363" w:type="dxa"/>
            <w:tcBorders>
              <w:top w:val="single" w:sz="5" w:space="0" w:color="000000"/>
              <w:left w:val="single" w:sz="5" w:space="0" w:color="000000"/>
              <w:bottom w:val="single" w:sz="5" w:space="0" w:color="000000"/>
              <w:right w:val="single" w:sz="5" w:space="0" w:color="000000"/>
            </w:tcBorders>
            <w:vAlign w:val="center"/>
          </w:tcPr>
          <w:p w14:paraId="0C863CEE" w14:textId="77777777" w:rsidR="007013EB" w:rsidRPr="00F5419D" w:rsidRDefault="007013EB" w:rsidP="00F5419D">
            <w:pPr>
              <w:spacing w:before="33" w:line="259" w:lineRule="exact"/>
              <w:ind w:left="111"/>
              <w:textAlignment w:val="baseline"/>
              <w:rPr>
                <w:rFonts w:ascii="Calibri" w:eastAsia="Calibri" w:hAnsi="Calibri"/>
                <w:color w:val="000000"/>
                <w:sz w:val="24"/>
              </w:rPr>
            </w:pPr>
            <w:r w:rsidRPr="00F5419D">
              <w:rPr>
                <w:rFonts w:ascii="Calibri" w:eastAsia="Calibri" w:hAnsi="Calibri"/>
                <w:color w:val="000000"/>
                <w:sz w:val="24"/>
              </w:rPr>
              <w:t>Digitized Flat Pattern Data (Vellum)</w:t>
            </w:r>
          </w:p>
        </w:tc>
        <w:tc>
          <w:tcPr>
            <w:tcW w:w="1527" w:type="dxa"/>
            <w:tcBorders>
              <w:top w:val="single" w:sz="5" w:space="0" w:color="000000"/>
              <w:left w:val="single" w:sz="5" w:space="0" w:color="000000"/>
              <w:bottom w:val="single" w:sz="5" w:space="0" w:color="000000"/>
              <w:right w:val="single" w:sz="5" w:space="0" w:color="000000"/>
            </w:tcBorders>
            <w:vAlign w:val="center"/>
          </w:tcPr>
          <w:p w14:paraId="14DC224C" w14:textId="77777777" w:rsidR="007013EB" w:rsidRPr="00F5419D" w:rsidRDefault="007013EB" w:rsidP="009D2458">
            <w:pPr>
              <w:spacing w:before="33" w:line="259" w:lineRule="exact"/>
              <w:jc w:val="center"/>
              <w:textAlignment w:val="baseline"/>
              <w:rPr>
                <w:rFonts w:ascii="Calibri" w:eastAsia="Calibri" w:hAnsi="Calibri"/>
                <w:color w:val="000000"/>
                <w:sz w:val="24"/>
              </w:rPr>
            </w:pPr>
            <w:r w:rsidRPr="00F5419D">
              <w:rPr>
                <w:rFonts w:ascii="Calibri" w:eastAsia="Calibri" w:hAnsi="Calibri"/>
                <w:color w:val="000000"/>
                <w:sz w:val="24"/>
              </w:rPr>
              <w:t>Yes</w:t>
            </w:r>
          </w:p>
        </w:tc>
        <w:tc>
          <w:tcPr>
            <w:tcW w:w="1531" w:type="dxa"/>
            <w:tcBorders>
              <w:top w:val="single" w:sz="5" w:space="0" w:color="000000"/>
              <w:left w:val="single" w:sz="5" w:space="0" w:color="000000"/>
              <w:bottom w:val="single" w:sz="5" w:space="0" w:color="000000"/>
              <w:right w:val="single" w:sz="5" w:space="0" w:color="000000"/>
            </w:tcBorders>
            <w:vAlign w:val="center"/>
          </w:tcPr>
          <w:p w14:paraId="5C1C7B0D" w14:textId="77777777" w:rsidR="007013EB" w:rsidRPr="00830A7D" w:rsidRDefault="007013EB" w:rsidP="009D2458">
            <w:pPr>
              <w:spacing w:before="33" w:line="259" w:lineRule="exact"/>
              <w:jc w:val="center"/>
              <w:textAlignment w:val="baseline"/>
              <w:rPr>
                <w:rFonts w:ascii="Calibri" w:eastAsia="Calibri" w:hAnsi="Calibri"/>
                <w:color w:val="000000"/>
                <w:sz w:val="24"/>
              </w:rPr>
            </w:pPr>
            <w:r w:rsidRPr="00830A7D">
              <w:rPr>
                <w:rFonts w:ascii="Calibri" w:eastAsia="Calibri" w:hAnsi="Calibri"/>
                <w:color w:val="000000"/>
                <w:sz w:val="24"/>
              </w:rPr>
              <w:t>No</w:t>
            </w:r>
          </w:p>
        </w:tc>
        <w:tc>
          <w:tcPr>
            <w:tcW w:w="1450" w:type="dxa"/>
            <w:tcBorders>
              <w:top w:val="single" w:sz="5" w:space="0" w:color="000000"/>
              <w:left w:val="single" w:sz="5" w:space="0" w:color="000000"/>
              <w:bottom w:val="single" w:sz="5" w:space="0" w:color="000000"/>
              <w:right w:val="single" w:sz="5" w:space="0" w:color="000000"/>
            </w:tcBorders>
            <w:vAlign w:val="center"/>
          </w:tcPr>
          <w:p w14:paraId="4BA97977" w14:textId="77777777" w:rsidR="007013EB" w:rsidRPr="000B2D7A" w:rsidRDefault="007013EB" w:rsidP="009D2458">
            <w:pPr>
              <w:spacing w:before="33" w:line="259" w:lineRule="exact"/>
              <w:jc w:val="center"/>
              <w:textAlignment w:val="baseline"/>
              <w:rPr>
                <w:rFonts w:ascii="Calibri" w:eastAsia="Calibri" w:hAnsi="Calibri"/>
                <w:color w:val="000000"/>
                <w:sz w:val="24"/>
              </w:rPr>
            </w:pPr>
            <w:r w:rsidRPr="000B2D7A">
              <w:rPr>
                <w:rFonts w:ascii="Calibri" w:eastAsia="Calibri" w:hAnsi="Calibri"/>
                <w:color w:val="000000"/>
                <w:sz w:val="24"/>
              </w:rPr>
              <w:t>N/A</w:t>
            </w:r>
          </w:p>
        </w:tc>
      </w:tr>
      <w:tr w:rsidR="007013EB" w:rsidRPr="000B2D7A" w14:paraId="42163351" w14:textId="77777777" w:rsidTr="009D2458">
        <w:trPr>
          <w:trHeight w:hRule="exact" w:val="1181"/>
        </w:trPr>
        <w:tc>
          <w:tcPr>
            <w:tcW w:w="1603" w:type="dxa"/>
            <w:tcBorders>
              <w:top w:val="single" w:sz="5" w:space="0" w:color="000000"/>
              <w:left w:val="single" w:sz="5" w:space="0" w:color="000000"/>
              <w:bottom w:val="single" w:sz="5" w:space="0" w:color="000000"/>
              <w:right w:val="single" w:sz="5" w:space="0" w:color="000000"/>
            </w:tcBorders>
          </w:tcPr>
          <w:p w14:paraId="4EDC4BFF" w14:textId="77777777" w:rsidR="007013EB" w:rsidRPr="00F5419D" w:rsidRDefault="007013EB" w:rsidP="009D2458">
            <w:pPr>
              <w:spacing w:before="34" w:after="871" w:line="266" w:lineRule="exact"/>
              <w:ind w:right="470"/>
              <w:jc w:val="right"/>
              <w:textAlignment w:val="baseline"/>
              <w:rPr>
                <w:rFonts w:ascii="Calibri" w:eastAsia="Calibri" w:hAnsi="Calibri"/>
                <w:color w:val="000000"/>
                <w:sz w:val="24"/>
              </w:rPr>
            </w:pPr>
            <w:r w:rsidRPr="00F5419D">
              <w:rPr>
                <w:rFonts w:ascii="Calibri" w:eastAsia="Calibri" w:hAnsi="Calibri"/>
                <w:color w:val="000000"/>
                <w:sz w:val="24"/>
              </w:rPr>
              <w:t>T-360</w:t>
            </w:r>
          </w:p>
        </w:tc>
        <w:tc>
          <w:tcPr>
            <w:tcW w:w="4363" w:type="dxa"/>
            <w:tcBorders>
              <w:top w:val="single" w:sz="5" w:space="0" w:color="000000"/>
              <w:left w:val="single" w:sz="5" w:space="0" w:color="000000"/>
              <w:bottom w:val="single" w:sz="5" w:space="0" w:color="000000"/>
              <w:right w:val="single" w:sz="5" w:space="0" w:color="000000"/>
            </w:tcBorders>
          </w:tcPr>
          <w:p w14:paraId="745C5FBB" w14:textId="77777777" w:rsidR="007013EB" w:rsidRPr="00F5419D" w:rsidRDefault="007013EB" w:rsidP="00F5419D">
            <w:pPr>
              <w:spacing w:before="34" w:line="266" w:lineRule="exact"/>
              <w:ind w:left="144"/>
              <w:textAlignment w:val="baseline"/>
              <w:rPr>
                <w:rFonts w:ascii="Calibri" w:eastAsia="Calibri" w:hAnsi="Calibri"/>
                <w:color w:val="000000"/>
                <w:sz w:val="24"/>
              </w:rPr>
            </w:pPr>
            <w:r w:rsidRPr="00F5419D">
              <w:rPr>
                <w:rFonts w:ascii="Calibri" w:eastAsia="Calibri" w:hAnsi="Calibri"/>
                <w:color w:val="000000"/>
                <w:sz w:val="24"/>
              </w:rPr>
              <w:t>Laser Projection Program</w:t>
            </w:r>
          </w:p>
          <w:p w14:paraId="16D190EE" w14:textId="77777777" w:rsidR="007013EB" w:rsidRPr="000B2D7A" w:rsidRDefault="007013EB" w:rsidP="00F5419D">
            <w:pPr>
              <w:spacing w:line="290" w:lineRule="exact"/>
              <w:ind w:left="144" w:right="216"/>
              <w:textAlignment w:val="baseline"/>
              <w:rPr>
                <w:rFonts w:ascii="Calibri" w:eastAsia="Calibri" w:hAnsi="Calibri"/>
                <w:color w:val="000000"/>
                <w:sz w:val="24"/>
              </w:rPr>
            </w:pPr>
            <w:r w:rsidRPr="00830A7D">
              <w:rPr>
                <w:rFonts w:ascii="Calibri" w:eastAsia="Calibri" w:hAnsi="Calibri"/>
                <w:color w:val="000000"/>
                <w:sz w:val="24"/>
              </w:rPr>
              <w:t>Note: Electronic Data (no hard tooling). Initial acceptance or modi</w:t>
            </w:r>
            <w:r w:rsidRPr="000B2D7A">
              <w:rPr>
                <w:rFonts w:ascii="Calibri" w:eastAsia="Calibri" w:hAnsi="Calibri"/>
                <w:color w:val="000000"/>
                <w:sz w:val="24"/>
              </w:rPr>
              <w:t>fications will be performed by Process Engineering</w:t>
            </w:r>
          </w:p>
        </w:tc>
        <w:tc>
          <w:tcPr>
            <w:tcW w:w="1527" w:type="dxa"/>
            <w:tcBorders>
              <w:top w:val="single" w:sz="5" w:space="0" w:color="000000"/>
              <w:left w:val="single" w:sz="5" w:space="0" w:color="000000"/>
              <w:bottom w:val="single" w:sz="5" w:space="0" w:color="000000"/>
              <w:right w:val="single" w:sz="5" w:space="0" w:color="000000"/>
            </w:tcBorders>
          </w:tcPr>
          <w:p w14:paraId="00B1C804" w14:textId="77777777" w:rsidR="007013EB" w:rsidRPr="000B2D7A" w:rsidRDefault="007013EB" w:rsidP="009D2458">
            <w:pPr>
              <w:spacing w:before="34" w:after="871" w:line="266" w:lineRule="exact"/>
              <w:jc w:val="center"/>
              <w:textAlignment w:val="baseline"/>
              <w:rPr>
                <w:rFonts w:ascii="Calibri" w:eastAsia="Calibri" w:hAnsi="Calibri"/>
                <w:color w:val="000000"/>
                <w:sz w:val="24"/>
              </w:rPr>
            </w:pPr>
            <w:r w:rsidRPr="000B2D7A">
              <w:rPr>
                <w:rFonts w:ascii="Calibri" w:eastAsia="Calibri" w:hAnsi="Calibri"/>
                <w:color w:val="000000"/>
                <w:sz w:val="24"/>
              </w:rPr>
              <w:t>Yes</w:t>
            </w:r>
          </w:p>
        </w:tc>
        <w:tc>
          <w:tcPr>
            <w:tcW w:w="1531" w:type="dxa"/>
            <w:tcBorders>
              <w:top w:val="single" w:sz="5" w:space="0" w:color="000000"/>
              <w:left w:val="single" w:sz="5" w:space="0" w:color="000000"/>
              <w:bottom w:val="single" w:sz="5" w:space="0" w:color="000000"/>
              <w:right w:val="single" w:sz="5" w:space="0" w:color="000000"/>
            </w:tcBorders>
          </w:tcPr>
          <w:p w14:paraId="3F52F4DB" w14:textId="77777777" w:rsidR="007013EB" w:rsidRPr="000B2D7A" w:rsidRDefault="007013EB" w:rsidP="009D2458">
            <w:pPr>
              <w:spacing w:before="34" w:after="871" w:line="266" w:lineRule="exact"/>
              <w:jc w:val="center"/>
              <w:textAlignment w:val="baseline"/>
              <w:rPr>
                <w:rFonts w:ascii="Calibri" w:eastAsia="Calibri" w:hAnsi="Calibri"/>
                <w:color w:val="000000"/>
                <w:sz w:val="24"/>
              </w:rPr>
            </w:pPr>
            <w:r w:rsidRPr="000B2D7A">
              <w:rPr>
                <w:rFonts w:ascii="Calibri" w:eastAsia="Calibri" w:hAnsi="Calibri"/>
                <w:color w:val="000000"/>
                <w:sz w:val="24"/>
              </w:rPr>
              <w:t>No</w:t>
            </w:r>
          </w:p>
        </w:tc>
        <w:tc>
          <w:tcPr>
            <w:tcW w:w="1450" w:type="dxa"/>
            <w:tcBorders>
              <w:top w:val="single" w:sz="5" w:space="0" w:color="000000"/>
              <w:left w:val="single" w:sz="5" w:space="0" w:color="000000"/>
              <w:bottom w:val="single" w:sz="5" w:space="0" w:color="000000"/>
              <w:right w:val="single" w:sz="5" w:space="0" w:color="000000"/>
            </w:tcBorders>
          </w:tcPr>
          <w:p w14:paraId="6C884043" w14:textId="77777777" w:rsidR="007013EB" w:rsidRPr="000B2D7A" w:rsidRDefault="007013EB" w:rsidP="009D2458">
            <w:pPr>
              <w:spacing w:before="34" w:after="871" w:line="266" w:lineRule="exact"/>
              <w:jc w:val="center"/>
              <w:textAlignment w:val="baseline"/>
              <w:rPr>
                <w:rFonts w:ascii="Calibri" w:eastAsia="Calibri" w:hAnsi="Calibri"/>
                <w:color w:val="000000"/>
                <w:sz w:val="24"/>
              </w:rPr>
            </w:pPr>
            <w:r w:rsidRPr="000B2D7A">
              <w:rPr>
                <w:rFonts w:ascii="Calibri" w:eastAsia="Calibri" w:hAnsi="Calibri"/>
                <w:color w:val="000000"/>
                <w:sz w:val="24"/>
              </w:rPr>
              <w:t>N/A</w:t>
            </w:r>
          </w:p>
        </w:tc>
      </w:tr>
      <w:tr w:rsidR="007013EB" w:rsidRPr="000B2D7A" w14:paraId="66571C9B" w14:textId="77777777" w:rsidTr="009D2458">
        <w:trPr>
          <w:trHeight w:hRule="exact" w:val="302"/>
        </w:trPr>
        <w:tc>
          <w:tcPr>
            <w:tcW w:w="1603" w:type="dxa"/>
            <w:tcBorders>
              <w:top w:val="single" w:sz="5" w:space="0" w:color="000000"/>
              <w:left w:val="single" w:sz="5" w:space="0" w:color="000000"/>
              <w:bottom w:val="single" w:sz="5" w:space="0" w:color="000000"/>
              <w:right w:val="single" w:sz="5" w:space="0" w:color="000000"/>
            </w:tcBorders>
            <w:vAlign w:val="center"/>
          </w:tcPr>
          <w:p w14:paraId="68BB7055" w14:textId="77777777" w:rsidR="007013EB" w:rsidRPr="00F5419D" w:rsidRDefault="007013EB" w:rsidP="009D2458">
            <w:pPr>
              <w:spacing w:before="33" w:line="260" w:lineRule="exact"/>
              <w:ind w:right="470"/>
              <w:jc w:val="right"/>
              <w:textAlignment w:val="baseline"/>
              <w:rPr>
                <w:rFonts w:ascii="Calibri" w:eastAsia="Calibri" w:hAnsi="Calibri"/>
                <w:color w:val="000000"/>
                <w:sz w:val="24"/>
              </w:rPr>
            </w:pPr>
            <w:r w:rsidRPr="00F5419D">
              <w:rPr>
                <w:rFonts w:ascii="Calibri" w:eastAsia="Calibri" w:hAnsi="Calibri"/>
                <w:color w:val="000000"/>
                <w:sz w:val="24"/>
              </w:rPr>
              <w:t>T-396</w:t>
            </w:r>
          </w:p>
        </w:tc>
        <w:tc>
          <w:tcPr>
            <w:tcW w:w="4363" w:type="dxa"/>
            <w:tcBorders>
              <w:top w:val="single" w:sz="5" w:space="0" w:color="000000"/>
              <w:left w:val="single" w:sz="5" w:space="0" w:color="000000"/>
              <w:bottom w:val="single" w:sz="5" w:space="0" w:color="000000"/>
              <w:right w:val="single" w:sz="5" w:space="0" w:color="000000"/>
            </w:tcBorders>
            <w:vAlign w:val="center"/>
          </w:tcPr>
          <w:p w14:paraId="79D158C6" w14:textId="77777777" w:rsidR="007013EB" w:rsidRPr="00F5419D" w:rsidRDefault="007013EB" w:rsidP="00F5419D">
            <w:pPr>
              <w:spacing w:before="33" w:line="260" w:lineRule="exact"/>
              <w:ind w:left="111"/>
              <w:textAlignment w:val="baseline"/>
              <w:rPr>
                <w:rFonts w:ascii="Calibri" w:eastAsia="Calibri" w:hAnsi="Calibri"/>
                <w:color w:val="000000"/>
                <w:sz w:val="24"/>
              </w:rPr>
            </w:pPr>
            <w:r w:rsidRPr="00F5419D">
              <w:rPr>
                <w:rFonts w:ascii="Calibri" w:eastAsia="Calibri" w:hAnsi="Calibri"/>
                <w:color w:val="000000"/>
                <w:sz w:val="24"/>
              </w:rPr>
              <w:t>Electronic Flat Pattern Data</w:t>
            </w:r>
          </w:p>
        </w:tc>
        <w:tc>
          <w:tcPr>
            <w:tcW w:w="1527" w:type="dxa"/>
            <w:tcBorders>
              <w:top w:val="single" w:sz="5" w:space="0" w:color="000000"/>
              <w:left w:val="single" w:sz="5" w:space="0" w:color="000000"/>
              <w:bottom w:val="single" w:sz="5" w:space="0" w:color="000000"/>
              <w:right w:val="single" w:sz="5" w:space="0" w:color="000000"/>
            </w:tcBorders>
            <w:vAlign w:val="center"/>
          </w:tcPr>
          <w:p w14:paraId="6F479358" w14:textId="77777777" w:rsidR="007013EB" w:rsidRPr="00830A7D" w:rsidRDefault="007013EB" w:rsidP="009D2458">
            <w:pPr>
              <w:spacing w:before="33" w:line="260" w:lineRule="exact"/>
              <w:jc w:val="center"/>
              <w:textAlignment w:val="baseline"/>
              <w:rPr>
                <w:rFonts w:ascii="Calibri" w:eastAsia="Calibri" w:hAnsi="Calibri"/>
                <w:color w:val="000000"/>
                <w:sz w:val="24"/>
              </w:rPr>
            </w:pPr>
            <w:r w:rsidRPr="00830A7D">
              <w:rPr>
                <w:rFonts w:ascii="Calibri" w:eastAsia="Calibri" w:hAnsi="Calibri"/>
                <w:color w:val="000000"/>
                <w:sz w:val="24"/>
              </w:rPr>
              <w:t>Yes</w:t>
            </w:r>
          </w:p>
        </w:tc>
        <w:tc>
          <w:tcPr>
            <w:tcW w:w="1531" w:type="dxa"/>
            <w:tcBorders>
              <w:top w:val="single" w:sz="5" w:space="0" w:color="000000"/>
              <w:left w:val="single" w:sz="5" w:space="0" w:color="000000"/>
              <w:bottom w:val="single" w:sz="5" w:space="0" w:color="000000"/>
              <w:right w:val="single" w:sz="5" w:space="0" w:color="000000"/>
            </w:tcBorders>
            <w:vAlign w:val="center"/>
          </w:tcPr>
          <w:p w14:paraId="27EC9B12" w14:textId="77777777" w:rsidR="007013EB" w:rsidRPr="000B2D7A" w:rsidRDefault="007013EB" w:rsidP="009D2458">
            <w:pPr>
              <w:spacing w:before="33" w:line="260" w:lineRule="exact"/>
              <w:jc w:val="center"/>
              <w:textAlignment w:val="baseline"/>
              <w:rPr>
                <w:rFonts w:ascii="Calibri" w:eastAsia="Calibri" w:hAnsi="Calibri"/>
                <w:color w:val="000000"/>
                <w:sz w:val="24"/>
              </w:rPr>
            </w:pPr>
            <w:r w:rsidRPr="000B2D7A">
              <w:rPr>
                <w:rFonts w:ascii="Calibri" w:eastAsia="Calibri" w:hAnsi="Calibri"/>
                <w:color w:val="000000"/>
                <w:sz w:val="24"/>
              </w:rPr>
              <w:t>No</w:t>
            </w:r>
          </w:p>
        </w:tc>
        <w:tc>
          <w:tcPr>
            <w:tcW w:w="1450" w:type="dxa"/>
            <w:tcBorders>
              <w:top w:val="single" w:sz="5" w:space="0" w:color="000000"/>
              <w:left w:val="single" w:sz="5" w:space="0" w:color="000000"/>
              <w:bottom w:val="single" w:sz="5" w:space="0" w:color="000000"/>
              <w:right w:val="single" w:sz="5" w:space="0" w:color="000000"/>
            </w:tcBorders>
            <w:vAlign w:val="center"/>
          </w:tcPr>
          <w:p w14:paraId="3B05BE02" w14:textId="77777777" w:rsidR="007013EB" w:rsidRPr="000B2D7A" w:rsidRDefault="007013EB" w:rsidP="009D2458">
            <w:pPr>
              <w:spacing w:before="33" w:line="260" w:lineRule="exact"/>
              <w:jc w:val="center"/>
              <w:textAlignment w:val="baseline"/>
              <w:rPr>
                <w:rFonts w:ascii="Calibri" w:eastAsia="Calibri" w:hAnsi="Calibri"/>
                <w:color w:val="000000"/>
                <w:sz w:val="24"/>
              </w:rPr>
            </w:pPr>
            <w:r w:rsidRPr="000B2D7A">
              <w:rPr>
                <w:rFonts w:ascii="Calibri" w:eastAsia="Calibri" w:hAnsi="Calibri"/>
                <w:color w:val="000000"/>
                <w:sz w:val="24"/>
              </w:rPr>
              <w:t>N/A</w:t>
            </w:r>
          </w:p>
        </w:tc>
      </w:tr>
      <w:tr w:rsidR="007013EB" w:rsidRPr="000B2D7A" w14:paraId="499D5182" w14:textId="77777777" w:rsidTr="009D2458">
        <w:trPr>
          <w:trHeight w:hRule="exact" w:val="308"/>
        </w:trPr>
        <w:tc>
          <w:tcPr>
            <w:tcW w:w="1603" w:type="dxa"/>
            <w:tcBorders>
              <w:top w:val="single" w:sz="5" w:space="0" w:color="000000"/>
              <w:left w:val="single" w:sz="5" w:space="0" w:color="000000"/>
              <w:bottom w:val="single" w:sz="5" w:space="0" w:color="000000"/>
              <w:right w:val="single" w:sz="5" w:space="0" w:color="000000"/>
            </w:tcBorders>
            <w:vAlign w:val="center"/>
          </w:tcPr>
          <w:p w14:paraId="36F143E5" w14:textId="77777777" w:rsidR="007013EB" w:rsidRPr="00F5419D" w:rsidRDefault="007013EB" w:rsidP="009D2458">
            <w:pPr>
              <w:spacing w:before="34" w:after="7" w:line="266" w:lineRule="exact"/>
              <w:ind w:right="470"/>
              <w:jc w:val="right"/>
              <w:textAlignment w:val="baseline"/>
              <w:rPr>
                <w:rFonts w:ascii="Calibri" w:eastAsia="Calibri" w:hAnsi="Calibri"/>
                <w:color w:val="000000"/>
                <w:sz w:val="24"/>
              </w:rPr>
            </w:pPr>
            <w:r w:rsidRPr="00F5419D">
              <w:rPr>
                <w:rFonts w:ascii="Calibri" w:eastAsia="Calibri" w:hAnsi="Calibri"/>
                <w:color w:val="000000"/>
                <w:sz w:val="24"/>
              </w:rPr>
              <w:t>T-462</w:t>
            </w:r>
          </w:p>
        </w:tc>
        <w:tc>
          <w:tcPr>
            <w:tcW w:w="4363" w:type="dxa"/>
            <w:tcBorders>
              <w:top w:val="single" w:sz="5" w:space="0" w:color="000000"/>
              <w:left w:val="single" w:sz="5" w:space="0" w:color="000000"/>
              <w:bottom w:val="single" w:sz="5" w:space="0" w:color="000000"/>
              <w:right w:val="single" w:sz="5" w:space="0" w:color="000000"/>
            </w:tcBorders>
            <w:vAlign w:val="center"/>
          </w:tcPr>
          <w:p w14:paraId="60C67D02" w14:textId="77777777" w:rsidR="007013EB" w:rsidRPr="00F5419D" w:rsidRDefault="007013EB" w:rsidP="00F5419D">
            <w:pPr>
              <w:spacing w:before="34" w:after="7" w:line="266" w:lineRule="exact"/>
              <w:ind w:left="111"/>
              <w:textAlignment w:val="baseline"/>
              <w:rPr>
                <w:rFonts w:ascii="Calibri" w:eastAsia="Calibri" w:hAnsi="Calibri"/>
                <w:color w:val="000000"/>
                <w:sz w:val="24"/>
              </w:rPr>
            </w:pPr>
            <w:r w:rsidRPr="00F5419D">
              <w:rPr>
                <w:rFonts w:ascii="Calibri" w:eastAsia="Calibri" w:hAnsi="Calibri"/>
                <w:color w:val="000000"/>
                <w:sz w:val="24"/>
              </w:rPr>
              <w:t>Layout Mask (Lines Only)</w:t>
            </w:r>
          </w:p>
        </w:tc>
        <w:tc>
          <w:tcPr>
            <w:tcW w:w="1527" w:type="dxa"/>
            <w:tcBorders>
              <w:top w:val="single" w:sz="5" w:space="0" w:color="000000"/>
              <w:left w:val="single" w:sz="5" w:space="0" w:color="000000"/>
              <w:bottom w:val="single" w:sz="5" w:space="0" w:color="000000"/>
              <w:right w:val="single" w:sz="5" w:space="0" w:color="000000"/>
            </w:tcBorders>
            <w:vAlign w:val="center"/>
          </w:tcPr>
          <w:p w14:paraId="39B6A73E" w14:textId="77777777" w:rsidR="007013EB" w:rsidRPr="00830A7D" w:rsidRDefault="007013EB" w:rsidP="009D2458">
            <w:pPr>
              <w:spacing w:before="34" w:after="7" w:line="266" w:lineRule="exact"/>
              <w:jc w:val="center"/>
              <w:textAlignment w:val="baseline"/>
              <w:rPr>
                <w:rFonts w:ascii="Calibri" w:eastAsia="Calibri" w:hAnsi="Calibri"/>
                <w:color w:val="000000"/>
                <w:sz w:val="24"/>
              </w:rPr>
            </w:pPr>
            <w:r w:rsidRPr="00830A7D">
              <w:rPr>
                <w:rFonts w:ascii="Calibri" w:eastAsia="Calibri" w:hAnsi="Calibri"/>
                <w:color w:val="000000"/>
                <w:sz w:val="24"/>
              </w:rPr>
              <w:t>Yes</w:t>
            </w:r>
          </w:p>
        </w:tc>
        <w:tc>
          <w:tcPr>
            <w:tcW w:w="1531" w:type="dxa"/>
            <w:tcBorders>
              <w:top w:val="single" w:sz="5" w:space="0" w:color="000000"/>
              <w:left w:val="single" w:sz="5" w:space="0" w:color="000000"/>
              <w:bottom w:val="single" w:sz="5" w:space="0" w:color="000000"/>
              <w:right w:val="single" w:sz="5" w:space="0" w:color="000000"/>
            </w:tcBorders>
            <w:vAlign w:val="center"/>
          </w:tcPr>
          <w:p w14:paraId="2F3AD67B" w14:textId="77777777" w:rsidR="007013EB" w:rsidRPr="000B2D7A" w:rsidRDefault="007013EB" w:rsidP="009D2458">
            <w:pPr>
              <w:spacing w:before="34" w:after="7" w:line="266" w:lineRule="exact"/>
              <w:jc w:val="center"/>
              <w:textAlignment w:val="baseline"/>
              <w:rPr>
                <w:rFonts w:ascii="Calibri" w:eastAsia="Calibri" w:hAnsi="Calibri"/>
                <w:color w:val="000000"/>
                <w:sz w:val="24"/>
              </w:rPr>
            </w:pPr>
            <w:r w:rsidRPr="000B2D7A">
              <w:rPr>
                <w:rFonts w:ascii="Calibri" w:eastAsia="Calibri" w:hAnsi="Calibri"/>
                <w:color w:val="000000"/>
                <w:sz w:val="24"/>
              </w:rPr>
              <w:t>No</w:t>
            </w:r>
          </w:p>
        </w:tc>
        <w:tc>
          <w:tcPr>
            <w:tcW w:w="1450" w:type="dxa"/>
            <w:tcBorders>
              <w:top w:val="single" w:sz="5" w:space="0" w:color="000000"/>
              <w:left w:val="single" w:sz="5" w:space="0" w:color="000000"/>
              <w:bottom w:val="single" w:sz="5" w:space="0" w:color="000000"/>
              <w:right w:val="single" w:sz="5" w:space="0" w:color="000000"/>
            </w:tcBorders>
            <w:vAlign w:val="center"/>
          </w:tcPr>
          <w:p w14:paraId="7F43082B" w14:textId="77777777" w:rsidR="007013EB" w:rsidRPr="000B2D7A" w:rsidRDefault="007013EB" w:rsidP="009D2458">
            <w:pPr>
              <w:spacing w:before="34" w:after="7" w:line="266" w:lineRule="exact"/>
              <w:jc w:val="center"/>
              <w:textAlignment w:val="baseline"/>
              <w:rPr>
                <w:rFonts w:ascii="Calibri" w:eastAsia="Calibri" w:hAnsi="Calibri"/>
                <w:color w:val="000000"/>
                <w:sz w:val="24"/>
              </w:rPr>
            </w:pPr>
            <w:r w:rsidRPr="000B2D7A">
              <w:rPr>
                <w:rFonts w:ascii="Calibri" w:eastAsia="Calibri" w:hAnsi="Calibri"/>
                <w:color w:val="000000"/>
                <w:sz w:val="24"/>
              </w:rPr>
              <w:t>N/A</w:t>
            </w:r>
          </w:p>
        </w:tc>
      </w:tr>
    </w:tbl>
    <w:p w14:paraId="334CB3AE" w14:textId="77777777" w:rsidR="007013EB" w:rsidRDefault="007013EB" w:rsidP="007013EB">
      <w:pPr>
        <w:spacing w:after="101" w:line="20" w:lineRule="exact"/>
      </w:pPr>
    </w:p>
    <w:p w14:paraId="1B44AE41" w14:textId="4CBA2F1E" w:rsidR="00B83614" w:rsidRDefault="00B83614" w:rsidP="00BB49D4">
      <w:pPr>
        <w:spacing w:before="240"/>
      </w:pPr>
    </w:p>
    <w:p w14:paraId="1DAE7960" w14:textId="49732BCB" w:rsidR="00E93EC7" w:rsidRDefault="00E93EC7" w:rsidP="00BB49D4">
      <w:pPr>
        <w:spacing w:before="240"/>
      </w:pPr>
    </w:p>
    <w:p w14:paraId="6263F55E" w14:textId="2FC90332" w:rsidR="00E93EC7" w:rsidRDefault="00E93EC7" w:rsidP="00BB49D4">
      <w:pPr>
        <w:spacing w:before="240"/>
      </w:pPr>
    </w:p>
    <w:p w14:paraId="4D8C6C28" w14:textId="1F1E0FF4" w:rsidR="00E93EC7" w:rsidRDefault="00E93EC7" w:rsidP="00BB49D4">
      <w:pPr>
        <w:spacing w:before="240"/>
      </w:pPr>
    </w:p>
    <w:p w14:paraId="5F56B9D0" w14:textId="77777777" w:rsidR="00E93EC7" w:rsidRPr="000C5EE3" w:rsidRDefault="00E93EC7" w:rsidP="00BB49D4">
      <w:pPr>
        <w:spacing w:before="240"/>
      </w:pPr>
    </w:p>
    <w:p w14:paraId="34DDA691" w14:textId="77777777" w:rsidR="00892913" w:rsidRPr="000B2D7A" w:rsidRDefault="00892913" w:rsidP="00892913">
      <w:pPr>
        <w:rPr>
          <w:rFonts w:ascii="Calibri" w:hAnsi="Calibri"/>
          <w:sz w:val="24"/>
        </w:rPr>
      </w:pPr>
      <w:r w:rsidRPr="000B2D7A">
        <w:rPr>
          <w:rFonts w:ascii="Calibri" w:hAnsi="Calibri"/>
          <w:sz w:val="24"/>
        </w:rPr>
        <w:t>18.0   TOOL STEWARDSHIP</w:t>
      </w:r>
    </w:p>
    <w:p w14:paraId="364BCFEF" w14:textId="77777777" w:rsidR="00892913" w:rsidRPr="000B2D7A" w:rsidRDefault="00892913" w:rsidP="00892913">
      <w:pPr>
        <w:rPr>
          <w:rFonts w:ascii="Calibri" w:hAnsi="Calibri"/>
          <w:sz w:val="24"/>
        </w:rPr>
      </w:pPr>
    </w:p>
    <w:p w14:paraId="1574D3B3" w14:textId="77777777" w:rsidR="00892913" w:rsidRPr="002D0ED2" w:rsidRDefault="00892913" w:rsidP="00892913">
      <w:pPr>
        <w:rPr>
          <w:rFonts w:ascii="Calibri" w:hAnsi="Calibri" w:cs="Calibri"/>
          <w:sz w:val="24"/>
          <w:szCs w:val="24"/>
        </w:rPr>
      </w:pPr>
      <w:r w:rsidRPr="002D0ED2">
        <w:rPr>
          <w:rFonts w:ascii="Calibri" w:eastAsia="Calibri" w:hAnsi="Calibri" w:cs="Calibri"/>
          <w:color w:val="000000"/>
          <w:sz w:val="24"/>
          <w:szCs w:val="24"/>
        </w:rPr>
        <w:t xml:space="preserve">The following must be </w:t>
      </w:r>
      <w:r w:rsidR="00280547" w:rsidRPr="002D0ED2">
        <w:rPr>
          <w:rFonts w:ascii="Calibri" w:eastAsia="Calibri" w:hAnsi="Calibri" w:cs="Calibri"/>
          <w:color w:val="000000"/>
          <w:sz w:val="24"/>
          <w:szCs w:val="24"/>
        </w:rPr>
        <w:t>performed,</w:t>
      </w:r>
      <w:r w:rsidRPr="002D0ED2">
        <w:rPr>
          <w:rFonts w:ascii="Calibri" w:eastAsia="Calibri" w:hAnsi="Calibri" w:cs="Calibri"/>
          <w:color w:val="000000"/>
          <w:sz w:val="24"/>
          <w:szCs w:val="24"/>
        </w:rPr>
        <w:t xml:space="preserve"> and records maintained</w:t>
      </w:r>
      <w:r w:rsidRPr="002D0ED2">
        <w:rPr>
          <w:rFonts w:ascii="Calibri" w:hAnsi="Calibri" w:cs="Calibri"/>
          <w:sz w:val="24"/>
          <w:szCs w:val="24"/>
        </w:rPr>
        <w:t>.</w:t>
      </w:r>
    </w:p>
    <w:p w14:paraId="3DEA45A1" w14:textId="77777777" w:rsidR="00991667" w:rsidRPr="002D0ED2" w:rsidRDefault="00991667" w:rsidP="00892913">
      <w:pPr>
        <w:rPr>
          <w:rFonts w:ascii="Calibri" w:hAnsi="Calibri" w:cs="Calibri"/>
          <w:sz w:val="24"/>
          <w:szCs w:val="24"/>
        </w:rPr>
      </w:pPr>
    </w:p>
    <w:p w14:paraId="5F7E15E4" w14:textId="77777777" w:rsidR="00892913" w:rsidRPr="002D0ED2" w:rsidRDefault="00892913" w:rsidP="00144C4C">
      <w:pPr>
        <w:numPr>
          <w:ilvl w:val="0"/>
          <w:numId w:val="116"/>
        </w:numPr>
        <w:tabs>
          <w:tab w:val="left" w:pos="504"/>
        </w:tabs>
        <w:spacing w:before="60" w:line="292" w:lineRule="exact"/>
        <w:ind w:left="1440" w:right="360" w:hanging="360"/>
        <w:textAlignment w:val="baseline"/>
        <w:rPr>
          <w:rFonts w:ascii="Calibri" w:eastAsia="Calibri" w:hAnsi="Calibri" w:cs="Calibri"/>
          <w:color w:val="000000"/>
          <w:sz w:val="24"/>
          <w:szCs w:val="24"/>
        </w:rPr>
      </w:pPr>
      <w:r w:rsidRPr="002D0ED2">
        <w:rPr>
          <w:rFonts w:ascii="Calibri" w:eastAsia="Calibri" w:hAnsi="Calibri" w:cs="Calibri"/>
          <w:color w:val="000000"/>
          <w:sz w:val="24"/>
          <w:szCs w:val="24"/>
        </w:rPr>
        <w:t>Visually check of tool(s) for calibration data</w:t>
      </w:r>
      <w:r w:rsidR="00A720F3" w:rsidRPr="002D0ED2">
        <w:rPr>
          <w:rFonts w:ascii="Calibri" w:eastAsia="Calibri" w:hAnsi="Calibri" w:cs="Calibri"/>
          <w:color w:val="000000"/>
          <w:sz w:val="24"/>
          <w:szCs w:val="24"/>
        </w:rPr>
        <w:t>, proper tool numbers</w:t>
      </w:r>
      <w:r w:rsidRPr="002D0ED2">
        <w:rPr>
          <w:rFonts w:ascii="Calibri" w:eastAsia="Calibri" w:hAnsi="Calibri" w:cs="Calibri"/>
          <w:color w:val="000000"/>
          <w:sz w:val="24"/>
          <w:szCs w:val="24"/>
        </w:rPr>
        <w:t xml:space="preserve"> and damage prior to use (e.g. broken pins, bent corners) or missing details, (e.g. missing bushings, missing locator pins) or corrosion.</w:t>
      </w:r>
    </w:p>
    <w:p w14:paraId="031AB4F5" w14:textId="77777777" w:rsidR="00DA12EE" w:rsidRPr="002D0ED2" w:rsidRDefault="00377206" w:rsidP="00144C4C">
      <w:pPr>
        <w:numPr>
          <w:ilvl w:val="0"/>
          <w:numId w:val="116"/>
        </w:numPr>
        <w:tabs>
          <w:tab w:val="left" w:pos="504"/>
        </w:tabs>
        <w:spacing w:before="60" w:line="292" w:lineRule="exact"/>
        <w:ind w:left="1440" w:right="360" w:hanging="360"/>
        <w:textAlignment w:val="baseline"/>
        <w:rPr>
          <w:rFonts w:ascii="Calibri" w:eastAsia="Calibri" w:hAnsi="Calibri" w:cs="Calibri"/>
          <w:color w:val="000000"/>
          <w:sz w:val="24"/>
          <w:szCs w:val="24"/>
        </w:rPr>
      </w:pPr>
      <w:r w:rsidRPr="002D0ED2">
        <w:rPr>
          <w:rFonts w:ascii="Calibri" w:eastAsia="Calibri" w:hAnsi="Calibri" w:cs="Calibri"/>
          <w:color w:val="000000"/>
          <w:sz w:val="24"/>
          <w:szCs w:val="24"/>
        </w:rPr>
        <w:t>If a tool is lost notify your buyer immediately.</w:t>
      </w:r>
    </w:p>
    <w:p w14:paraId="329CC869" w14:textId="77777777" w:rsidR="00991667" w:rsidRPr="002D0ED2" w:rsidRDefault="00991667" w:rsidP="00144C4C">
      <w:pPr>
        <w:tabs>
          <w:tab w:val="left" w:pos="360"/>
          <w:tab w:val="left" w:pos="504"/>
        </w:tabs>
        <w:spacing w:before="60" w:line="292" w:lineRule="exact"/>
        <w:ind w:left="1440" w:right="360"/>
        <w:textAlignment w:val="baseline"/>
        <w:rPr>
          <w:rFonts w:ascii="Calibri" w:eastAsia="Calibri" w:hAnsi="Calibri" w:cs="Calibri"/>
          <w:color w:val="000000"/>
          <w:sz w:val="24"/>
          <w:szCs w:val="24"/>
        </w:rPr>
      </w:pPr>
    </w:p>
    <w:p w14:paraId="43C140D5" w14:textId="77777777" w:rsidR="00553944" w:rsidRPr="002D0ED2" w:rsidRDefault="00DA12EE" w:rsidP="00144C4C">
      <w:pPr>
        <w:numPr>
          <w:ilvl w:val="0"/>
          <w:numId w:val="116"/>
        </w:numPr>
        <w:tabs>
          <w:tab w:val="left" w:pos="504"/>
        </w:tabs>
        <w:spacing w:before="60" w:line="292" w:lineRule="exact"/>
        <w:ind w:left="1440" w:right="360" w:hanging="360"/>
        <w:textAlignment w:val="baseline"/>
        <w:rPr>
          <w:rFonts w:ascii="Calibri" w:eastAsia="Calibri" w:hAnsi="Calibri" w:cs="Calibri"/>
          <w:color w:val="000000"/>
          <w:sz w:val="24"/>
          <w:szCs w:val="24"/>
        </w:rPr>
      </w:pPr>
      <w:r w:rsidRPr="002D0ED2">
        <w:rPr>
          <w:rFonts w:ascii="Calibri" w:eastAsia="Calibri" w:hAnsi="Calibri" w:cs="Calibri"/>
          <w:color w:val="000000"/>
          <w:spacing w:val="-4"/>
          <w:sz w:val="24"/>
          <w:szCs w:val="24"/>
        </w:rPr>
        <w:lastRenderedPageBreak/>
        <w:t>Avoid metal-to-m</w:t>
      </w:r>
      <w:r w:rsidR="00CA4D37" w:rsidRPr="002D0ED2">
        <w:rPr>
          <w:rFonts w:ascii="Calibri" w:eastAsia="Calibri" w:hAnsi="Calibri" w:cs="Calibri"/>
          <w:color w:val="000000"/>
          <w:spacing w:val="-4"/>
          <w:sz w:val="24"/>
          <w:szCs w:val="24"/>
        </w:rPr>
        <w:t xml:space="preserve">etal contact that may damage tool </w:t>
      </w:r>
      <w:r w:rsidRPr="002D0ED2">
        <w:rPr>
          <w:rFonts w:ascii="Calibri" w:eastAsia="Calibri" w:hAnsi="Calibri" w:cs="Calibri"/>
          <w:color w:val="000000"/>
          <w:spacing w:val="-4"/>
          <w:sz w:val="24"/>
          <w:szCs w:val="24"/>
        </w:rPr>
        <w:t>during storage and movement except for the following tooling templates: T002, T003, T004, T005, T006, T007, T009, T033, T055, T061, T087, T090, T098, T102, T215, T300, and T376.</w:t>
      </w:r>
    </w:p>
    <w:p w14:paraId="67E1104E" w14:textId="77777777" w:rsidR="00991667" w:rsidRPr="002D0ED2" w:rsidRDefault="00991667" w:rsidP="003F0067">
      <w:pPr>
        <w:tabs>
          <w:tab w:val="left" w:pos="360"/>
          <w:tab w:val="left" w:pos="504"/>
        </w:tabs>
        <w:spacing w:before="60" w:line="292" w:lineRule="exact"/>
        <w:ind w:right="360"/>
        <w:textAlignment w:val="baseline"/>
        <w:rPr>
          <w:rFonts w:ascii="Calibri" w:eastAsia="Calibri" w:hAnsi="Calibri" w:cs="Calibri"/>
          <w:color w:val="000000"/>
          <w:sz w:val="24"/>
          <w:szCs w:val="24"/>
        </w:rPr>
      </w:pPr>
    </w:p>
    <w:p w14:paraId="403B73E0" w14:textId="77777777" w:rsidR="00553944" w:rsidRPr="002D0ED2" w:rsidRDefault="00DA12EE" w:rsidP="00144C4C">
      <w:pPr>
        <w:numPr>
          <w:ilvl w:val="0"/>
          <w:numId w:val="116"/>
        </w:numPr>
        <w:tabs>
          <w:tab w:val="left" w:pos="504"/>
        </w:tabs>
        <w:spacing w:before="60" w:line="292" w:lineRule="exact"/>
        <w:ind w:left="1440" w:right="360" w:hanging="360"/>
        <w:textAlignment w:val="baseline"/>
        <w:rPr>
          <w:rFonts w:ascii="Calibri" w:eastAsia="Calibri" w:hAnsi="Calibri" w:cs="Calibri"/>
          <w:color w:val="000000"/>
          <w:sz w:val="24"/>
          <w:szCs w:val="24"/>
        </w:rPr>
      </w:pPr>
      <w:r w:rsidRPr="002D0ED2">
        <w:rPr>
          <w:rFonts w:ascii="Calibri" w:eastAsia="Calibri" w:hAnsi="Calibri" w:cs="Calibri"/>
          <w:color w:val="000000"/>
          <w:spacing w:val="-4"/>
          <w:sz w:val="24"/>
          <w:szCs w:val="24"/>
        </w:rPr>
        <w:t>Non-damagi</w:t>
      </w:r>
      <w:r w:rsidR="00CA4D37" w:rsidRPr="002D0ED2">
        <w:rPr>
          <w:rFonts w:ascii="Calibri" w:eastAsia="Calibri" w:hAnsi="Calibri" w:cs="Calibri"/>
          <w:color w:val="000000"/>
          <w:spacing w:val="-4"/>
          <w:sz w:val="24"/>
          <w:szCs w:val="24"/>
        </w:rPr>
        <w:t xml:space="preserve">ng metal-to-metal contact to tool </w:t>
      </w:r>
      <w:r w:rsidRPr="002D0ED2">
        <w:rPr>
          <w:rFonts w:ascii="Calibri" w:eastAsia="Calibri" w:hAnsi="Calibri" w:cs="Calibri"/>
          <w:color w:val="000000"/>
          <w:spacing w:val="-4"/>
          <w:sz w:val="24"/>
          <w:szCs w:val="24"/>
        </w:rPr>
        <w:t xml:space="preserve">(metal contact will not affect critical area of tool) is </w:t>
      </w:r>
      <w:r w:rsidR="00280547" w:rsidRPr="002D0ED2">
        <w:rPr>
          <w:rFonts w:ascii="Calibri" w:eastAsia="Calibri" w:hAnsi="Calibri" w:cs="Calibri"/>
          <w:color w:val="000000"/>
          <w:spacing w:val="-4"/>
          <w:sz w:val="24"/>
          <w:szCs w:val="24"/>
        </w:rPr>
        <w:t>permissible but</w:t>
      </w:r>
      <w:r w:rsidRPr="002D0ED2">
        <w:rPr>
          <w:rFonts w:ascii="Calibri" w:eastAsia="Calibri" w:hAnsi="Calibri" w:cs="Calibri"/>
          <w:color w:val="000000"/>
          <w:spacing w:val="-4"/>
          <w:sz w:val="24"/>
          <w:szCs w:val="24"/>
        </w:rPr>
        <w:t xml:space="preserve"> should be avoided whenever possible.</w:t>
      </w:r>
    </w:p>
    <w:p w14:paraId="43D935A9" w14:textId="77777777" w:rsidR="00991667" w:rsidRPr="002D0ED2" w:rsidRDefault="00991667" w:rsidP="00144C4C">
      <w:pPr>
        <w:tabs>
          <w:tab w:val="left" w:pos="360"/>
          <w:tab w:val="left" w:pos="504"/>
        </w:tabs>
        <w:spacing w:before="60" w:line="292" w:lineRule="exact"/>
        <w:ind w:left="1440" w:right="360"/>
        <w:textAlignment w:val="baseline"/>
        <w:rPr>
          <w:rFonts w:ascii="Calibri" w:eastAsia="Calibri" w:hAnsi="Calibri" w:cs="Calibri"/>
          <w:color w:val="000000"/>
          <w:sz w:val="24"/>
          <w:szCs w:val="24"/>
        </w:rPr>
      </w:pPr>
    </w:p>
    <w:p w14:paraId="7EEC73B3" w14:textId="77777777" w:rsidR="00553944" w:rsidRPr="002D0ED2" w:rsidRDefault="00553944" w:rsidP="00144C4C">
      <w:pPr>
        <w:numPr>
          <w:ilvl w:val="0"/>
          <w:numId w:val="116"/>
        </w:numPr>
        <w:tabs>
          <w:tab w:val="left" w:pos="504"/>
        </w:tabs>
        <w:spacing w:before="60" w:line="292" w:lineRule="exact"/>
        <w:ind w:left="1440" w:right="360" w:hanging="360"/>
        <w:textAlignment w:val="baseline"/>
        <w:rPr>
          <w:rFonts w:ascii="Calibri" w:eastAsia="Calibri" w:hAnsi="Calibri" w:cs="Calibri"/>
          <w:color w:val="000000"/>
          <w:spacing w:val="-4"/>
          <w:sz w:val="24"/>
          <w:szCs w:val="24"/>
        </w:rPr>
      </w:pPr>
      <w:r w:rsidRPr="002D0ED2">
        <w:rPr>
          <w:rFonts w:ascii="Calibri" w:eastAsia="Calibri" w:hAnsi="Calibri" w:cs="Calibri"/>
          <w:color w:val="000000"/>
          <w:sz w:val="24"/>
          <w:szCs w:val="24"/>
        </w:rPr>
        <w:t>Store tooling in their respective boxes or containers, when available.</w:t>
      </w:r>
    </w:p>
    <w:p w14:paraId="501F9C07" w14:textId="77777777" w:rsidR="00991667" w:rsidRPr="002D0ED2" w:rsidRDefault="00991667" w:rsidP="003F0067">
      <w:pPr>
        <w:tabs>
          <w:tab w:val="left" w:pos="360"/>
          <w:tab w:val="left" w:pos="504"/>
        </w:tabs>
        <w:spacing w:before="60" w:line="292" w:lineRule="exact"/>
        <w:ind w:right="360"/>
        <w:textAlignment w:val="baseline"/>
        <w:rPr>
          <w:rFonts w:ascii="Calibri" w:eastAsia="Calibri" w:hAnsi="Calibri" w:cs="Calibri"/>
          <w:color w:val="000000"/>
          <w:spacing w:val="-4"/>
          <w:sz w:val="24"/>
          <w:szCs w:val="24"/>
        </w:rPr>
      </w:pPr>
    </w:p>
    <w:p w14:paraId="67B19813" w14:textId="77777777" w:rsidR="00E54DA7" w:rsidRPr="002D0ED2" w:rsidRDefault="00553944" w:rsidP="00144C4C">
      <w:pPr>
        <w:numPr>
          <w:ilvl w:val="0"/>
          <w:numId w:val="116"/>
        </w:numPr>
        <w:tabs>
          <w:tab w:val="left" w:pos="504"/>
        </w:tabs>
        <w:spacing w:before="60" w:line="292" w:lineRule="exact"/>
        <w:ind w:left="1440" w:right="360" w:hanging="360"/>
        <w:textAlignment w:val="baseline"/>
        <w:rPr>
          <w:rFonts w:ascii="Calibri" w:eastAsia="Calibri" w:hAnsi="Calibri" w:cs="Calibri"/>
          <w:color w:val="000000"/>
          <w:spacing w:val="-4"/>
          <w:sz w:val="24"/>
          <w:szCs w:val="24"/>
        </w:rPr>
      </w:pPr>
      <w:r w:rsidRPr="002D0ED2">
        <w:rPr>
          <w:rFonts w:ascii="Calibri" w:eastAsia="Calibri" w:hAnsi="Calibri" w:cs="Calibri"/>
          <w:color w:val="000000"/>
          <w:spacing w:val="-4"/>
          <w:sz w:val="24"/>
          <w:szCs w:val="24"/>
        </w:rPr>
        <w:t>Stack tooling with protective material between tools to prevent damage when containers are not available.</w:t>
      </w:r>
    </w:p>
    <w:p w14:paraId="23240172" w14:textId="77777777" w:rsidR="00991667" w:rsidRPr="002D0ED2" w:rsidRDefault="00991667" w:rsidP="00144C4C">
      <w:pPr>
        <w:tabs>
          <w:tab w:val="left" w:pos="360"/>
          <w:tab w:val="left" w:pos="504"/>
        </w:tabs>
        <w:spacing w:before="60" w:line="292" w:lineRule="exact"/>
        <w:ind w:left="1440" w:right="360"/>
        <w:textAlignment w:val="baseline"/>
        <w:rPr>
          <w:rFonts w:ascii="Calibri" w:eastAsia="Calibri" w:hAnsi="Calibri" w:cs="Calibri"/>
          <w:color w:val="000000"/>
          <w:spacing w:val="-4"/>
          <w:sz w:val="24"/>
          <w:szCs w:val="24"/>
        </w:rPr>
      </w:pPr>
    </w:p>
    <w:p w14:paraId="37584583" w14:textId="77777777" w:rsidR="00553944" w:rsidRPr="002D0ED2" w:rsidRDefault="00E54DA7" w:rsidP="00144C4C">
      <w:pPr>
        <w:numPr>
          <w:ilvl w:val="0"/>
          <w:numId w:val="116"/>
        </w:numPr>
        <w:tabs>
          <w:tab w:val="left" w:pos="504"/>
        </w:tabs>
        <w:spacing w:before="60" w:line="292" w:lineRule="exact"/>
        <w:ind w:left="1440" w:right="360" w:hanging="360"/>
        <w:textAlignment w:val="baseline"/>
        <w:rPr>
          <w:rFonts w:ascii="Calibri" w:eastAsia="Calibri" w:hAnsi="Calibri" w:cs="Calibri"/>
          <w:color w:val="000000"/>
          <w:spacing w:val="-4"/>
          <w:sz w:val="24"/>
          <w:szCs w:val="24"/>
        </w:rPr>
      </w:pPr>
      <w:r w:rsidRPr="002D0ED2">
        <w:rPr>
          <w:rFonts w:ascii="Calibri" w:eastAsia="Calibri" w:hAnsi="Calibri" w:cs="Calibri"/>
          <w:color w:val="000000"/>
          <w:spacing w:val="-4"/>
          <w:sz w:val="24"/>
          <w:szCs w:val="24"/>
        </w:rPr>
        <w:t xml:space="preserve"> </w:t>
      </w:r>
      <w:r w:rsidR="00CA4D37" w:rsidRPr="002D0ED2">
        <w:rPr>
          <w:rFonts w:ascii="Calibri" w:eastAsia="Calibri" w:hAnsi="Calibri" w:cs="Calibri"/>
          <w:color w:val="000000"/>
          <w:spacing w:val="-3"/>
          <w:sz w:val="24"/>
          <w:szCs w:val="24"/>
        </w:rPr>
        <w:t xml:space="preserve">Examine tool </w:t>
      </w:r>
      <w:r w:rsidRPr="002D0ED2">
        <w:rPr>
          <w:rFonts w:ascii="Calibri" w:eastAsia="Calibri" w:hAnsi="Calibri" w:cs="Calibri"/>
          <w:color w:val="000000"/>
          <w:spacing w:val="-3"/>
          <w:sz w:val="24"/>
          <w:szCs w:val="24"/>
        </w:rPr>
        <w:t>for cleanliness, obvious damage and/or missing details.</w:t>
      </w:r>
    </w:p>
    <w:p w14:paraId="506F76EC" w14:textId="77777777" w:rsidR="00991667" w:rsidRPr="002D0ED2" w:rsidRDefault="00991667" w:rsidP="003F0067">
      <w:pPr>
        <w:tabs>
          <w:tab w:val="left" w:pos="360"/>
          <w:tab w:val="left" w:pos="504"/>
        </w:tabs>
        <w:spacing w:before="60" w:line="292" w:lineRule="exact"/>
        <w:ind w:right="360"/>
        <w:textAlignment w:val="baseline"/>
        <w:rPr>
          <w:rFonts w:ascii="Calibri" w:eastAsia="Calibri" w:hAnsi="Calibri" w:cs="Calibri"/>
          <w:color w:val="000000"/>
          <w:spacing w:val="-4"/>
          <w:sz w:val="24"/>
          <w:szCs w:val="24"/>
        </w:rPr>
      </w:pPr>
    </w:p>
    <w:p w14:paraId="630059A7" w14:textId="61BA5AC5" w:rsidR="007B754E" w:rsidRPr="00A8451B" w:rsidRDefault="00671839" w:rsidP="007B754E">
      <w:pPr>
        <w:numPr>
          <w:ilvl w:val="0"/>
          <w:numId w:val="116"/>
        </w:numPr>
        <w:tabs>
          <w:tab w:val="left" w:pos="504"/>
        </w:tabs>
        <w:spacing w:before="60" w:line="292" w:lineRule="exact"/>
        <w:ind w:left="1440" w:right="360" w:hanging="360"/>
        <w:textAlignment w:val="baseline"/>
        <w:rPr>
          <w:rFonts w:ascii="Calibri" w:eastAsia="Calibri" w:hAnsi="Calibri" w:cs="Calibri"/>
          <w:color w:val="000000"/>
          <w:spacing w:val="-4"/>
          <w:sz w:val="24"/>
          <w:szCs w:val="24"/>
        </w:rPr>
      </w:pPr>
      <w:r w:rsidRPr="002D0ED2">
        <w:rPr>
          <w:rFonts w:ascii="Calibri" w:eastAsia="Calibri" w:hAnsi="Calibri" w:cs="Calibri"/>
          <w:color w:val="000000"/>
          <w:sz w:val="24"/>
          <w:szCs w:val="24"/>
        </w:rPr>
        <w:t>For</w:t>
      </w:r>
      <w:r w:rsidR="00E54DA7" w:rsidRPr="002D0ED2">
        <w:rPr>
          <w:rFonts w:ascii="Calibri" w:eastAsia="Calibri" w:hAnsi="Calibri" w:cs="Calibri"/>
          <w:color w:val="000000"/>
          <w:sz w:val="24"/>
          <w:szCs w:val="24"/>
        </w:rPr>
        <w:t xml:space="preserve"> </w:t>
      </w:r>
      <w:r w:rsidR="00D83AA0" w:rsidRPr="002D0ED2">
        <w:rPr>
          <w:rFonts w:ascii="Calibri" w:eastAsia="Calibri" w:hAnsi="Calibri" w:cs="Calibri"/>
          <w:color w:val="000000"/>
          <w:sz w:val="24"/>
          <w:szCs w:val="24"/>
        </w:rPr>
        <w:t>d</w:t>
      </w:r>
      <w:r w:rsidR="00F67C89" w:rsidRPr="002D0ED2">
        <w:rPr>
          <w:rFonts w:ascii="Calibri" w:eastAsia="Calibri" w:hAnsi="Calibri" w:cs="Calibri"/>
          <w:color w:val="000000"/>
          <w:sz w:val="24"/>
          <w:szCs w:val="24"/>
        </w:rPr>
        <w:t xml:space="preserve">amaged or </w:t>
      </w:r>
      <w:r w:rsidR="00E54DA7" w:rsidRPr="002D0ED2">
        <w:rPr>
          <w:rFonts w:ascii="Calibri" w:eastAsia="Calibri" w:hAnsi="Calibri" w:cs="Calibri"/>
          <w:color w:val="000000"/>
          <w:sz w:val="24"/>
          <w:szCs w:val="24"/>
        </w:rPr>
        <w:t>missing components/details</w:t>
      </w:r>
      <w:r w:rsidR="005C2C58" w:rsidRPr="002D0ED2">
        <w:rPr>
          <w:rFonts w:ascii="Calibri" w:eastAsia="Calibri" w:hAnsi="Calibri" w:cs="Calibri"/>
          <w:color w:val="000000"/>
          <w:sz w:val="24"/>
          <w:szCs w:val="24"/>
        </w:rPr>
        <w:t>; notify</w:t>
      </w:r>
      <w:r w:rsidR="00D83AA0" w:rsidRPr="002D0ED2">
        <w:rPr>
          <w:rFonts w:ascii="Calibri" w:eastAsia="Calibri" w:hAnsi="Calibri" w:cs="Calibri"/>
          <w:color w:val="000000"/>
          <w:sz w:val="24"/>
          <w:szCs w:val="24"/>
        </w:rPr>
        <w:t xml:space="preserve"> your buyer</w:t>
      </w:r>
      <w:r w:rsidR="005C2C58" w:rsidRPr="002D0ED2">
        <w:rPr>
          <w:rFonts w:ascii="Calibri" w:eastAsia="Calibri" w:hAnsi="Calibri" w:cs="Calibri"/>
          <w:color w:val="000000"/>
          <w:spacing w:val="-4"/>
          <w:sz w:val="24"/>
          <w:szCs w:val="24"/>
        </w:rPr>
        <w:t>. If it is a T Type tool return it to Sikorsky and a TDO will be written for a detail replacement (Tool repair/Repair). If a Z-type tool</w:t>
      </w:r>
      <w:r w:rsidR="007E4428" w:rsidRPr="002D0ED2">
        <w:rPr>
          <w:rFonts w:ascii="Calibri" w:eastAsia="Calibri" w:hAnsi="Calibri" w:cs="Calibri"/>
          <w:color w:val="000000"/>
          <w:spacing w:val="-4"/>
          <w:sz w:val="24"/>
          <w:szCs w:val="24"/>
        </w:rPr>
        <w:t xml:space="preserve">; original fabricator should be able to repair. If a change to form, </w:t>
      </w:r>
      <w:r w:rsidR="00CA4D37" w:rsidRPr="002D0ED2">
        <w:rPr>
          <w:rFonts w:ascii="Calibri" w:eastAsia="Calibri" w:hAnsi="Calibri" w:cs="Calibri"/>
          <w:color w:val="000000"/>
          <w:spacing w:val="-4"/>
          <w:sz w:val="24"/>
          <w:szCs w:val="24"/>
        </w:rPr>
        <w:t>f</w:t>
      </w:r>
      <w:r w:rsidR="007E4428" w:rsidRPr="002D0ED2">
        <w:rPr>
          <w:rFonts w:ascii="Calibri" w:eastAsia="Calibri" w:hAnsi="Calibri" w:cs="Calibri"/>
          <w:color w:val="000000"/>
          <w:spacing w:val="-4"/>
          <w:sz w:val="24"/>
          <w:szCs w:val="24"/>
        </w:rPr>
        <w:t>it or function then a delta first article needs to be performed.</w:t>
      </w:r>
    </w:p>
    <w:p w14:paraId="221330ED" w14:textId="77777777" w:rsidR="007B754E" w:rsidRPr="002D0ED2" w:rsidRDefault="007B754E" w:rsidP="00A8451B">
      <w:pPr>
        <w:tabs>
          <w:tab w:val="left" w:pos="360"/>
          <w:tab w:val="left" w:pos="504"/>
        </w:tabs>
        <w:spacing w:before="60" w:line="292" w:lineRule="exact"/>
        <w:ind w:left="1440" w:right="360"/>
        <w:textAlignment w:val="baseline"/>
        <w:rPr>
          <w:rFonts w:ascii="Calibri" w:eastAsia="Calibri" w:hAnsi="Calibri" w:cs="Calibri"/>
          <w:color w:val="000000"/>
          <w:spacing w:val="-4"/>
          <w:sz w:val="24"/>
          <w:szCs w:val="24"/>
        </w:rPr>
      </w:pPr>
    </w:p>
    <w:p w14:paraId="7E9C6439" w14:textId="45391A06" w:rsidR="007B754E" w:rsidRPr="002D0ED2" w:rsidRDefault="00CA4D37" w:rsidP="007B754E">
      <w:pPr>
        <w:numPr>
          <w:ilvl w:val="0"/>
          <w:numId w:val="116"/>
        </w:numPr>
        <w:tabs>
          <w:tab w:val="left" w:pos="504"/>
        </w:tabs>
        <w:spacing w:before="60" w:line="292" w:lineRule="exact"/>
        <w:ind w:left="1440" w:right="360" w:hanging="360"/>
        <w:textAlignment w:val="baseline"/>
        <w:rPr>
          <w:rFonts w:ascii="Calibri" w:eastAsia="Calibri" w:hAnsi="Calibri" w:cs="Calibri"/>
          <w:color w:val="000000"/>
          <w:spacing w:val="-4"/>
          <w:sz w:val="24"/>
          <w:szCs w:val="24"/>
        </w:rPr>
      </w:pPr>
      <w:r w:rsidRPr="002D0ED2">
        <w:rPr>
          <w:rFonts w:ascii="Calibri" w:eastAsia="Calibri" w:hAnsi="Calibri" w:cs="Calibri"/>
          <w:color w:val="000000"/>
          <w:sz w:val="24"/>
          <w:szCs w:val="24"/>
        </w:rPr>
        <w:t>Examine tool</w:t>
      </w:r>
      <w:r w:rsidR="00A720F3" w:rsidRPr="002D0ED2">
        <w:rPr>
          <w:rFonts w:ascii="Calibri" w:eastAsia="Calibri" w:hAnsi="Calibri" w:cs="Calibri"/>
          <w:color w:val="000000"/>
          <w:sz w:val="24"/>
          <w:szCs w:val="24"/>
        </w:rPr>
        <w:t xml:space="preserve"> for missing or damaged (unreadable) Bar Code Label</w:t>
      </w:r>
      <w:r w:rsidR="00D83AA0" w:rsidRPr="002D0ED2">
        <w:rPr>
          <w:rFonts w:ascii="Calibri" w:eastAsia="Calibri" w:hAnsi="Calibri" w:cs="Calibri"/>
          <w:color w:val="000000"/>
          <w:sz w:val="24"/>
          <w:szCs w:val="24"/>
        </w:rPr>
        <w:t>.</w:t>
      </w:r>
    </w:p>
    <w:p w14:paraId="5354C39A" w14:textId="77777777" w:rsidR="00991667" w:rsidRPr="007B754E" w:rsidRDefault="00991667" w:rsidP="00A8451B">
      <w:pPr>
        <w:tabs>
          <w:tab w:val="left" w:pos="360"/>
          <w:tab w:val="left" w:pos="504"/>
        </w:tabs>
        <w:spacing w:before="60" w:line="292" w:lineRule="exact"/>
        <w:ind w:left="1440" w:right="360"/>
        <w:textAlignment w:val="baseline"/>
        <w:rPr>
          <w:rFonts w:ascii="Calibri" w:eastAsia="Calibri" w:hAnsi="Calibri" w:cs="Calibri"/>
          <w:color w:val="000000"/>
          <w:spacing w:val="-4"/>
          <w:sz w:val="24"/>
          <w:szCs w:val="24"/>
        </w:rPr>
      </w:pPr>
    </w:p>
    <w:p w14:paraId="0DD9C7A7" w14:textId="5FB690F4" w:rsidR="002E3051" w:rsidRPr="000B2D7A" w:rsidRDefault="00206F4D" w:rsidP="00A8451B">
      <w:pPr>
        <w:numPr>
          <w:ilvl w:val="0"/>
          <w:numId w:val="116"/>
        </w:numPr>
        <w:tabs>
          <w:tab w:val="left" w:pos="504"/>
        </w:tabs>
        <w:spacing w:before="60" w:line="292" w:lineRule="exact"/>
        <w:ind w:left="1440" w:right="360" w:hanging="360"/>
        <w:textAlignment w:val="baseline"/>
        <w:rPr>
          <w:rFonts w:ascii="Calibri" w:eastAsia="Calibri" w:hAnsi="Calibri"/>
          <w:color w:val="000000"/>
          <w:spacing w:val="-4"/>
          <w:sz w:val="25"/>
        </w:rPr>
      </w:pPr>
      <w:r w:rsidRPr="002D0ED2">
        <w:rPr>
          <w:rFonts w:ascii="Calibri" w:hAnsi="Calibri" w:cs="Calibri"/>
          <w:color w:val="000000"/>
          <w:sz w:val="24"/>
          <w:szCs w:val="24"/>
        </w:rPr>
        <w:t xml:space="preserve">Tools shall not be stored outside subject to weather conditions. Supplier is responsible for the protection and integrity of all tools. </w:t>
      </w:r>
      <w:r w:rsidR="009B4F34" w:rsidRPr="002D0ED2">
        <w:rPr>
          <w:rFonts w:ascii="Calibri" w:hAnsi="Calibri" w:cs="Calibri"/>
          <w:color w:val="000000"/>
          <w:sz w:val="24"/>
          <w:szCs w:val="24"/>
        </w:rPr>
        <w:t>Government owned tool</w:t>
      </w:r>
      <w:r w:rsidR="00A429D2" w:rsidRPr="002D0ED2">
        <w:rPr>
          <w:rFonts w:ascii="Calibri" w:hAnsi="Calibri" w:cs="Calibri"/>
          <w:color w:val="000000"/>
          <w:sz w:val="24"/>
          <w:szCs w:val="24"/>
        </w:rPr>
        <w:t>s</w:t>
      </w:r>
      <w:r w:rsidR="009B4F34" w:rsidRPr="002D0ED2">
        <w:rPr>
          <w:rFonts w:ascii="Calibri" w:hAnsi="Calibri" w:cs="Calibri"/>
          <w:color w:val="000000"/>
          <w:sz w:val="24"/>
          <w:szCs w:val="24"/>
        </w:rPr>
        <w:t xml:space="preserve"> cannot be stored outside with no exceptions.</w:t>
      </w:r>
    </w:p>
    <w:sectPr w:rsidR="002E3051" w:rsidRPr="000B2D7A" w:rsidSect="000B2D7A">
      <w:headerReference w:type="even" r:id="rId21"/>
      <w:headerReference w:type="default" r:id="rId22"/>
      <w:footerReference w:type="even" r:id="rId23"/>
      <w:footerReference w:type="default" r:id="rId24"/>
      <w:headerReference w:type="first" r:id="rId25"/>
      <w:footerReference w:type="first" r:id="rId26"/>
      <w:pgSz w:w="12240" w:h="15840"/>
      <w:pgMar w:top="1440" w:right="1080" w:bottom="1440" w:left="990" w:header="720"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9CEA3" w14:textId="77777777" w:rsidR="003A457D" w:rsidRDefault="003A457D">
      <w:r>
        <w:separator/>
      </w:r>
    </w:p>
  </w:endnote>
  <w:endnote w:type="continuationSeparator" w:id="0">
    <w:p w14:paraId="51F119B5" w14:textId="77777777" w:rsidR="003A457D" w:rsidRDefault="003A4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D14A8" w14:textId="77777777" w:rsidR="009B1428" w:rsidRDefault="009B14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A8134" w14:textId="7D0B1F3B" w:rsidR="003A457D" w:rsidRDefault="003A457D">
    <w:pPr>
      <w:pStyle w:val="Footer"/>
      <w:jc w:val="right"/>
      <w:rPr>
        <w:sz w:val="18"/>
        <w:szCs w:val="18"/>
      </w:rPr>
    </w:pPr>
  </w:p>
  <w:p w14:paraId="132C5C42" w14:textId="487F44AD" w:rsidR="003A457D" w:rsidRPr="002C7A65" w:rsidRDefault="003A457D" w:rsidP="002C7A65">
    <w:pPr>
      <w:pStyle w:val="Footer"/>
    </w:pPr>
    <w:r>
      <w:rPr>
        <w:sz w:val="18"/>
        <w:szCs w:val="18"/>
      </w:rPr>
      <w:t xml:space="preserve"> </w:t>
    </w:r>
    <w:sdt>
      <w:sdtPr>
        <w:id w:val="-1705238520"/>
        <w:docPartObj>
          <w:docPartGallery w:val="Page Numbers (Top of Page)"/>
          <w:docPartUnique/>
        </w:docPartObj>
      </w:sdtPr>
      <w:sdtContent>
        <w:r w:rsidRPr="002C7A65">
          <w:tab/>
        </w:r>
        <w:r w:rsidRPr="002C7A65">
          <w:tab/>
          <w:t xml:space="preserve">  Page </w:t>
        </w:r>
        <w:r w:rsidRPr="00A8451B">
          <w:rPr>
            <w:b/>
            <w:bCs/>
          </w:rPr>
          <w:fldChar w:fldCharType="begin"/>
        </w:r>
        <w:r w:rsidRPr="002C7A65">
          <w:rPr>
            <w:b/>
            <w:bCs/>
          </w:rPr>
          <w:instrText xml:space="preserve"> PAGE </w:instrText>
        </w:r>
        <w:r w:rsidRPr="00A8451B">
          <w:rPr>
            <w:b/>
            <w:bCs/>
          </w:rPr>
          <w:fldChar w:fldCharType="separate"/>
        </w:r>
        <w:r w:rsidRPr="00A8451B">
          <w:rPr>
            <w:b/>
            <w:bCs/>
          </w:rPr>
          <w:t>1</w:t>
        </w:r>
        <w:r w:rsidRPr="00A8451B">
          <w:rPr>
            <w:b/>
            <w:bCs/>
          </w:rPr>
          <w:fldChar w:fldCharType="end"/>
        </w:r>
        <w:r w:rsidRPr="002C7A65">
          <w:t xml:space="preserve"> of </w:t>
        </w:r>
        <w:r w:rsidRPr="00A8451B">
          <w:rPr>
            <w:b/>
            <w:bCs/>
          </w:rPr>
          <w:t>2</w:t>
        </w:r>
        <w:r>
          <w:rPr>
            <w:b/>
            <w:bCs/>
          </w:rPr>
          <w:t>2</w:t>
        </w:r>
      </w:sdtContent>
    </w:sdt>
  </w:p>
  <w:p w14:paraId="0B47EFA4" w14:textId="4538A84F" w:rsidR="003A457D" w:rsidRDefault="003A457D" w:rsidP="00593F48">
    <w:pPr>
      <w:pStyle w:val="Footer"/>
      <w:jc w:val="right"/>
      <w:rPr>
        <w:b/>
        <w:bCs/>
        <w:sz w:val="18"/>
        <w:szCs w:val="18"/>
      </w:rPr>
    </w:pPr>
  </w:p>
  <w:p w14:paraId="3BABD557" w14:textId="77777777" w:rsidR="003A457D" w:rsidRPr="00F5419D" w:rsidRDefault="003A457D" w:rsidP="00593F48">
    <w:pPr>
      <w:pStyle w:val="Footer"/>
      <w:jc w:val="right"/>
      <w:rPr>
        <w:b/>
        <w:bCs/>
        <w:sz w:val="18"/>
        <w:szCs w:val="18"/>
      </w:rPr>
    </w:pPr>
  </w:p>
  <w:p w14:paraId="61C125E4" w14:textId="77777777" w:rsidR="003A457D" w:rsidRPr="000B2D7A" w:rsidRDefault="003A457D">
    <w:pPr>
      <w:pStyle w:val="Footer"/>
      <w:jc w:val="right"/>
      <w:rPr>
        <w:b/>
        <w:bCs/>
        <w:sz w:val="18"/>
        <w:szCs w:val="18"/>
      </w:rPr>
    </w:pPr>
  </w:p>
  <w:p w14:paraId="49D78853" w14:textId="77777777" w:rsidR="003A457D" w:rsidRDefault="003A457D" w:rsidP="000B2D7A">
    <w:pPr>
      <w:pStyle w:val="Footer"/>
      <w:jc w:val="center"/>
    </w:pPr>
  </w:p>
  <w:p w14:paraId="6C95B297" w14:textId="77777777" w:rsidR="003A457D" w:rsidRDefault="003A457D">
    <w:pPr>
      <w:pStyle w:val="Footer"/>
      <w:jc w:val="center"/>
    </w:pPr>
    <w:r>
      <w:t xml:space="preserve"> </w:t>
    </w:r>
  </w:p>
  <w:p w14:paraId="507B2294" w14:textId="7F560866" w:rsidR="003A457D" w:rsidRPr="000B2D7A" w:rsidRDefault="003A457D" w:rsidP="006F4211">
    <w:pPr>
      <w:pStyle w:val="Footer"/>
      <w:rPr>
        <w:sz w:val="16"/>
        <w:szCs w:val="16"/>
      </w:rPr>
    </w:pPr>
    <w:r>
      <w:rPr>
        <w:rFonts w:ascii="Calibri" w:eastAsia="Calibri" w:hAnsi="Calibri"/>
        <w:color w:val="000000"/>
      </w:rPr>
      <w:t>SA7303 Rev. 01/08/2020                                                                                                                        Verify Current Revision of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D7A06" w14:textId="77777777" w:rsidR="003A457D" w:rsidRDefault="003A457D">
    <w:pPr>
      <w:pStyle w:val="Footer"/>
      <w:jc w:val="center"/>
    </w:pPr>
    <w:r>
      <w:t>Cover Page</w:t>
    </w:r>
  </w:p>
  <w:p w14:paraId="0A6F1671" w14:textId="77777777" w:rsidR="003A457D" w:rsidRDefault="003A457D" w:rsidP="006F4211">
    <w:pPr>
      <w:tabs>
        <w:tab w:val="right" w:pos="9792"/>
      </w:tabs>
      <w:spacing w:before="26" w:line="203" w:lineRule="exact"/>
      <w:ind w:left="864"/>
      <w:textAlignment w:val="baseline"/>
      <w:rPr>
        <w:rFonts w:ascii="Calibri" w:eastAsia="Calibri" w:hAnsi="Calibri"/>
        <w:color w:val="000000"/>
      </w:rPr>
    </w:pPr>
  </w:p>
  <w:p w14:paraId="62BCB3DB" w14:textId="5599EB34" w:rsidR="003A457D" w:rsidRDefault="003A457D" w:rsidP="006F4211">
    <w:pPr>
      <w:tabs>
        <w:tab w:val="right" w:pos="9792"/>
      </w:tabs>
      <w:spacing w:before="26" w:line="203" w:lineRule="exact"/>
      <w:ind w:left="864"/>
      <w:textAlignment w:val="baseline"/>
      <w:rPr>
        <w:rFonts w:ascii="Calibri" w:eastAsia="Calibri" w:hAnsi="Calibri"/>
        <w:color w:val="000000"/>
      </w:rPr>
    </w:pPr>
    <w:r>
      <w:rPr>
        <w:rFonts w:ascii="Calibri" w:eastAsia="Calibri" w:hAnsi="Calibri"/>
        <w:color w:val="000000"/>
      </w:rPr>
      <w:tab/>
      <w:t xml:space="preserve"> </w:t>
    </w:r>
  </w:p>
  <w:p w14:paraId="7C4CCB58" w14:textId="77777777" w:rsidR="003A457D" w:rsidRDefault="003A457D" w:rsidP="006F4211">
    <w:pPr>
      <w:pStyle w:val="Footer"/>
      <w:jc w:val="center"/>
    </w:pPr>
  </w:p>
  <w:p w14:paraId="2921F9AA" w14:textId="3B5A04CF" w:rsidR="003A457D" w:rsidRDefault="003A457D">
    <w:pPr>
      <w:pStyle w:val="Footer"/>
    </w:pPr>
    <w:r w:rsidRPr="003A457D">
      <w:rPr>
        <w:rFonts w:asciiTheme="minorHAnsi" w:hAnsiTheme="minorHAnsi" w:cstheme="minorHAnsi"/>
      </w:rPr>
      <w:t>SA7303 Rev. 01/08/2020                                                                                                           Verify Current Revision of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553E2" w14:textId="77777777" w:rsidR="003A457D" w:rsidRDefault="003A457D">
      <w:r>
        <w:separator/>
      </w:r>
    </w:p>
  </w:footnote>
  <w:footnote w:type="continuationSeparator" w:id="0">
    <w:p w14:paraId="0E2E1F0E" w14:textId="77777777" w:rsidR="003A457D" w:rsidRDefault="003A4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3CDBA" w14:textId="77777777" w:rsidR="003A457D" w:rsidRDefault="003A457D">
    <w:pPr>
      <w:pStyle w:val="Header"/>
    </w:pPr>
  </w:p>
  <w:p w14:paraId="540825AC" w14:textId="77777777" w:rsidR="003A457D" w:rsidRDefault="003A457D"/>
  <w:p w14:paraId="579A0DCD" w14:textId="77777777" w:rsidR="003A457D" w:rsidRDefault="003A45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5FD2F" w14:textId="77777777" w:rsidR="003A457D" w:rsidRDefault="003A457D" w:rsidP="009153FF">
    <w:pPr>
      <w:pStyle w:val="Header"/>
      <w:jc w:val="right"/>
    </w:pPr>
    <w:r>
      <w:rPr>
        <w:noProof/>
      </w:rPr>
      <w:drawing>
        <wp:anchor distT="0" distB="0" distL="114300" distR="114300" simplePos="0" relativeHeight="251657728" behindDoc="0" locked="0" layoutInCell="1" allowOverlap="1" wp14:anchorId="1FF3E0C8" wp14:editId="6A031AE4">
          <wp:simplePos x="0" y="0"/>
          <wp:positionH relativeFrom="margin">
            <wp:posOffset>5029200</wp:posOffset>
          </wp:positionH>
          <wp:positionV relativeFrom="paragraph">
            <wp:posOffset>-358140</wp:posOffset>
          </wp:positionV>
          <wp:extent cx="1837055" cy="65532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7055" cy="65532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7A1EB0B0" w14:textId="77777777" w:rsidR="003A457D" w:rsidRDefault="003A457D"/>
  <w:p w14:paraId="066D4E1F" w14:textId="77777777" w:rsidR="003A457D" w:rsidRDefault="003A457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8641" w14:textId="77777777" w:rsidR="009B1428" w:rsidRDefault="009B14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A46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04500D"/>
    <w:multiLevelType w:val="hybridMultilevel"/>
    <w:tmpl w:val="75223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95E89"/>
    <w:multiLevelType w:val="hybridMultilevel"/>
    <w:tmpl w:val="02DAB1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8930FF"/>
    <w:multiLevelType w:val="hybridMultilevel"/>
    <w:tmpl w:val="C1AE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E60CC"/>
    <w:multiLevelType w:val="singleLevel"/>
    <w:tmpl w:val="04090001"/>
    <w:lvl w:ilvl="0">
      <w:start w:val="1"/>
      <w:numFmt w:val="bullet"/>
      <w:lvlText w:val=""/>
      <w:lvlJc w:val="left"/>
      <w:pPr>
        <w:ind w:left="720" w:hanging="360"/>
      </w:pPr>
      <w:rPr>
        <w:rFonts w:ascii="Symbol" w:hAnsi="Symbol" w:hint="default"/>
      </w:rPr>
    </w:lvl>
  </w:abstractNum>
  <w:abstractNum w:abstractNumId="5" w15:restartNumberingAfterBreak="0">
    <w:nsid w:val="07823C81"/>
    <w:multiLevelType w:val="hybridMultilevel"/>
    <w:tmpl w:val="AF12C3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7D761C0"/>
    <w:multiLevelType w:val="hybridMultilevel"/>
    <w:tmpl w:val="A120F4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8B6567"/>
    <w:multiLevelType w:val="hybridMultilevel"/>
    <w:tmpl w:val="D4CE67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99D09EF"/>
    <w:multiLevelType w:val="hybridMultilevel"/>
    <w:tmpl w:val="30325B5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99F48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6155CF"/>
    <w:multiLevelType w:val="hybridMultilevel"/>
    <w:tmpl w:val="752C77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B18565D"/>
    <w:multiLevelType w:val="hybridMultilevel"/>
    <w:tmpl w:val="DD92DDA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0DCF64BD"/>
    <w:multiLevelType w:val="hybridMultilevel"/>
    <w:tmpl w:val="25464FF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8D63498">
      <w:numFmt w:val="bullet"/>
      <w:lvlText w:val="·"/>
      <w:lvlJc w:val="left"/>
      <w:pPr>
        <w:ind w:left="2352" w:hanging="552"/>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3B0C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F7E0E5A"/>
    <w:multiLevelType w:val="hybridMultilevel"/>
    <w:tmpl w:val="9A46EC44"/>
    <w:lvl w:ilvl="0" w:tplc="2C66960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D51218"/>
    <w:multiLevelType w:val="multilevel"/>
    <w:tmpl w:val="913E78F6"/>
    <w:lvl w:ilvl="0">
      <w:start w:val="1"/>
      <w:numFmt w:val="bullet"/>
      <w:lvlText w:val="o"/>
      <w:lvlJc w:val="left"/>
      <w:pPr>
        <w:tabs>
          <w:tab w:val="left" w:pos="360"/>
        </w:tabs>
      </w:pPr>
      <w:rPr>
        <w:rFonts w:ascii="Courier New" w:hAnsi="Courier New" w:cs="Courier New"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FF43C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0694986"/>
    <w:multiLevelType w:val="hybridMultilevel"/>
    <w:tmpl w:val="980C88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0DC7B37"/>
    <w:multiLevelType w:val="multilevel"/>
    <w:tmpl w:val="7B2014A4"/>
    <w:lvl w:ilvl="0">
      <w:start w:val="1"/>
      <w:numFmt w:val="decimal"/>
      <w:lvlText w:val="%1.0"/>
      <w:lvlJc w:val="left"/>
      <w:pPr>
        <w:ind w:left="360" w:hanging="360"/>
      </w:pPr>
      <w:rPr>
        <w:rFonts w:hint="default"/>
        <w:b w:val="0"/>
        <w:i w:val="0"/>
      </w:rPr>
    </w:lvl>
    <w:lvl w:ilvl="1">
      <w:start w:val="1"/>
      <w:numFmt w:val="decimal"/>
      <w:lvlText w:val="%2."/>
      <w:lvlJc w:val="left"/>
      <w:pPr>
        <w:ind w:left="1080" w:hanging="360"/>
      </w:pPr>
      <w:rPr>
        <w:rFonts w:hint="default"/>
        <w:b/>
        <w:i/>
      </w:rPr>
    </w:lvl>
    <w:lvl w:ilvl="2">
      <w:start w:val="1"/>
      <w:numFmt w:val="decimal"/>
      <w:lvlText w:val="%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19" w15:restartNumberingAfterBreak="0">
    <w:nsid w:val="12395B61"/>
    <w:multiLevelType w:val="multilevel"/>
    <w:tmpl w:val="E634FC78"/>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start w:val="1"/>
      <w:numFmt w:val="bullet"/>
      <w:lvlText w:val="o"/>
      <w:lvlJc w:val="left"/>
      <w:rPr>
        <w:rFonts w:ascii="Courier New" w:hAnsi="Courier New" w:cs="Courier New"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23C308E"/>
    <w:multiLevelType w:val="hybridMultilevel"/>
    <w:tmpl w:val="FA5AFC3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3817D7A"/>
    <w:multiLevelType w:val="hybridMultilevel"/>
    <w:tmpl w:val="A3D477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0705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41A5221"/>
    <w:multiLevelType w:val="hybridMultilevel"/>
    <w:tmpl w:val="04AED5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46761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50930EC"/>
    <w:multiLevelType w:val="hybridMultilevel"/>
    <w:tmpl w:val="EC6E000C"/>
    <w:lvl w:ilvl="0" w:tplc="12E437B0">
      <w:numFmt w:val="bullet"/>
      <w:lvlText w:val="-"/>
      <w:lvlJc w:val="left"/>
      <w:pPr>
        <w:ind w:left="900" w:hanging="360"/>
      </w:pPr>
      <w:rPr>
        <w:rFonts w:ascii="Calibri" w:eastAsia="Times New Roman" w:hAnsi="Calibri" w:cs="Calibri"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6" w15:restartNumberingAfterBreak="0">
    <w:nsid w:val="15AE7658"/>
    <w:multiLevelType w:val="multilevel"/>
    <w:tmpl w:val="B51EB370"/>
    <w:lvl w:ilvl="0">
      <w:start w:val="1"/>
      <w:numFmt w:val="bullet"/>
      <w:lvlText w:val="o"/>
      <w:lvlJc w:val="left"/>
      <w:pPr>
        <w:tabs>
          <w:tab w:val="left" w:pos="360"/>
        </w:tabs>
      </w:pPr>
      <w:rPr>
        <w:rFonts w:ascii="Courier New" w:hAnsi="Courier New" w:cs="Courier New" w:hint="default"/>
        <w:color w:val="000000"/>
        <w:spacing w:val="0"/>
        <w:w w:val="100"/>
        <w:sz w:val="24"/>
        <w:vertAlign w:val="baseline"/>
        <w:lang w:val="en-US"/>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98D5CDD"/>
    <w:multiLevelType w:val="hybridMultilevel"/>
    <w:tmpl w:val="C242D8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C6C1F19"/>
    <w:multiLevelType w:val="hybridMultilevel"/>
    <w:tmpl w:val="5D92F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DBF6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1E1B3626"/>
    <w:multiLevelType w:val="hybridMultilevel"/>
    <w:tmpl w:val="29727A0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1EAC56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1F582F67"/>
    <w:multiLevelType w:val="hybridMultilevel"/>
    <w:tmpl w:val="903E4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1F727E19"/>
    <w:multiLevelType w:val="hybridMultilevel"/>
    <w:tmpl w:val="CFBE5CF2"/>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203429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22BF3E3D"/>
    <w:multiLevelType w:val="hybridMultilevel"/>
    <w:tmpl w:val="EF9020BA"/>
    <w:lvl w:ilvl="0" w:tplc="0409000F">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6" w15:restartNumberingAfterBreak="0">
    <w:nsid w:val="24E93353"/>
    <w:multiLevelType w:val="hybridMultilevel"/>
    <w:tmpl w:val="73CE07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BC22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27AD5F91"/>
    <w:multiLevelType w:val="singleLevel"/>
    <w:tmpl w:val="04090001"/>
    <w:lvl w:ilvl="0">
      <w:start w:val="1"/>
      <w:numFmt w:val="bullet"/>
      <w:lvlText w:val=""/>
      <w:lvlJc w:val="left"/>
      <w:pPr>
        <w:ind w:left="720" w:hanging="360"/>
      </w:pPr>
      <w:rPr>
        <w:rFonts w:ascii="Symbol" w:hAnsi="Symbol" w:hint="default"/>
      </w:rPr>
    </w:lvl>
  </w:abstractNum>
  <w:abstractNum w:abstractNumId="39" w15:restartNumberingAfterBreak="0">
    <w:nsid w:val="297A6D52"/>
    <w:multiLevelType w:val="hybridMultilevel"/>
    <w:tmpl w:val="92880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29CD5ECE"/>
    <w:multiLevelType w:val="hybridMultilevel"/>
    <w:tmpl w:val="C3701A9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A052FF7"/>
    <w:multiLevelType w:val="hybridMultilevel"/>
    <w:tmpl w:val="AB08E1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C696C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2D5E27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2D67164C"/>
    <w:multiLevelType w:val="hybridMultilevel"/>
    <w:tmpl w:val="0F6617C6"/>
    <w:lvl w:ilvl="0" w:tplc="04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2160" w:hanging="360"/>
      </w:pPr>
      <w:rPr>
        <w:rFonts w:ascii="Symbol" w:hAnsi="Symbol" w:hint="default"/>
      </w:rPr>
    </w:lvl>
    <w:lvl w:ilvl="2" w:tplc="0409000B">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2E0C3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3072315D"/>
    <w:multiLevelType w:val="hybridMultilevel"/>
    <w:tmpl w:val="0C2EA6D6"/>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47" w15:restartNumberingAfterBreak="0">
    <w:nsid w:val="316C33C6"/>
    <w:multiLevelType w:val="hybridMultilevel"/>
    <w:tmpl w:val="FE001380"/>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8" w15:restartNumberingAfterBreak="0">
    <w:nsid w:val="31E5608C"/>
    <w:multiLevelType w:val="hybridMultilevel"/>
    <w:tmpl w:val="495014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349870D9"/>
    <w:multiLevelType w:val="multilevel"/>
    <w:tmpl w:val="E86C1760"/>
    <w:styleLink w:val="Headings"/>
    <w:lvl w:ilvl="0">
      <w:start w:val="1"/>
      <w:numFmt w:val="decimal"/>
      <w:pStyle w:val="Heading1"/>
      <w:lvlText w:val="%1.0"/>
      <w:lvlJc w:val="left"/>
      <w:pPr>
        <w:ind w:left="720" w:hanging="360"/>
      </w:pPr>
    </w:lvl>
    <w:lvl w:ilvl="1">
      <w:start w:val="1"/>
      <w:numFmt w:val="decimal"/>
      <w:pStyle w:val="Heading2"/>
      <w:lvlText w:val="%1.%2"/>
      <w:lvlJc w:val="left"/>
      <w:pPr>
        <w:ind w:left="1080" w:hanging="360"/>
      </w:pPr>
    </w:lvl>
    <w:lvl w:ilvl="2">
      <w:start w:val="1"/>
      <w:numFmt w:val="decimal"/>
      <w:pStyle w:val="Heading3"/>
      <w:lvlText w:val="%1.%2.%3"/>
      <w:lvlJc w:val="left"/>
      <w:pPr>
        <w:ind w:left="1440" w:hanging="360"/>
      </w:pPr>
    </w:lvl>
    <w:lvl w:ilvl="3">
      <w:start w:val="1"/>
      <w:numFmt w:val="decimal"/>
      <w:lvlText w:val="%1.%2.%3.%4"/>
      <w:lvlJc w:val="left"/>
      <w:pPr>
        <w:ind w:left="1800" w:hanging="360"/>
      </w:pPr>
    </w:lvl>
    <w:lvl w:ilvl="4">
      <w:start w:val="1"/>
      <w:numFmt w:val="decimal"/>
      <w:pStyle w:val="Heading5"/>
      <w:lvlText w:val="%1.%2.%3.%4.%5"/>
      <w:lvlJc w:val="left"/>
      <w:pPr>
        <w:ind w:left="2160" w:hanging="360"/>
      </w:pPr>
    </w:lvl>
    <w:lvl w:ilvl="5">
      <w:start w:val="1"/>
      <w:numFmt w:val="decimal"/>
      <w:pStyle w:val="Heading6"/>
      <w:lvlText w:val="%1.%2.%3.%4.%5.%6"/>
      <w:lvlJc w:val="left"/>
      <w:pPr>
        <w:ind w:left="2520" w:hanging="360"/>
      </w:pPr>
    </w:lvl>
    <w:lvl w:ilvl="6">
      <w:start w:val="1"/>
      <w:numFmt w:val="decimal"/>
      <w:pStyle w:val="Heading7"/>
      <w:lvlText w:val="%1.%2.%3.%4.%5.%6.%7."/>
      <w:lvlJc w:val="left"/>
      <w:pPr>
        <w:ind w:left="2880" w:hanging="360"/>
      </w:pPr>
    </w:lvl>
    <w:lvl w:ilvl="7">
      <w:start w:val="1"/>
      <w:numFmt w:val="decimal"/>
      <w:pStyle w:val="Heading8"/>
      <w:lvlText w:val="%1.%2.%3.%4.%5.%6.%7.%8"/>
      <w:lvlJc w:val="left"/>
      <w:pPr>
        <w:ind w:left="3240" w:hanging="360"/>
      </w:pPr>
    </w:lvl>
    <w:lvl w:ilvl="8">
      <w:start w:val="1"/>
      <w:numFmt w:val="decimal"/>
      <w:pStyle w:val="Heading9"/>
      <w:lvlText w:val="%1.%2.%3.%4.%5.%6.%7.%8.%9"/>
      <w:lvlJc w:val="left"/>
      <w:pPr>
        <w:ind w:left="3600" w:hanging="360"/>
      </w:pPr>
    </w:lvl>
  </w:abstractNum>
  <w:abstractNum w:abstractNumId="50" w15:restartNumberingAfterBreak="0">
    <w:nsid w:val="34C659A2"/>
    <w:multiLevelType w:val="hybridMultilevel"/>
    <w:tmpl w:val="CFD6D8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4CF29BC"/>
    <w:multiLevelType w:val="hybridMultilevel"/>
    <w:tmpl w:val="B6A0AB7C"/>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2" w15:restartNumberingAfterBreak="0">
    <w:nsid w:val="352C16BC"/>
    <w:multiLevelType w:val="hybridMultilevel"/>
    <w:tmpl w:val="BBC040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383D2815"/>
    <w:multiLevelType w:val="hybridMultilevel"/>
    <w:tmpl w:val="E18AF6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399C6211"/>
    <w:multiLevelType w:val="hybridMultilevel"/>
    <w:tmpl w:val="F6E8BF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3C2338E6"/>
    <w:multiLevelType w:val="hybridMultilevel"/>
    <w:tmpl w:val="396AEE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C8B6092"/>
    <w:multiLevelType w:val="multilevel"/>
    <w:tmpl w:val="58FAE30E"/>
    <w:lvl w:ilvl="0">
      <w:start w:val="1"/>
      <w:numFmt w:val="decimal"/>
      <w:lvlText w:val="%1.0"/>
      <w:lvlJc w:val="left"/>
      <w:pPr>
        <w:ind w:left="360" w:hanging="360"/>
      </w:pPr>
      <w:rPr>
        <w:rFonts w:hint="default"/>
        <w:b w:val="0"/>
        <w:i w:val="0"/>
      </w:rPr>
    </w:lvl>
    <w:lvl w:ilvl="1">
      <w:start w:val="1"/>
      <w:numFmt w:val="decimal"/>
      <w:lvlText w:val="%1.%2"/>
      <w:lvlJc w:val="left"/>
      <w:pPr>
        <w:ind w:left="1080" w:hanging="360"/>
      </w:pPr>
      <w:rPr>
        <w:rFonts w:hint="default"/>
        <w:b/>
        <w:i/>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57" w15:restartNumberingAfterBreak="0">
    <w:nsid w:val="3CE6042B"/>
    <w:multiLevelType w:val="hybridMultilevel"/>
    <w:tmpl w:val="22CC3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E854272"/>
    <w:multiLevelType w:val="hybridMultilevel"/>
    <w:tmpl w:val="C8A269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3E980171"/>
    <w:multiLevelType w:val="hybridMultilevel"/>
    <w:tmpl w:val="E79260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F415FB7"/>
    <w:multiLevelType w:val="hybridMultilevel"/>
    <w:tmpl w:val="643E0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00074BF"/>
    <w:multiLevelType w:val="hybridMultilevel"/>
    <w:tmpl w:val="34261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401F2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403F61B1"/>
    <w:multiLevelType w:val="hybridMultilevel"/>
    <w:tmpl w:val="29BC74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2822CC2"/>
    <w:multiLevelType w:val="multilevel"/>
    <w:tmpl w:val="913E78F6"/>
    <w:lvl w:ilvl="0">
      <w:start w:val="1"/>
      <w:numFmt w:val="bullet"/>
      <w:lvlText w:val="o"/>
      <w:lvlJc w:val="left"/>
      <w:pPr>
        <w:tabs>
          <w:tab w:val="left" w:pos="360"/>
        </w:tabs>
      </w:pPr>
      <w:rPr>
        <w:rFonts w:ascii="Courier New" w:hAnsi="Courier New" w:cs="Courier New"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4A1086E"/>
    <w:multiLevelType w:val="hybridMultilevel"/>
    <w:tmpl w:val="2C4E31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5970702"/>
    <w:multiLevelType w:val="hybridMultilevel"/>
    <w:tmpl w:val="292C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5981BDB"/>
    <w:multiLevelType w:val="multilevel"/>
    <w:tmpl w:val="58FAE30E"/>
    <w:lvl w:ilvl="0">
      <w:start w:val="1"/>
      <w:numFmt w:val="decimal"/>
      <w:lvlText w:val="%1.0"/>
      <w:lvlJc w:val="left"/>
      <w:pPr>
        <w:ind w:left="360" w:hanging="360"/>
      </w:pPr>
      <w:rPr>
        <w:rFonts w:hint="default"/>
        <w:b w:val="0"/>
        <w:i w:val="0"/>
      </w:rPr>
    </w:lvl>
    <w:lvl w:ilvl="1">
      <w:start w:val="1"/>
      <w:numFmt w:val="decimal"/>
      <w:lvlText w:val="%1.%2"/>
      <w:lvlJc w:val="left"/>
      <w:pPr>
        <w:ind w:left="1080" w:hanging="360"/>
      </w:pPr>
      <w:rPr>
        <w:rFonts w:hint="default"/>
        <w:b/>
        <w:i/>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68" w15:restartNumberingAfterBreak="0">
    <w:nsid w:val="47165CFA"/>
    <w:multiLevelType w:val="hybridMultilevel"/>
    <w:tmpl w:val="5EEA9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78161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49410C2A"/>
    <w:multiLevelType w:val="hybridMultilevel"/>
    <w:tmpl w:val="AECEC11E"/>
    <w:lvl w:ilvl="0" w:tplc="E3222A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9D36207"/>
    <w:multiLevelType w:val="multilevel"/>
    <w:tmpl w:val="E634FC78"/>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start w:val="1"/>
      <w:numFmt w:val="bullet"/>
      <w:lvlText w:val="o"/>
      <w:lvlJc w:val="left"/>
      <w:rPr>
        <w:rFonts w:ascii="Courier New" w:hAnsi="Courier New" w:cs="Courier New"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AAF52AB"/>
    <w:multiLevelType w:val="hybridMultilevel"/>
    <w:tmpl w:val="F02086B8"/>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BC636F4"/>
    <w:multiLevelType w:val="hybridMultilevel"/>
    <w:tmpl w:val="5AC846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4C8F5C44"/>
    <w:multiLevelType w:val="hybridMultilevel"/>
    <w:tmpl w:val="CBA8AAE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4D7A10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4DCB2D03"/>
    <w:multiLevelType w:val="singleLevel"/>
    <w:tmpl w:val="04090001"/>
    <w:lvl w:ilvl="0">
      <w:start w:val="1"/>
      <w:numFmt w:val="bullet"/>
      <w:lvlText w:val=""/>
      <w:lvlJc w:val="left"/>
      <w:pPr>
        <w:ind w:left="720" w:hanging="360"/>
      </w:pPr>
      <w:rPr>
        <w:rFonts w:ascii="Symbol" w:hAnsi="Symbol" w:hint="default"/>
      </w:rPr>
    </w:lvl>
  </w:abstractNum>
  <w:abstractNum w:abstractNumId="77" w15:restartNumberingAfterBreak="0">
    <w:nsid w:val="4EF6712E"/>
    <w:multiLevelType w:val="hybridMultilevel"/>
    <w:tmpl w:val="9C2CDD2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352" w:hanging="552"/>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F2E66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4F720AF6"/>
    <w:multiLevelType w:val="hybridMultilevel"/>
    <w:tmpl w:val="0AD61A7E"/>
    <w:lvl w:ilvl="0" w:tplc="5BC2BF9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50BA241F"/>
    <w:multiLevelType w:val="multilevel"/>
    <w:tmpl w:val="FF84F642"/>
    <w:lvl w:ilvl="0">
      <w:numFmt w:val="bullet"/>
      <w:lvlText w:val="·"/>
      <w:lvlJc w:val="left"/>
      <w:pPr>
        <w:tabs>
          <w:tab w:val="left" w:pos="360"/>
        </w:tabs>
      </w:pPr>
      <w:rPr>
        <w:rFonts w:ascii="Symbol" w:eastAsia="Symbol" w:hAnsi="Symbol"/>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12B135D"/>
    <w:multiLevelType w:val="singleLevel"/>
    <w:tmpl w:val="04090001"/>
    <w:lvl w:ilvl="0">
      <w:start w:val="1"/>
      <w:numFmt w:val="bullet"/>
      <w:lvlText w:val=""/>
      <w:lvlJc w:val="left"/>
      <w:pPr>
        <w:tabs>
          <w:tab w:val="num" w:pos="1350"/>
        </w:tabs>
        <w:ind w:left="1350" w:hanging="360"/>
      </w:pPr>
      <w:rPr>
        <w:rFonts w:ascii="Symbol" w:hAnsi="Symbol" w:hint="default"/>
      </w:rPr>
    </w:lvl>
  </w:abstractNum>
  <w:abstractNum w:abstractNumId="82" w15:restartNumberingAfterBreak="0">
    <w:nsid w:val="51DE010E"/>
    <w:multiLevelType w:val="hybridMultilevel"/>
    <w:tmpl w:val="D1006A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52042382"/>
    <w:multiLevelType w:val="hybridMultilevel"/>
    <w:tmpl w:val="C712775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4" w15:restartNumberingAfterBreak="0">
    <w:nsid w:val="54B60CC3"/>
    <w:multiLevelType w:val="hybridMultilevel"/>
    <w:tmpl w:val="BCC44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5323542"/>
    <w:multiLevelType w:val="hybridMultilevel"/>
    <w:tmpl w:val="B44672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5B666C8"/>
    <w:multiLevelType w:val="hybridMultilevel"/>
    <w:tmpl w:val="8788F5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55BA0C0A"/>
    <w:multiLevelType w:val="multilevel"/>
    <w:tmpl w:val="40765758"/>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55EC11C4"/>
    <w:multiLevelType w:val="hybridMultilevel"/>
    <w:tmpl w:val="F2EC00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56CE6328"/>
    <w:multiLevelType w:val="hybridMultilevel"/>
    <w:tmpl w:val="A6F2257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0" w15:restartNumberingAfterBreak="0">
    <w:nsid w:val="56DB6364"/>
    <w:multiLevelType w:val="hybridMultilevel"/>
    <w:tmpl w:val="63B8E2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56EB2C3A"/>
    <w:multiLevelType w:val="hybridMultilevel"/>
    <w:tmpl w:val="DDD6F9AC"/>
    <w:lvl w:ilvl="0" w:tplc="86FCED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5A8144FA"/>
    <w:multiLevelType w:val="hybridMultilevel"/>
    <w:tmpl w:val="DC2C1B7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5B482D55"/>
    <w:multiLevelType w:val="hybridMultilevel"/>
    <w:tmpl w:val="845AE0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5BC605C3"/>
    <w:multiLevelType w:val="hybridMultilevel"/>
    <w:tmpl w:val="583EB50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5D1E1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5D1F2AAC"/>
    <w:multiLevelType w:val="hybridMultilevel"/>
    <w:tmpl w:val="92C2A1FE"/>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7" w15:restartNumberingAfterBreak="0">
    <w:nsid w:val="5F3B2BF1"/>
    <w:multiLevelType w:val="hybridMultilevel"/>
    <w:tmpl w:val="D3C830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5F8C54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60612E7A"/>
    <w:multiLevelType w:val="multilevel"/>
    <w:tmpl w:val="69066E28"/>
    <w:lvl w:ilvl="0">
      <w:start w:val="1"/>
      <w:numFmt w:val="decimal"/>
      <w:lvlText w:val="%1.0"/>
      <w:lvlJc w:val="left"/>
      <w:pPr>
        <w:ind w:left="360" w:hanging="360"/>
      </w:pPr>
      <w:rPr>
        <w:rFonts w:hint="default"/>
        <w:b w:val="0"/>
        <w:i w:val="0"/>
      </w:rPr>
    </w:lvl>
    <w:lvl w:ilvl="1">
      <w:start w:val="1"/>
      <w:numFmt w:val="decimal"/>
      <w:lvlText w:val="%1.%2"/>
      <w:lvlJc w:val="left"/>
      <w:pPr>
        <w:ind w:left="1080" w:hanging="360"/>
      </w:pPr>
      <w:rPr>
        <w:rFonts w:hint="default"/>
        <w:b/>
        <w:i/>
      </w:rPr>
    </w:lvl>
    <w:lvl w:ilvl="2">
      <w:start w:val="1"/>
      <w:numFmt w:val="decimal"/>
      <w:lvlText w:val="%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100" w15:restartNumberingAfterBreak="0">
    <w:nsid w:val="61C47A15"/>
    <w:multiLevelType w:val="hybridMultilevel"/>
    <w:tmpl w:val="B260BE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62BE69CF"/>
    <w:multiLevelType w:val="hybridMultilevel"/>
    <w:tmpl w:val="ED64CF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15:restartNumberingAfterBreak="0">
    <w:nsid w:val="62F947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63BF72F0"/>
    <w:multiLevelType w:val="hybridMultilevel"/>
    <w:tmpl w:val="6D724D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15:restartNumberingAfterBreak="0">
    <w:nsid w:val="63D708A8"/>
    <w:multiLevelType w:val="singleLevel"/>
    <w:tmpl w:val="04090001"/>
    <w:lvl w:ilvl="0">
      <w:start w:val="1"/>
      <w:numFmt w:val="bullet"/>
      <w:lvlText w:val=""/>
      <w:lvlJc w:val="left"/>
      <w:pPr>
        <w:ind w:left="720" w:hanging="360"/>
      </w:pPr>
      <w:rPr>
        <w:rFonts w:ascii="Symbol" w:hAnsi="Symbol" w:hint="default"/>
      </w:rPr>
    </w:lvl>
  </w:abstractNum>
  <w:abstractNum w:abstractNumId="105" w15:restartNumberingAfterBreak="0">
    <w:nsid w:val="63F6318F"/>
    <w:multiLevelType w:val="hybridMultilevel"/>
    <w:tmpl w:val="081A4F5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6" w15:restartNumberingAfterBreak="0">
    <w:nsid w:val="65EA1D81"/>
    <w:multiLevelType w:val="hybridMultilevel"/>
    <w:tmpl w:val="29342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81374B7"/>
    <w:multiLevelType w:val="hybridMultilevel"/>
    <w:tmpl w:val="4B64A700"/>
    <w:lvl w:ilvl="0" w:tplc="39969778">
      <w:start w:val="1"/>
      <w:numFmt w:val="low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08" w15:restartNumberingAfterBreak="0">
    <w:nsid w:val="6EA21E5E"/>
    <w:multiLevelType w:val="hybridMultilevel"/>
    <w:tmpl w:val="502AF13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9" w15:restartNumberingAfterBreak="0">
    <w:nsid w:val="6EC84E4E"/>
    <w:multiLevelType w:val="multilevel"/>
    <w:tmpl w:val="B84E0C56"/>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6FBB23EC"/>
    <w:multiLevelType w:val="multilevel"/>
    <w:tmpl w:val="AE6A9590"/>
    <w:lvl w:ilvl="0">
      <w:numFmt w:val="bullet"/>
      <w:lvlText w:val="·"/>
      <w:lvlJc w:val="left"/>
      <w:pPr>
        <w:tabs>
          <w:tab w:val="left" w:pos="360"/>
        </w:tabs>
      </w:pPr>
      <w:rPr>
        <w:rFonts w:ascii="Symbol" w:eastAsia="Symbol" w:hAnsi="Symbol"/>
        <w:color w:val="000000"/>
        <w:spacing w:val="0"/>
        <w:w w:val="100"/>
        <w:sz w:val="24"/>
        <w:vertAlign w:val="baseline"/>
        <w:lang w:val="en-US"/>
      </w:rPr>
    </w:lvl>
    <w:lvl w:ilvl="1">
      <w:start w:val="1"/>
      <w:numFmt w:val="bullet"/>
      <w:lvlText w:val="o"/>
      <w:lvlJc w:val="left"/>
      <w:rPr>
        <w:rFonts w:ascii="Courier New" w:hAnsi="Courier New" w:cs="Courier New" w:hint="default"/>
      </w:rPr>
    </w:lvl>
    <w:lvl w:ilvl="2">
      <w:start w:val="1"/>
      <w:numFmt w:val="bullet"/>
      <w:lvlText w:val="o"/>
      <w:lvlJc w:val="left"/>
      <w:rPr>
        <w:rFonts w:ascii="Courier New" w:hAnsi="Courier New" w:cs="Courier New"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6FD811ED"/>
    <w:multiLevelType w:val="singleLevel"/>
    <w:tmpl w:val="04090001"/>
    <w:lvl w:ilvl="0">
      <w:start w:val="1"/>
      <w:numFmt w:val="bullet"/>
      <w:lvlText w:val=""/>
      <w:lvlJc w:val="left"/>
      <w:pPr>
        <w:ind w:left="720" w:hanging="360"/>
      </w:pPr>
      <w:rPr>
        <w:rFonts w:ascii="Symbol" w:hAnsi="Symbol" w:hint="default"/>
      </w:rPr>
    </w:lvl>
  </w:abstractNum>
  <w:abstractNum w:abstractNumId="112" w15:restartNumberingAfterBreak="0">
    <w:nsid w:val="70FC46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71895A4B"/>
    <w:multiLevelType w:val="hybridMultilevel"/>
    <w:tmpl w:val="4EC0AC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24A5115"/>
    <w:multiLevelType w:val="hybridMultilevel"/>
    <w:tmpl w:val="BB846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2587AF3"/>
    <w:multiLevelType w:val="hybridMultilevel"/>
    <w:tmpl w:val="43AEE2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7471680E"/>
    <w:multiLevelType w:val="multilevel"/>
    <w:tmpl w:val="B078842A"/>
    <w:lvl w:ilvl="0">
      <w:start w:val="1"/>
      <w:numFmt w:val="decimal"/>
      <w:lvlText w:val="%1.0"/>
      <w:lvlJc w:val="left"/>
      <w:pPr>
        <w:ind w:left="360" w:hanging="360"/>
      </w:pPr>
      <w:rPr>
        <w:rFonts w:hint="default"/>
        <w:b w:val="0"/>
        <w:i w:val="0"/>
      </w:rPr>
    </w:lvl>
    <w:lvl w:ilvl="1">
      <w:start w:val="1"/>
      <w:numFmt w:val="decimal"/>
      <w:lvlText w:val="%1.%2"/>
      <w:lvlJc w:val="left"/>
      <w:pPr>
        <w:ind w:left="1080" w:hanging="360"/>
      </w:pPr>
      <w:rPr>
        <w:rFonts w:hint="default"/>
        <w:b/>
        <w:i/>
      </w:rPr>
    </w:lvl>
    <w:lvl w:ilvl="2">
      <w:start w:val="1"/>
      <w:numFmt w:val="decimal"/>
      <w:lvlText w:val="%3."/>
      <w:lvlJc w:val="left"/>
      <w:pPr>
        <w:ind w:left="2160" w:hanging="720"/>
      </w:pPr>
      <w:rPr>
        <w:rFonts w:hint="default"/>
        <w:b w:val="0"/>
        <w:i w:val="0"/>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117" w15:restartNumberingAfterBreak="0">
    <w:nsid w:val="7512068A"/>
    <w:multiLevelType w:val="hybridMultilevel"/>
    <w:tmpl w:val="C9D4494C"/>
    <w:lvl w:ilvl="0" w:tplc="D87A76F4">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75CF4A1F"/>
    <w:multiLevelType w:val="hybridMultilevel"/>
    <w:tmpl w:val="945E5B7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78105A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783842D2"/>
    <w:multiLevelType w:val="hybridMultilevel"/>
    <w:tmpl w:val="8BCEBE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15:restartNumberingAfterBreak="0">
    <w:nsid w:val="785C22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789B1BDA"/>
    <w:multiLevelType w:val="multilevel"/>
    <w:tmpl w:val="E634FC78"/>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start w:val="1"/>
      <w:numFmt w:val="bullet"/>
      <w:lvlText w:val="o"/>
      <w:lvlJc w:val="left"/>
      <w:rPr>
        <w:rFonts w:ascii="Courier New" w:hAnsi="Courier New" w:cs="Courier New"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79FE5FAF"/>
    <w:multiLevelType w:val="hybridMultilevel"/>
    <w:tmpl w:val="9CFE452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04"/>
  </w:num>
  <w:num w:numId="3">
    <w:abstractNumId w:val="24"/>
  </w:num>
  <w:num w:numId="4">
    <w:abstractNumId w:val="102"/>
  </w:num>
  <w:num w:numId="5">
    <w:abstractNumId w:val="81"/>
  </w:num>
  <w:num w:numId="6">
    <w:abstractNumId w:val="4"/>
  </w:num>
  <w:num w:numId="7">
    <w:abstractNumId w:val="62"/>
  </w:num>
  <w:num w:numId="8">
    <w:abstractNumId w:val="45"/>
  </w:num>
  <w:num w:numId="9">
    <w:abstractNumId w:val="111"/>
  </w:num>
  <w:num w:numId="10">
    <w:abstractNumId w:val="95"/>
  </w:num>
  <w:num w:numId="11">
    <w:abstractNumId w:val="38"/>
  </w:num>
  <w:num w:numId="12">
    <w:abstractNumId w:val="9"/>
  </w:num>
  <w:num w:numId="13">
    <w:abstractNumId w:val="29"/>
  </w:num>
  <w:num w:numId="14">
    <w:abstractNumId w:val="112"/>
  </w:num>
  <w:num w:numId="15">
    <w:abstractNumId w:val="34"/>
  </w:num>
  <w:num w:numId="16">
    <w:abstractNumId w:val="43"/>
  </w:num>
  <w:num w:numId="17">
    <w:abstractNumId w:val="37"/>
  </w:num>
  <w:num w:numId="18">
    <w:abstractNumId w:val="13"/>
  </w:num>
  <w:num w:numId="19">
    <w:abstractNumId w:val="31"/>
  </w:num>
  <w:num w:numId="20">
    <w:abstractNumId w:val="78"/>
  </w:num>
  <w:num w:numId="21">
    <w:abstractNumId w:val="22"/>
  </w:num>
  <w:num w:numId="22">
    <w:abstractNumId w:val="42"/>
  </w:num>
  <w:num w:numId="23">
    <w:abstractNumId w:val="98"/>
  </w:num>
  <w:num w:numId="24">
    <w:abstractNumId w:val="16"/>
  </w:num>
  <w:num w:numId="25">
    <w:abstractNumId w:val="69"/>
  </w:num>
  <w:num w:numId="26">
    <w:abstractNumId w:val="76"/>
  </w:num>
  <w:num w:numId="27">
    <w:abstractNumId w:val="119"/>
  </w:num>
  <w:num w:numId="28">
    <w:abstractNumId w:val="121"/>
  </w:num>
  <w:num w:numId="29">
    <w:abstractNumId w:val="75"/>
  </w:num>
  <w:num w:numId="30">
    <w:abstractNumId w:val="6"/>
  </w:num>
  <w:num w:numId="31">
    <w:abstractNumId w:val="117"/>
  </w:num>
  <w:num w:numId="32">
    <w:abstractNumId w:val="27"/>
  </w:num>
  <w:num w:numId="33">
    <w:abstractNumId w:val="32"/>
  </w:num>
  <w:num w:numId="34">
    <w:abstractNumId w:val="100"/>
  </w:num>
  <w:num w:numId="35">
    <w:abstractNumId w:val="70"/>
  </w:num>
  <w:num w:numId="36">
    <w:abstractNumId w:val="91"/>
  </w:num>
  <w:num w:numId="37">
    <w:abstractNumId w:val="97"/>
  </w:num>
  <w:num w:numId="38">
    <w:abstractNumId w:val="14"/>
  </w:num>
  <w:num w:numId="39">
    <w:abstractNumId w:val="60"/>
  </w:num>
  <w:num w:numId="40">
    <w:abstractNumId w:val="40"/>
  </w:num>
  <w:num w:numId="41">
    <w:abstractNumId w:val="73"/>
  </w:num>
  <w:num w:numId="42">
    <w:abstractNumId w:val="5"/>
  </w:num>
  <w:num w:numId="43">
    <w:abstractNumId w:val="8"/>
  </w:num>
  <w:num w:numId="44">
    <w:abstractNumId w:val="46"/>
  </w:num>
  <w:num w:numId="45">
    <w:abstractNumId w:val="56"/>
  </w:num>
  <w:num w:numId="46">
    <w:abstractNumId w:val="114"/>
  </w:num>
  <w:num w:numId="47">
    <w:abstractNumId w:val="10"/>
  </w:num>
  <w:num w:numId="48">
    <w:abstractNumId w:val="90"/>
  </w:num>
  <w:num w:numId="49">
    <w:abstractNumId w:val="106"/>
  </w:num>
  <w:num w:numId="50">
    <w:abstractNumId w:val="41"/>
  </w:num>
  <w:num w:numId="51">
    <w:abstractNumId w:val="116"/>
  </w:num>
  <w:num w:numId="52">
    <w:abstractNumId w:val="58"/>
  </w:num>
  <w:num w:numId="53">
    <w:abstractNumId w:val="92"/>
  </w:num>
  <w:num w:numId="54">
    <w:abstractNumId w:val="48"/>
  </w:num>
  <w:num w:numId="55">
    <w:abstractNumId w:val="7"/>
  </w:num>
  <w:num w:numId="56">
    <w:abstractNumId w:val="54"/>
  </w:num>
  <w:num w:numId="57">
    <w:abstractNumId w:val="47"/>
  </w:num>
  <w:num w:numId="58">
    <w:abstractNumId w:val="12"/>
  </w:num>
  <w:num w:numId="59">
    <w:abstractNumId w:val="21"/>
  </w:num>
  <w:num w:numId="60">
    <w:abstractNumId w:val="99"/>
  </w:num>
  <w:num w:numId="61">
    <w:abstractNumId w:val="18"/>
  </w:num>
  <w:num w:numId="62">
    <w:abstractNumId w:val="55"/>
  </w:num>
  <w:num w:numId="63">
    <w:abstractNumId w:val="63"/>
  </w:num>
  <w:num w:numId="64">
    <w:abstractNumId w:val="59"/>
  </w:num>
  <w:num w:numId="65">
    <w:abstractNumId w:val="88"/>
  </w:num>
  <w:num w:numId="66">
    <w:abstractNumId w:val="28"/>
  </w:num>
  <w:num w:numId="67">
    <w:abstractNumId w:val="107"/>
  </w:num>
  <w:num w:numId="68">
    <w:abstractNumId w:val="35"/>
  </w:num>
  <w:num w:numId="69">
    <w:abstractNumId w:val="94"/>
  </w:num>
  <w:num w:numId="70">
    <w:abstractNumId w:val="30"/>
  </w:num>
  <w:num w:numId="71">
    <w:abstractNumId w:val="115"/>
  </w:num>
  <w:num w:numId="72">
    <w:abstractNumId w:val="51"/>
  </w:num>
  <w:num w:numId="73">
    <w:abstractNumId w:val="23"/>
  </w:num>
  <w:num w:numId="74">
    <w:abstractNumId w:val="103"/>
  </w:num>
  <w:num w:numId="75">
    <w:abstractNumId w:val="52"/>
  </w:num>
  <w:num w:numId="76">
    <w:abstractNumId w:val="67"/>
  </w:num>
  <w:num w:numId="77">
    <w:abstractNumId w:val="109"/>
  </w:num>
  <w:num w:numId="78">
    <w:abstractNumId w:val="80"/>
  </w:num>
  <w:num w:numId="79">
    <w:abstractNumId w:val="87"/>
  </w:num>
  <w:num w:numId="80">
    <w:abstractNumId w:val="19"/>
  </w:num>
  <w:num w:numId="81">
    <w:abstractNumId w:val="71"/>
  </w:num>
  <w:num w:numId="82">
    <w:abstractNumId w:val="122"/>
  </w:num>
  <w:num w:numId="83">
    <w:abstractNumId w:val="66"/>
  </w:num>
  <w:num w:numId="84">
    <w:abstractNumId w:val="85"/>
  </w:num>
  <w:num w:numId="85">
    <w:abstractNumId w:val="84"/>
  </w:num>
  <w:num w:numId="86">
    <w:abstractNumId w:val="53"/>
  </w:num>
  <w:num w:numId="87">
    <w:abstractNumId w:val="110"/>
  </w:num>
  <w:num w:numId="88">
    <w:abstractNumId w:val="50"/>
  </w:num>
  <w:num w:numId="89">
    <w:abstractNumId w:val="105"/>
  </w:num>
  <w:num w:numId="90">
    <w:abstractNumId w:val="3"/>
  </w:num>
  <w:num w:numId="91">
    <w:abstractNumId w:val="89"/>
  </w:num>
  <w:num w:numId="92">
    <w:abstractNumId w:val="82"/>
  </w:num>
  <w:num w:numId="93">
    <w:abstractNumId w:val="57"/>
  </w:num>
  <w:num w:numId="94">
    <w:abstractNumId w:val="1"/>
  </w:num>
  <w:num w:numId="95">
    <w:abstractNumId w:val="109"/>
  </w:num>
  <w:num w:numId="96">
    <w:abstractNumId w:val="49"/>
  </w:num>
  <w:num w:numId="97">
    <w:abstractNumId w:val="79"/>
  </w:num>
  <w:num w:numId="98">
    <w:abstractNumId w:val="25"/>
  </w:num>
  <w:num w:numId="99">
    <w:abstractNumId w:val="39"/>
  </w:num>
  <w:num w:numId="100">
    <w:abstractNumId w:val="17"/>
  </w:num>
  <w:num w:numId="101">
    <w:abstractNumId w:val="108"/>
  </w:num>
  <w:num w:numId="102">
    <w:abstractNumId w:val="74"/>
  </w:num>
  <w:num w:numId="103">
    <w:abstractNumId w:val="61"/>
  </w:num>
  <w:num w:numId="104">
    <w:abstractNumId w:val="65"/>
  </w:num>
  <w:num w:numId="105">
    <w:abstractNumId w:val="72"/>
  </w:num>
  <w:num w:numId="106">
    <w:abstractNumId w:val="33"/>
  </w:num>
  <w:num w:numId="107">
    <w:abstractNumId w:val="120"/>
  </w:num>
  <w:num w:numId="108">
    <w:abstractNumId w:val="93"/>
  </w:num>
  <w:num w:numId="109">
    <w:abstractNumId w:val="101"/>
  </w:num>
  <w:num w:numId="110">
    <w:abstractNumId w:val="44"/>
  </w:num>
  <w:num w:numId="111">
    <w:abstractNumId w:val="2"/>
  </w:num>
  <w:num w:numId="112">
    <w:abstractNumId w:val="77"/>
  </w:num>
  <w:num w:numId="113">
    <w:abstractNumId w:val="11"/>
  </w:num>
  <w:num w:numId="114">
    <w:abstractNumId w:val="96"/>
  </w:num>
  <w:num w:numId="115">
    <w:abstractNumId w:val="123"/>
  </w:num>
  <w:num w:numId="116">
    <w:abstractNumId w:val="64"/>
  </w:num>
  <w:num w:numId="117">
    <w:abstractNumId w:val="15"/>
  </w:num>
  <w:num w:numId="118">
    <w:abstractNumId w:val="26"/>
  </w:num>
  <w:num w:numId="119">
    <w:abstractNumId w:val="36"/>
  </w:num>
  <w:num w:numId="120">
    <w:abstractNumId w:val="86"/>
  </w:num>
  <w:num w:numId="121">
    <w:abstractNumId w:val="113"/>
  </w:num>
  <w:num w:numId="122">
    <w:abstractNumId w:val="68"/>
  </w:num>
  <w:num w:numId="123">
    <w:abstractNumId w:val="118"/>
  </w:num>
  <w:num w:numId="124">
    <w:abstractNumId w:val="20"/>
  </w:num>
  <w:num w:numId="125">
    <w:abstractNumId w:val="83"/>
  </w:num>
  <w:num w:numId="126">
    <w:abstractNumId w:val="41"/>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ttachedTemplate r:id="rId1"/>
  <w:trackRevisions/>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BBC"/>
    <w:rsid w:val="00000B28"/>
    <w:rsid w:val="0000116A"/>
    <w:rsid w:val="00001C55"/>
    <w:rsid w:val="00003C62"/>
    <w:rsid w:val="00003D16"/>
    <w:rsid w:val="00026124"/>
    <w:rsid w:val="0002636A"/>
    <w:rsid w:val="0003195E"/>
    <w:rsid w:val="00034FF1"/>
    <w:rsid w:val="000361DC"/>
    <w:rsid w:val="00037F9F"/>
    <w:rsid w:val="000425A6"/>
    <w:rsid w:val="00042E0F"/>
    <w:rsid w:val="00043EE5"/>
    <w:rsid w:val="00044013"/>
    <w:rsid w:val="00055227"/>
    <w:rsid w:val="0006107E"/>
    <w:rsid w:val="00061A7D"/>
    <w:rsid w:val="00062C32"/>
    <w:rsid w:val="00067BBC"/>
    <w:rsid w:val="00075DEB"/>
    <w:rsid w:val="00077D0B"/>
    <w:rsid w:val="00084762"/>
    <w:rsid w:val="0008487F"/>
    <w:rsid w:val="00084993"/>
    <w:rsid w:val="000872B5"/>
    <w:rsid w:val="00092B64"/>
    <w:rsid w:val="000934A7"/>
    <w:rsid w:val="00093895"/>
    <w:rsid w:val="000A1FA3"/>
    <w:rsid w:val="000A58E4"/>
    <w:rsid w:val="000A641D"/>
    <w:rsid w:val="000B1E68"/>
    <w:rsid w:val="000B2D7A"/>
    <w:rsid w:val="000B3EEB"/>
    <w:rsid w:val="000B6346"/>
    <w:rsid w:val="000B6E25"/>
    <w:rsid w:val="000C12BB"/>
    <w:rsid w:val="000C348A"/>
    <w:rsid w:val="000D7DDC"/>
    <w:rsid w:val="000E17E6"/>
    <w:rsid w:val="000E2239"/>
    <w:rsid w:val="000E3518"/>
    <w:rsid w:val="000E494C"/>
    <w:rsid w:val="000F12E6"/>
    <w:rsid w:val="000F21BB"/>
    <w:rsid w:val="000F2DC7"/>
    <w:rsid w:val="000F341C"/>
    <w:rsid w:val="000F61A9"/>
    <w:rsid w:val="00100D44"/>
    <w:rsid w:val="00101ECA"/>
    <w:rsid w:val="00103C69"/>
    <w:rsid w:val="001061E5"/>
    <w:rsid w:val="00137559"/>
    <w:rsid w:val="00144C4C"/>
    <w:rsid w:val="00145A87"/>
    <w:rsid w:val="00154E20"/>
    <w:rsid w:val="00175E17"/>
    <w:rsid w:val="00176650"/>
    <w:rsid w:val="00180775"/>
    <w:rsid w:val="001847A7"/>
    <w:rsid w:val="001847EE"/>
    <w:rsid w:val="0018583F"/>
    <w:rsid w:val="001922A4"/>
    <w:rsid w:val="00197D23"/>
    <w:rsid w:val="001A18D3"/>
    <w:rsid w:val="001A4679"/>
    <w:rsid w:val="001A5533"/>
    <w:rsid w:val="001B615C"/>
    <w:rsid w:val="001C4AAB"/>
    <w:rsid w:val="001C595A"/>
    <w:rsid w:val="001D0484"/>
    <w:rsid w:val="001D3327"/>
    <w:rsid w:val="001D3EC7"/>
    <w:rsid w:val="001E42F8"/>
    <w:rsid w:val="001E7B4A"/>
    <w:rsid w:val="001F216A"/>
    <w:rsid w:val="002000CB"/>
    <w:rsid w:val="00201995"/>
    <w:rsid w:val="00206F4D"/>
    <w:rsid w:val="002214C3"/>
    <w:rsid w:val="002214CE"/>
    <w:rsid w:val="00235A0A"/>
    <w:rsid w:val="002527FC"/>
    <w:rsid w:val="002665D7"/>
    <w:rsid w:val="002732B6"/>
    <w:rsid w:val="002742F4"/>
    <w:rsid w:val="002747E4"/>
    <w:rsid w:val="00280547"/>
    <w:rsid w:val="002827D6"/>
    <w:rsid w:val="002836B6"/>
    <w:rsid w:val="002921D5"/>
    <w:rsid w:val="00293CC7"/>
    <w:rsid w:val="0029476D"/>
    <w:rsid w:val="002A08E8"/>
    <w:rsid w:val="002A7E15"/>
    <w:rsid w:val="002A7E6F"/>
    <w:rsid w:val="002B21B7"/>
    <w:rsid w:val="002B383A"/>
    <w:rsid w:val="002B5D2B"/>
    <w:rsid w:val="002C3E65"/>
    <w:rsid w:val="002C5968"/>
    <w:rsid w:val="002C7826"/>
    <w:rsid w:val="002C7A65"/>
    <w:rsid w:val="002D0ED2"/>
    <w:rsid w:val="002D2641"/>
    <w:rsid w:val="002D3A99"/>
    <w:rsid w:val="002D4C76"/>
    <w:rsid w:val="002D5A4E"/>
    <w:rsid w:val="002E3051"/>
    <w:rsid w:val="002E4E7B"/>
    <w:rsid w:val="002E6DE9"/>
    <w:rsid w:val="002F181C"/>
    <w:rsid w:val="002F79E5"/>
    <w:rsid w:val="00301574"/>
    <w:rsid w:val="00304C04"/>
    <w:rsid w:val="00311DFE"/>
    <w:rsid w:val="00314849"/>
    <w:rsid w:val="00315F88"/>
    <w:rsid w:val="0032018A"/>
    <w:rsid w:val="003237A2"/>
    <w:rsid w:val="003249E9"/>
    <w:rsid w:val="00331B1F"/>
    <w:rsid w:val="00334A41"/>
    <w:rsid w:val="00341F4F"/>
    <w:rsid w:val="003441CC"/>
    <w:rsid w:val="00354262"/>
    <w:rsid w:val="00355C01"/>
    <w:rsid w:val="003570C6"/>
    <w:rsid w:val="00364178"/>
    <w:rsid w:val="00377206"/>
    <w:rsid w:val="00382E26"/>
    <w:rsid w:val="00383DBF"/>
    <w:rsid w:val="0038457D"/>
    <w:rsid w:val="00384628"/>
    <w:rsid w:val="00390316"/>
    <w:rsid w:val="00391B3A"/>
    <w:rsid w:val="0039254F"/>
    <w:rsid w:val="003940ED"/>
    <w:rsid w:val="00394415"/>
    <w:rsid w:val="00397FE6"/>
    <w:rsid w:val="003A457D"/>
    <w:rsid w:val="003A4B98"/>
    <w:rsid w:val="003A7920"/>
    <w:rsid w:val="003B0114"/>
    <w:rsid w:val="003B1630"/>
    <w:rsid w:val="003B5CF1"/>
    <w:rsid w:val="003B731B"/>
    <w:rsid w:val="003C3B1C"/>
    <w:rsid w:val="003C5B66"/>
    <w:rsid w:val="003C7DA6"/>
    <w:rsid w:val="003D253E"/>
    <w:rsid w:val="003D3143"/>
    <w:rsid w:val="003D57FD"/>
    <w:rsid w:val="003E6843"/>
    <w:rsid w:val="003F0067"/>
    <w:rsid w:val="003F0851"/>
    <w:rsid w:val="003F2B65"/>
    <w:rsid w:val="003F467E"/>
    <w:rsid w:val="0040326E"/>
    <w:rsid w:val="0040407F"/>
    <w:rsid w:val="00416371"/>
    <w:rsid w:val="00416B32"/>
    <w:rsid w:val="00424E88"/>
    <w:rsid w:val="00425E81"/>
    <w:rsid w:val="00426A0D"/>
    <w:rsid w:val="0043164D"/>
    <w:rsid w:val="00440A20"/>
    <w:rsid w:val="00442E0E"/>
    <w:rsid w:val="00445841"/>
    <w:rsid w:val="00452FEA"/>
    <w:rsid w:val="004626A9"/>
    <w:rsid w:val="00472817"/>
    <w:rsid w:val="0047483D"/>
    <w:rsid w:val="004830B2"/>
    <w:rsid w:val="00486765"/>
    <w:rsid w:val="004868FB"/>
    <w:rsid w:val="00490142"/>
    <w:rsid w:val="00490F2B"/>
    <w:rsid w:val="00494AFA"/>
    <w:rsid w:val="004A48DB"/>
    <w:rsid w:val="004A6E41"/>
    <w:rsid w:val="004A72D9"/>
    <w:rsid w:val="004B0186"/>
    <w:rsid w:val="004B21C7"/>
    <w:rsid w:val="004B279F"/>
    <w:rsid w:val="004B6964"/>
    <w:rsid w:val="004C0268"/>
    <w:rsid w:val="004C5576"/>
    <w:rsid w:val="004D00B4"/>
    <w:rsid w:val="004D23FC"/>
    <w:rsid w:val="004E0755"/>
    <w:rsid w:val="004F2B2E"/>
    <w:rsid w:val="004F4ED1"/>
    <w:rsid w:val="005001EC"/>
    <w:rsid w:val="00511188"/>
    <w:rsid w:val="00514E0C"/>
    <w:rsid w:val="005150B9"/>
    <w:rsid w:val="00516361"/>
    <w:rsid w:val="00522053"/>
    <w:rsid w:val="005266EC"/>
    <w:rsid w:val="00531634"/>
    <w:rsid w:val="005323E3"/>
    <w:rsid w:val="00536449"/>
    <w:rsid w:val="005371E3"/>
    <w:rsid w:val="00542E51"/>
    <w:rsid w:val="005512AC"/>
    <w:rsid w:val="00552F78"/>
    <w:rsid w:val="00553944"/>
    <w:rsid w:val="00561D1C"/>
    <w:rsid w:val="00580BD3"/>
    <w:rsid w:val="00581634"/>
    <w:rsid w:val="00582555"/>
    <w:rsid w:val="0058797B"/>
    <w:rsid w:val="0059368A"/>
    <w:rsid w:val="00593F48"/>
    <w:rsid w:val="00595AD1"/>
    <w:rsid w:val="005A3E5A"/>
    <w:rsid w:val="005A71E6"/>
    <w:rsid w:val="005B02CF"/>
    <w:rsid w:val="005B1812"/>
    <w:rsid w:val="005B6975"/>
    <w:rsid w:val="005B73C0"/>
    <w:rsid w:val="005C0B29"/>
    <w:rsid w:val="005C2B33"/>
    <w:rsid w:val="005C2C58"/>
    <w:rsid w:val="005D01EC"/>
    <w:rsid w:val="005D10D9"/>
    <w:rsid w:val="005D2C48"/>
    <w:rsid w:val="005D2E5C"/>
    <w:rsid w:val="005D466E"/>
    <w:rsid w:val="005D4DB9"/>
    <w:rsid w:val="005E076A"/>
    <w:rsid w:val="005E650D"/>
    <w:rsid w:val="005E6F80"/>
    <w:rsid w:val="005F46CC"/>
    <w:rsid w:val="005F6EEE"/>
    <w:rsid w:val="005F6F3D"/>
    <w:rsid w:val="005F7430"/>
    <w:rsid w:val="00600135"/>
    <w:rsid w:val="00611954"/>
    <w:rsid w:val="006131FA"/>
    <w:rsid w:val="00616FE8"/>
    <w:rsid w:val="00620A2D"/>
    <w:rsid w:val="0062286D"/>
    <w:rsid w:val="00623F60"/>
    <w:rsid w:val="00627871"/>
    <w:rsid w:val="00630836"/>
    <w:rsid w:val="006308B9"/>
    <w:rsid w:val="00637619"/>
    <w:rsid w:val="006479FF"/>
    <w:rsid w:val="00651ED4"/>
    <w:rsid w:val="006574FB"/>
    <w:rsid w:val="006613FD"/>
    <w:rsid w:val="00663FCC"/>
    <w:rsid w:val="00671839"/>
    <w:rsid w:val="00672ED6"/>
    <w:rsid w:val="00673A99"/>
    <w:rsid w:val="0067437A"/>
    <w:rsid w:val="006775E7"/>
    <w:rsid w:val="006842CE"/>
    <w:rsid w:val="00690B2E"/>
    <w:rsid w:val="00694936"/>
    <w:rsid w:val="006A0F62"/>
    <w:rsid w:val="006A1E8B"/>
    <w:rsid w:val="006B7C36"/>
    <w:rsid w:val="006C10D3"/>
    <w:rsid w:val="006D5064"/>
    <w:rsid w:val="006E05FE"/>
    <w:rsid w:val="006F0205"/>
    <w:rsid w:val="006F2419"/>
    <w:rsid w:val="006F4211"/>
    <w:rsid w:val="007013EB"/>
    <w:rsid w:val="00703D0C"/>
    <w:rsid w:val="007041D5"/>
    <w:rsid w:val="00704692"/>
    <w:rsid w:val="00706336"/>
    <w:rsid w:val="00717421"/>
    <w:rsid w:val="00720297"/>
    <w:rsid w:val="007237C7"/>
    <w:rsid w:val="00730363"/>
    <w:rsid w:val="0073156E"/>
    <w:rsid w:val="00735C38"/>
    <w:rsid w:val="00737245"/>
    <w:rsid w:val="00737D17"/>
    <w:rsid w:val="00742409"/>
    <w:rsid w:val="00745FA4"/>
    <w:rsid w:val="00750EF1"/>
    <w:rsid w:val="007632FB"/>
    <w:rsid w:val="007642D8"/>
    <w:rsid w:val="00784D76"/>
    <w:rsid w:val="00784DD9"/>
    <w:rsid w:val="00785CD8"/>
    <w:rsid w:val="007901DC"/>
    <w:rsid w:val="0079133A"/>
    <w:rsid w:val="00794DAA"/>
    <w:rsid w:val="007A0C12"/>
    <w:rsid w:val="007B04E1"/>
    <w:rsid w:val="007B50BA"/>
    <w:rsid w:val="007B6B0A"/>
    <w:rsid w:val="007B754E"/>
    <w:rsid w:val="007C0D7A"/>
    <w:rsid w:val="007C3AD1"/>
    <w:rsid w:val="007C4DEE"/>
    <w:rsid w:val="007C6E7B"/>
    <w:rsid w:val="007D05F5"/>
    <w:rsid w:val="007D5046"/>
    <w:rsid w:val="007D52DF"/>
    <w:rsid w:val="007E10B5"/>
    <w:rsid w:val="007E37D5"/>
    <w:rsid w:val="007E4428"/>
    <w:rsid w:val="007E4B07"/>
    <w:rsid w:val="007F36EF"/>
    <w:rsid w:val="007F6A36"/>
    <w:rsid w:val="00800A3A"/>
    <w:rsid w:val="00801D34"/>
    <w:rsid w:val="0080648E"/>
    <w:rsid w:val="00821602"/>
    <w:rsid w:val="008224D7"/>
    <w:rsid w:val="008226F0"/>
    <w:rsid w:val="00823DFD"/>
    <w:rsid w:val="008303F7"/>
    <w:rsid w:val="00830A7D"/>
    <w:rsid w:val="00832BD3"/>
    <w:rsid w:val="00834475"/>
    <w:rsid w:val="0083642A"/>
    <w:rsid w:val="008372E0"/>
    <w:rsid w:val="00843C0A"/>
    <w:rsid w:val="008444CA"/>
    <w:rsid w:val="00851828"/>
    <w:rsid w:val="008519AE"/>
    <w:rsid w:val="00857DD8"/>
    <w:rsid w:val="008627D1"/>
    <w:rsid w:val="00862849"/>
    <w:rsid w:val="0086601D"/>
    <w:rsid w:val="00873E4F"/>
    <w:rsid w:val="00885BFC"/>
    <w:rsid w:val="00887CB9"/>
    <w:rsid w:val="008928A9"/>
    <w:rsid w:val="00892913"/>
    <w:rsid w:val="00893916"/>
    <w:rsid w:val="0089439F"/>
    <w:rsid w:val="0089628F"/>
    <w:rsid w:val="008A4165"/>
    <w:rsid w:val="008A5A4A"/>
    <w:rsid w:val="008A699B"/>
    <w:rsid w:val="008D095A"/>
    <w:rsid w:val="008D1A0A"/>
    <w:rsid w:val="008D328E"/>
    <w:rsid w:val="008E6401"/>
    <w:rsid w:val="008E6DB6"/>
    <w:rsid w:val="008E71DB"/>
    <w:rsid w:val="008F45FE"/>
    <w:rsid w:val="008F77FC"/>
    <w:rsid w:val="00902575"/>
    <w:rsid w:val="00915068"/>
    <w:rsid w:val="009153FF"/>
    <w:rsid w:val="00921920"/>
    <w:rsid w:val="00923B7B"/>
    <w:rsid w:val="00924E51"/>
    <w:rsid w:val="00931069"/>
    <w:rsid w:val="00934968"/>
    <w:rsid w:val="00934B00"/>
    <w:rsid w:val="00936300"/>
    <w:rsid w:val="00945D45"/>
    <w:rsid w:val="009507B1"/>
    <w:rsid w:val="0096216F"/>
    <w:rsid w:val="0097034B"/>
    <w:rsid w:val="00980A74"/>
    <w:rsid w:val="009829A4"/>
    <w:rsid w:val="009840A5"/>
    <w:rsid w:val="00984438"/>
    <w:rsid w:val="00987D48"/>
    <w:rsid w:val="00990398"/>
    <w:rsid w:val="00991667"/>
    <w:rsid w:val="00993246"/>
    <w:rsid w:val="00994211"/>
    <w:rsid w:val="009957E3"/>
    <w:rsid w:val="009A07E9"/>
    <w:rsid w:val="009A2657"/>
    <w:rsid w:val="009A2A7C"/>
    <w:rsid w:val="009A5901"/>
    <w:rsid w:val="009A6533"/>
    <w:rsid w:val="009A76D1"/>
    <w:rsid w:val="009B0BA5"/>
    <w:rsid w:val="009B1428"/>
    <w:rsid w:val="009B456B"/>
    <w:rsid w:val="009B4F34"/>
    <w:rsid w:val="009B553F"/>
    <w:rsid w:val="009B61E9"/>
    <w:rsid w:val="009B627A"/>
    <w:rsid w:val="009C05E8"/>
    <w:rsid w:val="009C62A1"/>
    <w:rsid w:val="009C7DDB"/>
    <w:rsid w:val="009D0CF0"/>
    <w:rsid w:val="009D1822"/>
    <w:rsid w:val="009D2458"/>
    <w:rsid w:val="009D78E7"/>
    <w:rsid w:val="009D7E06"/>
    <w:rsid w:val="009E0181"/>
    <w:rsid w:val="009E0BDF"/>
    <w:rsid w:val="009E1138"/>
    <w:rsid w:val="009E3FFE"/>
    <w:rsid w:val="009E52A9"/>
    <w:rsid w:val="009F6104"/>
    <w:rsid w:val="00A07DDA"/>
    <w:rsid w:val="00A15F1B"/>
    <w:rsid w:val="00A272AF"/>
    <w:rsid w:val="00A3072E"/>
    <w:rsid w:val="00A326ED"/>
    <w:rsid w:val="00A36926"/>
    <w:rsid w:val="00A429D2"/>
    <w:rsid w:val="00A46475"/>
    <w:rsid w:val="00A507DC"/>
    <w:rsid w:val="00A56F4A"/>
    <w:rsid w:val="00A601B9"/>
    <w:rsid w:val="00A61652"/>
    <w:rsid w:val="00A6479A"/>
    <w:rsid w:val="00A67510"/>
    <w:rsid w:val="00A70AF2"/>
    <w:rsid w:val="00A70B72"/>
    <w:rsid w:val="00A71933"/>
    <w:rsid w:val="00A720F3"/>
    <w:rsid w:val="00A7453A"/>
    <w:rsid w:val="00A7640D"/>
    <w:rsid w:val="00A8451B"/>
    <w:rsid w:val="00A868BB"/>
    <w:rsid w:val="00AA6EA4"/>
    <w:rsid w:val="00AC35CB"/>
    <w:rsid w:val="00AC3C07"/>
    <w:rsid w:val="00AC6A0B"/>
    <w:rsid w:val="00AC71BE"/>
    <w:rsid w:val="00AD0FCC"/>
    <w:rsid w:val="00AD172A"/>
    <w:rsid w:val="00AD2C17"/>
    <w:rsid w:val="00AD64F7"/>
    <w:rsid w:val="00AE0DEE"/>
    <w:rsid w:val="00AE2473"/>
    <w:rsid w:val="00AE7E3C"/>
    <w:rsid w:val="00AF122D"/>
    <w:rsid w:val="00B04832"/>
    <w:rsid w:val="00B06766"/>
    <w:rsid w:val="00B0747A"/>
    <w:rsid w:val="00B10FBA"/>
    <w:rsid w:val="00B16B05"/>
    <w:rsid w:val="00B2364E"/>
    <w:rsid w:val="00B25CC3"/>
    <w:rsid w:val="00B34E5A"/>
    <w:rsid w:val="00B4147E"/>
    <w:rsid w:val="00B4402A"/>
    <w:rsid w:val="00B443EC"/>
    <w:rsid w:val="00B450B1"/>
    <w:rsid w:val="00B45C9B"/>
    <w:rsid w:val="00B61C32"/>
    <w:rsid w:val="00B61F98"/>
    <w:rsid w:val="00B63979"/>
    <w:rsid w:val="00B6507D"/>
    <w:rsid w:val="00B661BF"/>
    <w:rsid w:val="00B70274"/>
    <w:rsid w:val="00B71581"/>
    <w:rsid w:val="00B7241C"/>
    <w:rsid w:val="00B7279B"/>
    <w:rsid w:val="00B75305"/>
    <w:rsid w:val="00B76D33"/>
    <w:rsid w:val="00B80A97"/>
    <w:rsid w:val="00B83614"/>
    <w:rsid w:val="00B9273C"/>
    <w:rsid w:val="00B92783"/>
    <w:rsid w:val="00BA1B03"/>
    <w:rsid w:val="00BA22A1"/>
    <w:rsid w:val="00BA39C6"/>
    <w:rsid w:val="00BB38FE"/>
    <w:rsid w:val="00BB43C1"/>
    <w:rsid w:val="00BB49D4"/>
    <w:rsid w:val="00BB70AD"/>
    <w:rsid w:val="00BC2BC4"/>
    <w:rsid w:val="00BC3073"/>
    <w:rsid w:val="00BC4295"/>
    <w:rsid w:val="00BC780B"/>
    <w:rsid w:val="00BD5BE4"/>
    <w:rsid w:val="00BE0ECE"/>
    <w:rsid w:val="00BE48BB"/>
    <w:rsid w:val="00BF31ED"/>
    <w:rsid w:val="00BF52F6"/>
    <w:rsid w:val="00C049DC"/>
    <w:rsid w:val="00C0717A"/>
    <w:rsid w:val="00C118F5"/>
    <w:rsid w:val="00C206AB"/>
    <w:rsid w:val="00C21ABA"/>
    <w:rsid w:val="00C220F4"/>
    <w:rsid w:val="00C2325D"/>
    <w:rsid w:val="00C23981"/>
    <w:rsid w:val="00C24973"/>
    <w:rsid w:val="00C24D90"/>
    <w:rsid w:val="00C42740"/>
    <w:rsid w:val="00C51CC3"/>
    <w:rsid w:val="00C57D53"/>
    <w:rsid w:val="00C61B17"/>
    <w:rsid w:val="00C65AD3"/>
    <w:rsid w:val="00C673CF"/>
    <w:rsid w:val="00C74326"/>
    <w:rsid w:val="00C76B61"/>
    <w:rsid w:val="00C81DEA"/>
    <w:rsid w:val="00C91415"/>
    <w:rsid w:val="00C92685"/>
    <w:rsid w:val="00C9564B"/>
    <w:rsid w:val="00CA15FD"/>
    <w:rsid w:val="00CA1E69"/>
    <w:rsid w:val="00CA39A4"/>
    <w:rsid w:val="00CA4D37"/>
    <w:rsid w:val="00CB13AD"/>
    <w:rsid w:val="00CB70D2"/>
    <w:rsid w:val="00CC15B3"/>
    <w:rsid w:val="00CC501C"/>
    <w:rsid w:val="00CD3209"/>
    <w:rsid w:val="00CD41FA"/>
    <w:rsid w:val="00CD6C63"/>
    <w:rsid w:val="00CE0E0C"/>
    <w:rsid w:val="00CE1F84"/>
    <w:rsid w:val="00CE26E7"/>
    <w:rsid w:val="00CE2762"/>
    <w:rsid w:val="00CE4A21"/>
    <w:rsid w:val="00CE7CC1"/>
    <w:rsid w:val="00CF743E"/>
    <w:rsid w:val="00CF74ED"/>
    <w:rsid w:val="00D11206"/>
    <w:rsid w:val="00D120A2"/>
    <w:rsid w:val="00D121C4"/>
    <w:rsid w:val="00D13A0B"/>
    <w:rsid w:val="00D13C37"/>
    <w:rsid w:val="00D146F5"/>
    <w:rsid w:val="00D16089"/>
    <w:rsid w:val="00D232A1"/>
    <w:rsid w:val="00D51198"/>
    <w:rsid w:val="00D577A1"/>
    <w:rsid w:val="00D57F47"/>
    <w:rsid w:val="00D63F6C"/>
    <w:rsid w:val="00D658BC"/>
    <w:rsid w:val="00D724BC"/>
    <w:rsid w:val="00D73617"/>
    <w:rsid w:val="00D75A15"/>
    <w:rsid w:val="00D80DD8"/>
    <w:rsid w:val="00D83AA0"/>
    <w:rsid w:val="00D92260"/>
    <w:rsid w:val="00DA06D5"/>
    <w:rsid w:val="00DA12EE"/>
    <w:rsid w:val="00DA1C15"/>
    <w:rsid w:val="00DA27EE"/>
    <w:rsid w:val="00DA2F5C"/>
    <w:rsid w:val="00DB233D"/>
    <w:rsid w:val="00DB2FEC"/>
    <w:rsid w:val="00DC3D2A"/>
    <w:rsid w:val="00DC50A7"/>
    <w:rsid w:val="00DC5D26"/>
    <w:rsid w:val="00DD1F9B"/>
    <w:rsid w:val="00DD32AA"/>
    <w:rsid w:val="00DD3967"/>
    <w:rsid w:val="00DD4415"/>
    <w:rsid w:val="00DD4E15"/>
    <w:rsid w:val="00DF2C12"/>
    <w:rsid w:val="00DF3340"/>
    <w:rsid w:val="00DF39DF"/>
    <w:rsid w:val="00DF4895"/>
    <w:rsid w:val="00DF4C4D"/>
    <w:rsid w:val="00DF4DD8"/>
    <w:rsid w:val="00E1141B"/>
    <w:rsid w:val="00E15670"/>
    <w:rsid w:val="00E16258"/>
    <w:rsid w:val="00E23766"/>
    <w:rsid w:val="00E302BA"/>
    <w:rsid w:val="00E40D81"/>
    <w:rsid w:val="00E441FA"/>
    <w:rsid w:val="00E47A6F"/>
    <w:rsid w:val="00E47ACC"/>
    <w:rsid w:val="00E54DA7"/>
    <w:rsid w:val="00E61F02"/>
    <w:rsid w:val="00E65639"/>
    <w:rsid w:val="00E660B0"/>
    <w:rsid w:val="00E66659"/>
    <w:rsid w:val="00E675DC"/>
    <w:rsid w:val="00E74739"/>
    <w:rsid w:val="00E75548"/>
    <w:rsid w:val="00E76CB0"/>
    <w:rsid w:val="00E7717C"/>
    <w:rsid w:val="00E77BA0"/>
    <w:rsid w:val="00E91D8E"/>
    <w:rsid w:val="00E93D3B"/>
    <w:rsid w:val="00E93EC7"/>
    <w:rsid w:val="00E953ED"/>
    <w:rsid w:val="00EA1CE8"/>
    <w:rsid w:val="00EA5B40"/>
    <w:rsid w:val="00EB0B04"/>
    <w:rsid w:val="00EB1517"/>
    <w:rsid w:val="00EB2187"/>
    <w:rsid w:val="00EB3C1E"/>
    <w:rsid w:val="00EB5D47"/>
    <w:rsid w:val="00EB670A"/>
    <w:rsid w:val="00EB7F77"/>
    <w:rsid w:val="00EC1B5E"/>
    <w:rsid w:val="00EC24FC"/>
    <w:rsid w:val="00EC2929"/>
    <w:rsid w:val="00EC4E63"/>
    <w:rsid w:val="00EC66A6"/>
    <w:rsid w:val="00ED2EB4"/>
    <w:rsid w:val="00ED3CE9"/>
    <w:rsid w:val="00EE147E"/>
    <w:rsid w:val="00EE3D8F"/>
    <w:rsid w:val="00EE6E34"/>
    <w:rsid w:val="00EF5212"/>
    <w:rsid w:val="00EF59A7"/>
    <w:rsid w:val="00EF6C4A"/>
    <w:rsid w:val="00EF7FF7"/>
    <w:rsid w:val="00F1749A"/>
    <w:rsid w:val="00F31205"/>
    <w:rsid w:val="00F333D4"/>
    <w:rsid w:val="00F35543"/>
    <w:rsid w:val="00F5419D"/>
    <w:rsid w:val="00F55213"/>
    <w:rsid w:val="00F5615C"/>
    <w:rsid w:val="00F63076"/>
    <w:rsid w:val="00F673AB"/>
    <w:rsid w:val="00F67C89"/>
    <w:rsid w:val="00F72472"/>
    <w:rsid w:val="00F74898"/>
    <w:rsid w:val="00F7731F"/>
    <w:rsid w:val="00F8316A"/>
    <w:rsid w:val="00F8432A"/>
    <w:rsid w:val="00F84CC8"/>
    <w:rsid w:val="00F878BC"/>
    <w:rsid w:val="00F91FDF"/>
    <w:rsid w:val="00F92C32"/>
    <w:rsid w:val="00F93285"/>
    <w:rsid w:val="00F9581A"/>
    <w:rsid w:val="00FA1B90"/>
    <w:rsid w:val="00FA4A8C"/>
    <w:rsid w:val="00FA4F31"/>
    <w:rsid w:val="00FA7804"/>
    <w:rsid w:val="00FB0540"/>
    <w:rsid w:val="00FB246B"/>
    <w:rsid w:val="00FC3E31"/>
    <w:rsid w:val="00FC4A74"/>
    <w:rsid w:val="00FE06DA"/>
    <w:rsid w:val="00FE2A01"/>
    <w:rsid w:val="00FE6CC9"/>
    <w:rsid w:val="00FE7F16"/>
    <w:rsid w:val="00FF2196"/>
    <w:rsid w:val="00FF29CC"/>
    <w:rsid w:val="00FF36D0"/>
    <w:rsid w:val="00FF4172"/>
    <w:rsid w:val="00FF4192"/>
    <w:rsid w:val="00FF7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92E1817"/>
  <w15:chartTrackingRefBased/>
  <w15:docId w15:val="{AD1E77F0-B385-4360-A076-F8F8AB58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50EF1"/>
    <w:pPr>
      <w:numPr>
        <w:numId w:val="96"/>
      </w:numPr>
      <w:spacing w:before="240" w:after="60"/>
      <w:ind w:left="432" w:hanging="432"/>
      <w:outlineLvl w:val="0"/>
    </w:pPr>
    <w:rPr>
      <w:rFonts w:ascii="Calibri" w:eastAsia="Calibri" w:hAnsi="Calibri" w:cs="Calibri"/>
      <w:b/>
      <w:bCs/>
      <w:kern w:val="36"/>
      <w:sz w:val="24"/>
      <w:szCs w:val="24"/>
    </w:rPr>
  </w:style>
  <w:style w:type="paragraph" w:styleId="Heading2">
    <w:name w:val="heading 2"/>
    <w:basedOn w:val="Normal"/>
    <w:link w:val="Heading2Char"/>
    <w:uiPriority w:val="9"/>
    <w:semiHidden/>
    <w:unhideWhenUsed/>
    <w:qFormat/>
    <w:rsid w:val="00750EF1"/>
    <w:pPr>
      <w:keepNext/>
      <w:numPr>
        <w:ilvl w:val="1"/>
        <w:numId w:val="96"/>
      </w:numPr>
      <w:spacing w:after="120"/>
      <w:ind w:left="432" w:hanging="432"/>
      <w:outlineLvl w:val="1"/>
    </w:pPr>
    <w:rPr>
      <w:rFonts w:ascii="Calibri" w:eastAsia="Calibri" w:hAnsi="Calibri" w:cs="Calibri"/>
      <w:color w:val="000000"/>
      <w:sz w:val="22"/>
      <w:szCs w:val="22"/>
    </w:rPr>
  </w:style>
  <w:style w:type="paragraph" w:styleId="Heading3">
    <w:name w:val="heading 3"/>
    <w:basedOn w:val="Normal"/>
    <w:link w:val="Heading3Char"/>
    <w:uiPriority w:val="9"/>
    <w:semiHidden/>
    <w:unhideWhenUsed/>
    <w:qFormat/>
    <w:rsid w:val="00750EF1"/>
    <w:pPr>
      <w:numPr>
        <w:ilvl w:val="2"/>
        <w:numId w:val="96"/>
      </w:numPr>
      <w:spacing w:after="120"/>
      <w:ind w:left="900"/>
      <w:outlineLvl w:val="2"/>
    </w:pPr>
    <w:rPr>
      <w:rFonts w:ascii="Calibri" w:eastAsia="Calibri" w:hAnsi="Calibri" w:cs="Calibri"/>
      <w:sz w:val="22"/>
      <w:szCs w:val="22"/>
    </w:rPr>
  </w:style>
  <w:style w:type="paragraph" w:styleId="Heading5">
    <w:name w:val="heading 5"/>
    <w:basedOn w:val="Normal"/>
    <w:link w:val="Heading5Char"/>
    <w:uiPriority w:val="9"/>
    <w:semiHidden/>
    <w:unhideWhenUsed/>
    <w:qFormat/>
    <w:rsid w:val="00750EF1"/>
    <w:pPr>
      <w:numPr>
        <w:ilvl w:val="4"/>
        <w:numId w:val="96"/>
      </w:numPr>
      <w:spacing w:after="120"/>
      <w:outlineLvl w:val="4"/>
    </w:pPr>
    <w:rPr>
      <w:rFonts w:ascii="Calibri" w:eastAsia="Calibri" w:hAnsi="Calibri" w:cs="Calibri"/>
      <w:sz w:val="22"/>
      <w:szCs w:val="22"/>
    </w:rPr>
  </w:style>
  <w:style w:type="paragraph" w:styleId="Heading6">
    <w:name w:val="heading 6"/>
    <w:basedOn w:val="Normal"/>
    <w:link w:val="Heading6Char"/>
    <w:uiPriority w:val="9"/>
    <w:semiHidden/>
    <w:unhideWhenUsed/>
    <w:qFormat/>
    <w:rsid w:val="00750EF1"/>
    <w:pPr>
      <w:numPr>
        <w:ilvl w:val="5"/>
        <w:numId w:val="96"/>
      </w:numPr>
      <w:spacing w:after="120"/>
      <w:outlineLvl w:val="5"/>
    </w:pPr>
    <w:rPr>
      <w:rFonts w:ascii="Calibri" w:eastAsia="Calibri" w:hAnsi="Calibri" w:cs="Calibri"/>
      <w:sz w:val="22"/>
      <w:szCs w:val="22"/>
    </w:rPr>
  </w:style>
  <w:style w:type="paragraph" w:styleId="Heading7">
    <w:name w:val="heading 7"/>
    <w:basedOn w:val="Normal"/>
    <w:link w:val="Heading7Char"/>
    <w:uiPriority w:val="9"/>
    <w:semiHidden/>
    <w:unhideWhenUsed/>
    <w:qFormat/>
    <w:rsid w:val="00750EF1"/>
    <w:pPr>
      <w:numPr>
        <w:ilvl w:val="6"/>
        <w:numId w:val="96"/>
      </w:numPr>
      <w:outlineLvl w:val="6"/>
    </w:pPr>
    <w:rPr>
      <w:rFonts w:ascii="Calibri" w:eastAsia="Calibri" w:hAnsi="Calibri" w:cs="Calibri"/>
      <w:sz w:val="22"/>
      <w:szCs w:val="22"/>
    </w:rPr>
  </w:style>
  <w:style w:type="paragraph" w:styleId="Heading8">
    <w:name w:val="heading 8"/>
    <w:basedOn w:val="Normal"/>
    <w:link w:val="Heading8Char"/>
    <w:uiPriority w:val="9"/>
    <w:semiHidden/>
    <w:unhideWhenUsed/>
    <w:qFormat/>
    <w:rsid w:val="00750EF1"/>
    <w:pPr>
      <w:numPr>
        <w:ilvl w:val="7"/>
        <w:numId w:val="96"/>
      </w:numPr>
      <w:outlineLvl w:val="7"/>
    </w:pPr>
    <w:rPr>
      <w:rFonts w:ascii="Calibri" w:eastAsia="Calibri" w:hAnsi="Calibri" w:cs="Calibri"/>
      <w:sz w:val="22"/>
      <w:szCs w:val="22"/>
    </w:rPr>
  </w:style>
  <w:style w:type="paragraph" w:styleId="Heading9">
    <w:name w:val="heading 9"/>
    <w:basedOn w:val="Normal"/>
    <w:link w:val="Heading9Char"/>
    <w:uiPriority w:val="9"/>
    <w:semiHidden/>
    <w:unhideWhenUsed/>
    <w:qFormat/>
    <w:rsid w:val="00750EF1"/>
    <w:pPr>
      <w:numPr>
        <w:ilvl w:val="8"/>
        <w:numId w:val="96"/>
      </w:numPr>
      <w:outlineLvl w:val="8"/>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paragraph" w:styleId="BodyTextIndent">
    <w:name w:val="Body Text Indent"/>
    <w:basedOn w:val="Normal"/>
    <w:semiHidden/>
    <w:pPr>
      <w:ind w:left="1350"/>
    </w:pPr>
    <w:rPr>
      <w:sz w:val="24"/>
    </w:rPr>
  </w:style>
  <w:style w:type="paragraph" w:styleId="BodyTextIndent2">
    <w:name w:val="Body Text Indent 2"/>
    <w:basedOn w:val="Normal"/>
    <w:semiHidden/>
    <w:pPr>
      <w:ind w:left="2070"/>
    </w:pPr>
    <w:rPr>
      <w:sz w:val="24"/>
    </w:rPr>
  </w:style>
  <w:style w:type="paragraph" w:customStyle="1" w:styleId="TableText">
    <w:name w:val="Table Text"/>
    <w:basedOn w:val="Normal"/>
    <w:rPr>
      <w:rFonts w:ascii="Times" w:hAnsi="Times"/>
      <w:sz w:val="24"/>
    </w:rPr>
  </w:style>
  <w:style w:type="paragraph" w:customStyle="1" w:styleId="TableHeaderText">
    <w:name w:val="Table Header Text"/>
    <w:basedOn w:val="TableText"/>
    <w:pPr>
      <w:jc w:val="center"/>
    </w:pPr>
    <w:rPr>
      <w:b/>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uiPriority w:val="34"/>
    <w:qFormat/>
    <w:rsid w:val="007901DC"/>
    <w:pPr>
      <w:ind w:left="720"/>
    </w:pPr>
  </w:style>
  <w:style w:type="character" w:styleId="Hyperlink">
    <w:name w:val="Hyperlink"/>
    <w:uiPriority w:val="99"/>
    <w:unhideWhenUsed/>
    <w:rsid w:val="00595AD1"/>
    <w:rPr>
      <w:color w:val="0000FF"/>
      <w:u w:val="single"/>
    </w:rPr>
  </w:style>
  <w:style w:type="paragraph" w:styleId="BalloonText">
    <w:name w:val="Balloon Text"/>
    <w:basedOn w:val="Normal"/>
    <w:link w:val="BalloonTextChar"/>
    <w:uiPriority w:val="99"/>
    <w:semiHidden/>
    <w:unhideWhenUsed/>
    <w:rsid w:val="00801D34"/>
    <w:rPr>
      <w:rFonts w:ascii="Tahoma" w:hAnsi="Tahoma" w:cs="Tahoma"/>
      <w:sz w:val="16"/>
      <w:szCs w:val="16"/>
    </w:rPr>
  </w:style>
  <w:style w:type="character" w:customStyle="1" w:styleId="BalloonTextChar">
    <w:name w:val="Balloon Text Char"/>
    <w:link w:val="BalloonText"/>
    <w:uiPriority w:val="99"/>
    <w:semiHidden/>
    <w:rsid w:val="00801D34"/>
    <w:rPr>
      <w:rFonts w:ascii="Tahoma" w:hAnsi="Tahoma" w:cs="Tahoma"/>
      <w:sz w:val="16"/>
      <w:szCs w:val="16"/>
    </w:rPr>
  </w:style>
  <w:style w:type="character" w:styleId="CommentReference">
    <w:name w:val="annotation reference"/>
    <w:uiPriority w:val="99"/>
    <w:semiHidden/>
    <w:unhideWhenUsed/>
    <w:rsid w:val="00B61F98"/>
    <w:rPr>
      <w:sz w:val="16"/>
      <w:szCs w:val="16"/>
    </w:rPr>
  </w:style>
  <w:style w:type="paragraph" w:styleId="CommentText">
    <w:name w:val="annotation text"/>
    <w:basedOn w:val="Normal"/>
    <w:link w:val="CommentTextChar"/>
    <w:uiPriority w:val="99"/>
    <w:semiHidden/>
    <w:unhideWhenUsed/>
    <w:rsid w:val="00B61F98"/>
  </w:style>
  <w:style w:type="character" w:customStyle="1" w:styleId="CommentTextChar">
    <w:name w:val="Comment Text Char"/>
    <w:basedOn w:val="DefaultParagraphFont"/>
    <w:link w:val="CommentText"/>
    <w:uiPriority w:val="99"/>
    <w:semiHidden/>
    <w:rsid w:val="00B61F98"/>
  </w:style>
  <w:style w:type="paragraph" w:styleId="CommentSubject">
    <w:name w:val="annotation subject"/>
    <w:basedOn w:val="CommentText"/>
    <w:next w:val="CommentText"/>
    <w:link w:val="CommentSubjectChar"/>
    <w:uiPriority w:val="99"/>
    <w:semiHidden/>
    <w:unhideWhenUsed/>
    <w:rsid w:val="00B61F98"/>
    <w:rPr>
      <w:b/>
      <w:bCs/>
    </w:rPr>
  </w:style>
  <w:style w:type="character" w:customStyle="1" w:styleId="CommentSubjectChar">
    <w:name w:val="Comment Subject Char"/>
    <w:link w:val="CommentSubject"/>
    <w:uiPriority w:val="99"/>
    <w:semiHidden/>
    <w:rsid w:val="00B61F98"/>
    <w:rPr>
      <w:b/>
      <w:bCs/>
    </w:rPr>
  </w:style>
  <w:style w:type="character" w:customStyle="1" w:styleId="FooterChar">
    <w:name w:val="Footer Char"/>
    <w:link w:val="Footer"/>
    <w:uiPriority w:val="99"/>
    <w:rsid w:val="00044013"/>
  </w:style>
  <w:style w:type="paragraph" w:styleId="NoSpacing">
    <w:name w:val="No Spacing"/>
    <w:link w:val="NoSpacingChar"/>
    <w:uiPriority w:val="1"/>
    <w:qFormat/>
    <w:rsid w:val="00D51198"/>
    <w:rPr>
      <w:rFonts w:ascii="Calibri" w:hAnsi="Calibri"/>
      <w:sz w:val="22"/>
      <w:szCs w:val="22"/>
    </w:rPr>
  </w:style>
  <w:style w:type="character" w:customStyle="1" w:styleId="NoSpacingChar">
    <w:name w:val="No Spacing Char"/>
    <w:link w:val="NoSpacing"/>
    <w:uiPriority w:val="1"/>
    <w:rsid w:val="00D51198"/>
    <w:rPr>
      <w:rFonts w:ascii="Calibri" w:hAnsi="Calibri"/>
      <w:sz w:val="22"/>
      <w:szCs w:val="22"/>
    </w:rPr>
  </w:style>
  <w:style w:type="paragraph" w:customStyle="1" w:styleId="Default">
    <w:name w:val="Default"/>
    <w:rsid w:val="00DF39DF"/>
    <w:pPr>
      <w:autoSpaceDE w:val="0"/>
      <w:autoSpaceDN w:val="0"/>
      <w:adjustRightInd w:val="0"/>
    </w:pPr>
    <w:rPr>
      <w:color w:val="000000"/>
      <w:sz w:val="24"/>
      <w:szCs w:val="24"/>
    </w:rPr>
  </w:style>
  <w:style w:type="paragraph" w:customStyle="1" w:styleId="BlockLine">
    <w:name w:val="Block Line"/>
    <w:basedOn w:val="Normal"/>
    <w:next w:val="Normal"/>
    <w:rsid w:val="00DA27EE"/>
    <w:pPr>
      <w:pBdr>
        <w:top w:val="single" w:sz="6" w:space="1" w:color="auto"/>
        <w:between w:val="single" w:sz="6" w:space="1" w:color="auto"/>
      </w:pBdr>
      <w:spacing w:before="240"/>
      <w:ind w:left="1700"/>
    </w:pPr>
    <w:rPr>
      <w:sz w:val="24"/>
    </w:rPr>
  </w:style>
  <w:style w:type="paragraph" w:styleId="NormalWeb">
    <w:name w:val="Normal (Web)"/>
    <w:basedOn w:val="Normal"/>
    <w:uiPriority w:val="99"/>
    <w:unhideWhenUsed/>
    <w:rsid w:val="00F63076"/>
    <w:pPr>
      <w:spacing w:before="100" w:beforeAutospacing="1" w:after="100" w:afterAutospacing="1"/>
    </w:pPr>
    <w:rPr>
      <w:sz w:val="24"/>
      <w:szCs w:val="24"/>
    </w:rPr>
  </w:style>
  <w:style w:type="character" w:customStyle="1" w:styleId="Heading1Char">
    <w:name w:val="Heading 1 Char"/>
    <w:link w:val="Heading1"/>
    <w:uiPriority w:val="9"/>
    <w:rsid w:val="00750EF1"/>
    <w:rPr>
      <w:rFonts w:ascii="Calibri" w:eastAsia="Calibri" w:hAnsi="Calibri" w:cs="Calibri"/>
      <w:b/>
      <w:bCs/>
      <w:kern w:val="36"/>
      <w:sz w:val="24"/>
      <w:szCs w:val="24"/>
    </w:rPr>
  </w:style>
  <w:style w:type="character" w:customStyle="1" w:styleId="Heading2Char">
    <w:name w:val="Heading 2 Char"/>
    <w:link w:val="Heading2"/>
    <w:uiPriority w:val="9"/>
    <w:semiHidden/>
    <w:rsid w:val="00750EF1"/>
    <w:rPr>
      <w:rFonts w:ascii="Calibri" w:eastAsia="Calibri" w:hAnsi="Calibri" w:cs="Calibri"/>
      <w:color w:val="000000"/>
      <w:sz w:val="22"/>
      <w:szCs w:val="22"/>
    </w:rPr>
  </w:style>
  <w:style w:type="character" w:customStyle="1" w:styleId="Heading3Char">
    <w:name w:val="Heading 3 Char"/>
    <w:link w:val="Heading3"/>
    <w:uiPriority w:val="9"/>
    <w:semiHidden/>
    <w:rsid w:val="00750EF1"/>
    <w:rPr>
      <w:rFonts w:ascii="Calibri" w:eastAsia="Calibri" w:hAnsi="Calibri" w:cs="Calibri"/>
      <w:sz w:val="22"/>
      <w:szCs w:val="22"/>
    </w:rPr>
  </w:style>
  <w:style w:type="character" w:customStyle="1" w:styleId="Heading5Char">
    <w:name w:val="Heading 5 Char"/>
    <w:link w:val="Heading5"/>
    <w:uiPriority w:val="9"/>
    <w:semiHidden/>
    <w:rsid w:val="00750EF1"/>
    <w:rPr>
      <w:rFonts w:ascii="Calibri" w:eastAsia="Calibri" w:hAnsi="Calibri" w:cs="Calibri"/>
      <w:sz w:val="22"/>
      <w:szCs w:val="22"/>
    </w:rPr>
  </w:style>
  <w:style w:type="character" w:customStyle="1" w:styleId="Heading6Char">
    <w:name w:val="Heading 6 Char"/>
    <w:link w:val="Heading6"/>
    <w:uiPriority w:val="9"/>
    <w:semiHidden/>
    <w:rsid w:val="00750EF1"/>
    <w:rPr>
      <w:rFonts w:ascii="Calibri" w:eastAsia="Calibri" w:hAnsi="Calibri" w:cs="Calibri"/>
      <w:sz w:val="22"/>
      <w:szCs w:val="22"/>
    </w:rPr>
  </w:style>
  <w:style w:type="character" w:customStyle="1" w:styleId="Heading7Char">
    <w:name w:val="Heading 7 Char"/>
    <w:link w:val="Heading7"/>
    <w:uiPriority w:val="9"/>
    <w:semiHidden/>
    <w:rsid w:val="00750EF1"/>
    <w:rPr>
      <w:rFonts w:ascii="Calibri" w:eastAsia="Calibri" w:hAnsi="Calibri" w:cs="Calibri"/>
      <w:sz w:val="22"/>
      <w:szCs w:val="22"/>
    </w:rPr>
  </w:style>
  <w:style w:type="character" w:customStyle="1" w:styleId="Heading8Char">
    <w:name w:val="Heading 8 Char"/>
    <w:link w:val="Heading8"/>
    <w:uiPriority w:val="9"/>
    <w:semiHidden/>
    <w:rsid w:val="00750EF1"/>
    <w:rPr>
      <w:rFonts w:ascii="Calibri" w:eastAsia="Calibri" w:hAnsi="Calibri" w:cs="Calibri"/>
      <w:sz w:val="22"/>
      <w:szCs w:val="22"/>
    </w:rPr>
  </w:style>
  <w:style w:type="character" w:customStyle="1" w:styleId="Heading9Char">
    <w:name w:val="Heading 9 Char"/>
    <w:link w:val="Heading9"/>
    <w:uiPriority w:val="9"/>
    <w:semiHidden/>
    <w:rsid w:val="00750EF1"/>
    <w:rPr>
      <w:rFonts w:ascii="Calibri" w:eastAsia="Calibri" w:hAnsi="Calibri" w:cs="Calibri"/>
      <w:sz w:val="22"/>
      <w:szCs w:val="22"/>
    </w:rPr>
  </w:style>
  <w:style w:type="numbering" w:customStyle="1" w:styleId="Headings">
    <w:name w:val="Headings"/>
    <w:uiPriority w:val="99"/>
    <w:rsid w:val="00750EF1"/>
    <w:pPr>
      <w:numPr>
        <w:numId w:val="96"/>
      </w:numPr>
    </w:pPr>
  </w:style>
  <w:style w:type="paragraph" w:customStyle="1" w:styleId="Task">
    <w:name w:val="Task"/>
    <w:basedOn w:val="Normal"/>
    <w:rsid w:val="00DD32AA"/>
    <w:rPr>
      <w:rFonts w:ascii="Calibri" w:eastAsia="Calibri" w:hAnsi="Calibri" w:cs="Calibri"/>
      <w:color w:val="000000"/>
      <w:sz w:val="22"/>
      <w:szCs w:val="22"/>
    </w:rPr>
  </w:style>
  <w:style w:type="paragraph" w:customStyle="1" w:styleId="TaskGuidance">
    <w:name w:val="Task Guidance"/>
    <w:basedOn w:val="Normal"/>
    <w:rsid w:val="00DD32AA"/>
    <w:pPr>
      <w:ind w:left="252"/>
    </w:pPr>
    <w:rPr>
      <w:rFonts w:ascii="Calibri" w:eastAsia="Calibri" w:hAnsi="Calibri" w:cs="Calibri"/>
      <w:color w:val="000000"/>
      <w:sz w:val="22"/>
      <w:szCs w:val="22"/>
    </w:rPr>
  </w:style>
  <w:style w:type="character" w:styleId="UnresolvedMention">
    <w:name w:val="Unresolved Mention"/>
    <w:uiPriority w:val="99"/>
    <w:semiHidden/>
    <w:unhideWhenUsed/>
    <w:rsid w:val="00703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33190">
      <w:bodyDiv w:val="1"/>
      <w:marLeft w:val="0"/>
      <w:marRight w:val="0"/>
      <w:marTop w:val="0"/>
      <w:marBottom w:val="0"/>
      <w:divBdr>
        <w:top w:val="none" w:sz="0" w:space="0" w:color="auto"/>
        <w:left w:val="none" w:sz="0" w:space="0" w:color="auto"/>
        <w:bottom w:val="none" w:sz="0" w:space="0" w:color="auto"/>
        <w:right w:val="none" w:sz="0" w:space="0" w:color="auto"/>
      </w:divBdr>
    </w:div>
    <w:div w:id="282689406">
      <w:bodyDiv w:val="1"/>
      <w:marLeft w:val="0"/>
      <w:marRight w:val="0"/>
      <w:marTop w:val="0"/>
      <w:marBottom w:val="0"/>
      <w:divBdr>
        <w:top w:val="none" w:sz="0" w:space="0" w:color="auto"/>
        <w:left w:val="none" w:sz="0" w:space="0" w:color="auto"/>
        <w:bottom w:val="none" w:sz="0" w:space="0" w:color="auto"/>
        <w:right w:val="none" w:sz="0" w:space="0" w:color="auto"/>
      </w:divBdr>
    </w:div>
    <w:div w:id="331494556">
      <w:bodyDiv w:val="1"/>
      <w:marLeft w:val="0"/>
      <w:marRight w:val="0"/>
      <w:marTop w:val="0"/>
      <w:marBottom w:val="0"/>
      <w:divBdr>
        <w:top w:val="none" w:sz="0" w:space="0" w:color="auto"/>
        <w:left w:val="none" w:sz="0" w:space="0" w:color="auto"/>
        <w:bottom w:val="none" w:sz="0" w:space="0" w:color="auto"/>
        <w:right w:val="none" w:sz="0" w:space="0" w:color="auto"/>
      </w:divBdr>
    </w:div>
    <w:div w:id="603880346">
      <w:bodyDiv w:val="1"/>
      <w:marLeft w:val="0"/>
      <w:marRight w:val="0"/>
      <w:marTop w:val="0"/>
      <w:marBottom w:val="0"/>
      <w:divBdr>
        <w:top w:val="none" w:sz="0" w:space="0" w:color="auto"/>
        <w:left w:val="none" w:sz="0" w:space="0" w:color="auto"/>
        <w:bottom w:val="none" w:sz="0" w:space="0" w:color="auto"/>
        <w:right w:val="none" w:sz="0" w:space="0" w:color="auto"/>
      </w:divBdr>
    </w:div>
    <w:div w:id="770247211">
      <w:bodyDiv w:val="1"/>
      <w:marLeft w:val="0"/>
      <w:marRight w:val="0"/>
      <w:marTop w:val="0"/>
      <w:marBottom w:val="0"/>
      <w:divBdr>
        <w:top w:val="none" w:sz="0" w:space="0" w:color="auto"/>
        <w:left w:val="none" w:sz="0" w:space="0" w:color="auto"/>
        <w:bottom w:val="none" w:sz="0" w:space="0" w:color="auto"/>
        <w:right w:val="none" w:sz="0" w:space="0" w:color="auto"/>
      </w:divBdr>
    </w:div>
    <w:div w:id="781805684">
      <w:bodyDiv w:val="1"/>
      <w:marLeft w:val="0"/>
      <w:marRight w:val="0"/>
      <w:marTop w:val="0"/>
      <w:marBottom w:val="0"/>
      <w:divBdr>
        <w:top w:val="none" w:sz="0" w:space="0" w:color="auto"/>
        <w:left w:val="none" w:sz="0" w:space="0" w:color="auto"/>
        <w:bottom w:val="none" w:sz="0" w:space="0" w:color="auto"/>
        <w:right w:val="none" w:sz="0" w:space="0" w:color="auto"/>
      </w:divBdr>
    </w:div>
    <w:div w:id="855313358">
      <w:bodyDiv w:val="1"/>
      <w:marLeft w:val="0"/>
      <w:marRight w:val="0"/>
      <w:marTop w:val="0"/>
      <w:marBottom w:val="0"/>
      <w:divBdr>
        <w:top w:val="none" w:sz="0" w:space="0" w:color="auto"/>
        <w:left w:val="none" w:sz="0" w:space="0" w:color="auto"/>
        <w:bottom w:val="none" w:sz="0" w:space="0" w:color="auto"/>
        <w:right w:val="none" w:sz="0" w:space="0" w:color="auto"/>
      </w:divBdr>
    </w:div>
    <w:div w:id="889919400">
      <w:bodyDiv w:val="1"/>
      <w:marLeft w:val="0"/>
      <w:marRight w:val="0"/>
      <w:marTop w:val="0"/>
      <w:marBottom w:val="0"/>
      <w:divBdr>
        <w:top w:val="none" w:sz="0" w:space="0" w:color="auto"/>
        <w:left w:val="none" w:sz="0" w:space="0" w:color="auto"/>
        <w:bottom w:val="none" w:sz="0" w:space="0" w:color="auto"/>
        <w:right w:val="none" w:sz="0" w:space="0" w:color="auto"/>
      </w:divBdr>
    </w:div>
    <w:div w:id="906112726">
      <w:bodyDiv w:val="1"/>
      <w:marLeft w:val="0"/>
      <w:marRight w:val="0"/>
      <w:marTop w:val="0"/>
      <w:marBottom w:val="0"/>
      <w:divBdr>
        <w:top w:val="none" w:sz="0" w:space="0" w:color="auto"/>
        <w:left w:val="none" w:sz="0" w:space="0" w:color="auto"/>
        <w:bottom w:val="none" w:sz="0" w:space="0" w:color="auto"/>
        <w:right w:val="none" w:sz="0" w:space="0" w:color="auto"/>
      </w:divBdr>
    </w:div>
    <w:div w:id="1004867823">
      <w:bodyDiv w:val="1"/>
      <w:marLeft w:val="0"/>
      <w:marRight w:val="0"/>
      <w:marTop w:val="0"/>
      <w:marBottom w:val="0"/>
      <w:divBdr>
        <w:top w:val="none" w:sz="0" w:space="0" w:color="auto"/>
        <w:left w:val="none" w:sz="0" w:space="0" w:color="auto"/>
        <w:bottom w:val="none" w:sz="0" w:space="0" w:color="auto"/>
        <w:right w:val="none" w:sz="0" w:space="0" w:color="auto"/>
      </w:divBdr>
    </w:div>
    <w:div w:id="1079251878">
      <w:bodyDiv w:val="1"/>
      <w:marLeft w:val="0"/>
      <w:marRight w:val="0"/>
      <w:marTop w:val="0"/>
      <w:marBottom w:val="0"/>
      <w:divBdr>
        <w:top w:val="none" w:sz="0" w:space="0" w:color="auto"/>
        <w:left w:val="none" w:sz="0" w:space="0" w:color="auto"/>
        <w:bottom w:val="none" w:sz="0" w:space="0" w:color="auto"/>
        <w:right w:val="none" w:sz="0" w:space="0" w:color="auto"/>
      </w:divBdr>
    </w:div>
    <w:div w:id="1373577003">
      <w:bodyDiv w:val="1"/>
      <w:marLeft w:val="0"/>
      <w:marRight w:val="0"/>
      <w:marTop w:val="0"/>
      <w:marBottom w:val="0"/>
      <w:divBdr>
        <w:top w:val="none" w:sz="0" w:space="0" w:color="auto"/>
        <w:left w:val="none" w:sz="0" w:space="0" w:color="auto"/>
        <w:bottom w:val="none" w:sz="0" w:space="0" w:color="auto"/>
        <w:right w:val="none" w:sz="0" w:space="0" w:color="auto"/>
      </w:divBdr>
    </w:div>
    <w:div w:id="1432161321">
      <w:bodyDiv w:val="1"/>
      <w:marLeft w:val="0"/>
      <w:marRight w:val="0"/>
      <w:marTop w:val="0"/>
      <w:marBottom w:val="0"/>
      <w:divBdr>
        <w:top w:val="none" w:sz="0" w:space="0" w:color="auto"/>
        <w:left w:val="none" w:sz="0" w:space="0" w:color="auto"/>
        <w:bottom w:val="none" w:sz="0" w:space="0" w:color="auto"/>
        <w:right w:val="none" w:sz="0" w:space="0" w:color="auto"/>
      </w:divBdr>
    </w:div>
    <w:div w:id="1571037198">
      <w:bodyDiv w:val="1"/>
      <w:marLeft w:val="0"/>
      <w:marRight w:val="0"/>
      <w:marTop w:val="0"/>
      <w:marBottom w:val="0"/>
      <w:divBdr>
        <w:top w:val="none" w:sz="0" w:space="0" w:color="auto"/>
        <w:left w:val="none" w:sz="0" w:space="0" w:color="auto"/>
        <w:bottom w:val="none" w:sz="0" w:space="0" w:color="auto"/>
        <w:right w:val="none" w:sz="0" w:space="0" w:color="auto"/>
      </w:divBdr>
    </w:div>
    <w:div w:id="1663268379">
      <w:bodyDiv w:val="1"/>
      <w:marLeft w:val="0"/>
      <w:marRight w:val="0"/>
      <w:marTop w:val="0"/>
      <w:marBottom w:val="0"/>
      <w:divBdr>
        <w:top w:val="none" w:sz="0" w:space="0" w:color="auto"/>
        <w:left w:val="none" w:sz="0" w:space="0" w:color="auto"/>
        <w:bottom w:val="none" w:sz="0" w:space="0" w:color="auto"/>
        <w:right w:val="none" w:sz="0" w:space="0" w:color="auto"/>
      </w:divBdr>
    </w:div>
    <w:div w:id="1667592420">
      <w:bodyDiv w:val="1"/>
      <w:marLeft w:val="0"/>
      <w:marRight w:val="0"/>
      <w:marTop w:val="0"/>
      <w:marBottom w:val="0"/>
      <w:divBdr>
        <w:top w:val="none" w:sz="0" w:space="0" w:color="auto"/>
        <w:left w:val="none" w:sz="0" w:space="0" w:color="auto"/>
        <w:bottom w:val="none" w:sz="0" w:space="0" w:color="auto"/>
        <w:right w:val="none" w:sz="0" w:space="0" w:color="auto"/>
      </w:divBdr>
    </w:div>
    <w:div w:id="1691488820">
      <w:bodyDiv w:val="1"/>
      <w:marLeft w:val="0"/>
      <w:marRight w:val="0"/>
      <w:marTop w:val="0"/>
      <w:marBottom w:val="0"/>
      <w:divBdr>
        <w:top w:val="none" w:sz="0" w:space="0" w:color="auto"/>
        <w:left w:val="none" w:sz="0" w:space="0" w:color="auto"/>
        <w:bottom w:val="none" w:sz="0" w:space="0" w:color="auto"/>
        <w:right w:val="none" w:sz="0" w:space="0" w:color="auto"/>
      </w:divBdr>
    </w:div>
    <w:div w:id="1725912486">
      <w:bodyDiv w:val="1"/>
      <w:marLeft w:val="0"/>
      <w:marRight w:val="0"/>
      <w:marTop w:val="0"/>
      <w:marBottom w:val="0"/>
      <w:divBdr>
        <w:top w:val="none" w:sz="0" w:space="0" w:color="auto"/>
        <w:left w:val="none" w:sz="0" w:space="0" w:color="auto"/>
        <w:bottom w:val="none" w:sz="0" w:space="0" w:color="auto"/>
        <w:right w:val="none" w:sz="0" w:space="0" w:color="auto"/>
      </w:divBdr>
    </w:div>
    <w:div w:id="181070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ng_tool_request.gr.sik@lmco.com" TargetMode="External"/><Relationship Id="rId18" Type="http://schemas.openxmlformats.org/officeDocument/2006/relationships/hyperlink" Target="mailto:Toolacceptance@sikorsky.co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eng_tool_acceptance.gr-sik@lmco.com" TargetMode="External"/><Relationship Id="rId20" Type="http://schemas.openxmlformats.org/officeDocument/2006/relationships/hyperlink" Target="mailto:tooling_info.gr-sik@lmco.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Toolacceptance@sikorsky.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ooling_info.gr-sik@lmco.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oolacceptance@sikorsky.com"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NFOMA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IPLabel_TPPI xmlns="4dc57955-228d-47a5-ae50-ad4426c3ebf8" xsi:nil="true"/>
    <SIPLabel_ECICountry xmlns="4dc57955-228d-47a5-ae50-ad4426c3ebf8"/>
    <SIPLabel_Specialty xmlns="4dc57955-228d-47a5-ae50-ad4426c3ebf8"/>
    <Older_x0020_Revisions_x0020_Allowed_x003f_ xmlns="1405235b-3c5a-443f-a433-07c541e7fa0e">N</Older_x0020_Revisions_x0020_Allowed_x003f_>
    <Current_x0020_Revision xmlns="1405235b-3c5a-443f-a433-07c541e7fa0e">04/24/19</Current_x0020_Revision>
    <Department_x0020_Owner xmlns="1405235b-3c5a-443f-a433-07c541e7fa0e">Operations - Supply Management (OP-SM)</Department_x0020_Owner>
    <SIPLabel xmlns="4dc57955-228d-47a5-ae50-ad4426c3ebf8">
      <Value>Unrestricted</Value>
    </SIPLabel>
    <SIPLabel_OCI xmlns="4dc57955-228d-47a5-ae50-ad4426c3eb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C6DB0E9457844196AADEEF69AF5660" ma:contentTypeVersion="10" ma:contentTypeDescription="Create a new document." ma:contentTypeScope="" ma:versionID="751abbb1ccd127d3170a2def253f10c4">
  <xsd:schema xmlns:xsd="http://www.w3.org/2001/XMLSchema" xmlns:xs="http://www.w3.org/2001/XMLSchema" xmlns:p="http://schemas.microsoft.com/office/2006/metadata/properties" xmlns:ns2="4dc57955-228d-47a5-ae50-ad4426c3ebf8" xmlns:ns3="1405235b-3c5a-443f-a433-07c541e7fa0e" targetNamespace="http://schemas.microsoft.com/office/2006/metadata/properties" ma:root="true" ma:fieldsID="84333e0e0234f12fb0181dd77b0868d8" ns2:_="" ns3:_="">
    <xsd:import namespace="4dc57955-228d-47a5-ae50-ad4426c3ebf8"/>
    <xsd:import namespace="1405235b-3c5a-443f-a433-07c541e7fa0e"/>
    <xsd:element name="properties">
      <xsd:complexType>
        <xsd:sequence>
          <xsd:element name="documentManagement">
            <xsd:complexType>
              <xsd:all>
                <xsd:element ref="ns2:SIPLabel" minOccurs="0"/>
                <xsd:element ref="ns2:SIPLabel_ECICountry" minOccurs="0"/>
                <xsd:element ref="ns2:SIPLabel_OCI" minOccurs="0"/>
                <xsd:element ref="ns2:SIPLabel_TPPI" minOccurs="0"/>
                <xsd:element ref="ns2:SIPLabel_Specialty" minOccurs="0"/>
                <xsd:element ref="ns3:Current_x0020_Revision"/>
                <xsd:element ref="ns3:Department_x0020_Owner"/>
                <xsd:element ref="ns3:Older_x0020_Revisions_x0020_Allowed_x003f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c57955-228d-47a5-ae50-ad4426c3ebf8" elementFormDefault="qualified">
    <xsd:import namespace="http://schemas.microsoft.com/office/2006/documentManagement/types"/>
    <xsd:import namespace="http://schemas.microsoft.com/office/infopath/2007/PartnerControls"/>
    <xsd:element name="SIPLabel" ma:index="8"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9"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0" nillable="true" ma:displayName="Organizational Conflict of Interest" ma:internalName="SIPLabel_OCI">
      <xsd:simpleType>
        <xsd:restriction base="dms:Text"/>
      </xsd:simpleType>
    </xsd:element>
    <xsd:element name="SIPLabel_TPPI" ma:index="11" nillable="true" ma:displayName="Third Party" ma:internalName="SIPLabel_TPPI">
      <xsd:simpleType>
        <xsd:restriction base="dms:Text"/>
      </xsd:simpleType>
    </xsd:element>
    <xsd:element name="SIPLabel_Specialty" ma:index="12"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For Official Use Only"/>
                    <xsd:enumeration value="NATO Restricted"/>
                    <xsd:enumeration value="UK OFFICIAL"/>
                    <xsd:enumeration value="UK OFFICIAL-SENSITIVE"/>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05235b-3c5a-443f-a433-07c541e7fa0e" elementFormDefault="qualified">
    <xsd:import namespace="http://schemas.microsoft.com/office/2006/documentManagement/types"/>
    <xsd:import namespace="http://schemas.microsoft.com/office/infopath/2007/PartnerControls"/>
    <xsd:element name="Current_x0020_Revision" ma:index="13" ma:displayName="Current Revision" ma:internalName="Current_x0020_Revision">
      <xsd:simpleType>
        <xsd:restriction base="dms:Text">
          <xsd:maxLength value="255"/>
        </xsd:restriction>
      </xsd:simpleType>
    </xsd:element>
    <xsd:element name="Department_x0020_Owner" ma:index="14" ma:displayName="Department Owner" ma:format="Dropdown" ma:internalName="Department_x0020_Owner">
      <xsd:simpleType>
        <xsd:restriction base="dms:Choice">
          <xsd:enumeration value="Business Performance - Aviation Safety (BP-AS)"/>
          <xsd:enumeration value="Business Performance - Program Management (BP-PM)"/>
          <xsd:enumeration value="Business Performance - Quality Assurance (BP-QA)"/>
          <xsd:enumeration value="Communications (CM)"/>
          <xsd:enumeration value="Contracts (CON)"/>
          <xsd:enumeration value="Engineering and Technology (ET)"/>
          <xsd:enumeration value="Ethics (ETH)"/>
          <xsd:enumeration value="Finance (FN)"/>
          <xsd:enumeration value="Global Sustainment (GS)"/>
          <xsd:enumeration value="Human Resources (HR)"/>
          <xsd:enumeration value="Information Technology (IT)"/>
          <xsd:enumeration value="Legal (LG)"/>
          <xsd:enumeration value="Operations - Assembly and Flight Operations (OP-AFO)"/>
          <xsd:enumeration value="Operations - Coatesville, PA (OP-PA)"/>
          <xsd:enumeration value="Operations - Demand and Asset Planning (OP-DAP)"/>
          <xsd:enumeration value="Operations - Environment, Safety and Health (OP-ESH)"/>
          <xsd:enumeration value="Operations - Facilities (OP-FC)"/>
          <xsd:enumeration value="Operations - Material Logistics (OP-ML)"/>
          <xsd:enumeration value="Operations - Transformation (OP-OT)"/>
          <xsd:enumeration value="Operations - Product Centers (OP-PC)"/>
          <xsd:enumeration value="Operations - Supply Management (OP-SM)"/>
          <xsd:enumeration value="Security (SEC)"/>
          <xsd:enumeration value="Strategy and Business Development (SBD)"/>
        </xsd:restriction>
      </xsd:simpleType>
    </xsd:element>
    <xsd:element name="Older_x0020_Revisions_x0020_Allowed_x003f_" ma:index="15" ma:displayName="Older Revisions Allowed?" ma:format="RadioButtons" ma:internalName="Older_x0020_Revisions_x0020_Allowed_x003f_">
      <xsd:simpleType>
        <xsd:restriction base="dms:Choice">
          <xsd:enumeration value="Y"/>
          <xsd:enumeration value="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581EC-3057-446F-A8AC-2744E1FAE8FD}">
  <ds:schemaRefs>
    <ds:schemaRef ds:uri="1405235b-3c5a-443f-a433-07c541e7fa0e"/>
    <ds:schemaRef ds:uri="http://www.w3.org/XML/1998/namespace"/>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4dc57955-228d-47a5-ae50-ad4426c3ebf8"/>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41F152E-11FD-4701-9B62-0351D9017953}">
  <ds:schemaRefs>
    <ds:schemaRef ds:uri="http://schemas.microsoft.com/sharepoint/v3/contenttype/forms"/>
  </ds:schemaRefs>
</ds:datastoreItem>
</file>

<file path=customXml/itemProps3.xml><?xml version="1.0" encoding="utf-8"?>
<ds:datastoreItem xmlns:ds="http://schemas.openxmlformats.org/officeDocument/2006/customXml" ds:itemID="{45EA037C-2A6E-4824-A58A-8A78CD2C4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c57955-228d-47a5-ae50-ad4426c3ebf8"/>
    <ds:schemaRef ds:uri="1405235b-3c5a-443f-a433-07c541e7f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ED04D1-D86F-4269-85E7-600AF4E4249A}">
  <ds:schemaRefs>
    <ds:schemaRef ds:uri="http://schemas.microsoft.com/office/2006/metadata/longProperties"/>
  </ds:schemaRefs>
</ds:datastoreItem>
</file>

<file path=customXml/itemProps5.xml><?xml version="1.0" encoding="utf-8"?>
<ds:datastoreItem xmlns:ds="http://schemas.openxmlformats.org/officeDocument/2006/customXml" ds:itemID="{04E2F522-8B9F-481C-BB6D-75012D4AD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INFOMAP.DOT</Template>
  <TotalTime>0</TotalTime>
  <Pages>23</Pages>
  <Words>6261</Words>
  <Characters>33891</Characters>
  <Application>Microsoft Office Word</Application>
  <DocSecurity>0</DocSecurity>
  <Lines>969</Lines>
  <Paragraphs>409</Paragraphs>
  <ScaleCrop>false</ScaleCrop>
  <HeadingPairs>
    <vt:vector size="2" baseType="variant">
      <vt:variant>
        <vt:lpstr>Title</vt:lpstr>
      </vt:variant>
      <vt:variant>
        <vt:i4>1</vt:i4>
      </vt:variant>
    </vt:vector>
  </HeadingPairs>
  <TitlesOfParts>
    <vt:vector size="1" baseType="lpstr">
      <vt:lpstr>SIKORSKY TOOLING BULLETIN</vt:lpstr>
    </vt:vector>
  </TitlesOfParts>
  <Company>Lockheed Martin</Company>
  <LinksUpToDate>false</LinksUpToDate>
  <CharactersWithSpaces>40021</CharactersWithSpaces>
  <SharedDoc>false</SharedDoc>
  <HLinks>
    <vt:vector size="30" baseType="variant">
      <vt:variant>
        <vt:i4>4915312</vt:i4>
      </vt:variant>
      <vt:variant>
        <vt:i4>15</vt:i4>
      </vt:variant>
      <vt:variant>
        <vt:i4>0</vt:i4>
      </vt:variant>
      <vt:variant>
        <vt:i4>5</vt:i4>
      </vt:variant>
      <vt:variant>
        <vt:lpwstr>mailto:Toolacceptance@sikorsky.com</vt:lpwstr>
      </vt:variant>
      <vt:variant>
        <vt:lpwstr/>
      </vt:variant>
      <vt:variant>
        <vt:i4>3276802</vt:i4>
      </vt:variant>
      <vt:variant>
        <vt:i4>9</vt:i4>
      </vt:variant>
      <vt:variant>
        <vt:i4>0</vt:i4>
      </vt:variant>
      <vt:variant>
        <vt:i4>5</vt:i4>
      </vt:variant>
      <vt:variant>
        <vt:lpwstr>mailto:eng_tool_acceptance.gr-sik@lmco.com</vt:lpwstr>
      </vt:variant>
      <vt:variant>
        <vt:lpwstr/>
      </vt:variant>
      <vt:variant>
        <vt:i4>4915312</vt:i4>
      </vt:variant>
      <vt:variant>
        <vt:i4>6</vt:i4>
      </vt:variant>
      <vt:variant>
        <vt:i4>0</vt:i4>
      </vt:variant>
      <vt:variant>
        <vt:i4>5</vt:i4>
      </vt:variant>
      <vt:variant>
        <vt:lpwstr>mailto:Toolacceptance@sikorsky.com</vt:lpwstr>
      </vt:variant>
      <vt:variant>
        <vt:lpwstr/>
      </vt:variant>
      <vt:variant>
        <vt:i4>4915312</vt:i4>
      </vt:variant>
      <vt:variant>
        <vt:i4>3</vt:i4>
      </vt:variant>
      <vt:variant>
        <vt:i4>0</vt:i4>
      </vt:variant>
      <vt:variant>
        <vt:i4>5</vt:i4>
      </vt:variant>
      <vt:variant>
        <vt:lpwstr>mailto:Toolacceptance@sikorsky.com</vt:lpwstr>
      </vt:variant>
      <vt:variant>
        <vt:lpwstr/>
      </vt:variant>
      <vt:variant>
        <vt:i4>5046379</vt:i4>
      </vt:variant>
      <vt:variant>
        <vt:i4>0</vt:i4>
      </vt:variant>
      <vt:variant>
        <vt:i4>0</vt:i4>
      </vt:variant>
      <vt:variant>
        <vt:i4>5</vt:i4>
      </vt:variant>
      <vt:variant>
        <vt:lpwstr>mailto:eng_tool_request.gr.sik@lmco.com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SIKORSKY TOOLING BULLETIN</dc:title>
  <dc:subject/>
  <dc:creator>Sikorsky Aircraft</dc:creator>
  <cp:keywords>Unrestricted, , , , , , , , , , , , , , , , , , , , , , , , , , , Non Technical</cp:keywords>
  <cp:lastModifiedBy>Mandel, Tracy S (US)</cp:lastModifiedBy>
  <cp:revision>2</cp:revision>
  <cp:lastPrinted>2019-11-19T17:31:00Z</cp:lastPrinted>
  <dcterms:created xsi:type="dcterms:W3CDTF">2020-01-08T21:40:00Z</dcterms:created>
  <dcterms:modified xsi:type="dcterms:W3CDTF">2020-01-08T21:40:00Z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56b67e12-bb5b-4ea7-8216-77ef76e3fa5d</vt:lpwstr>
  </property>
  <property fmtid="{D5CDD505-2E9C-101B-9397-08002B2CF9AE}" pid="3" name="checkedProgramsCount">
    <vt:i4>0</vt:i4>
  </property>
  <property fmtid="{D5CDD505-2E9C-101B-9397-08002B2CF9AE}" pid="4" name="sip_cache_lock_id">
    <vt:lpwstr>183636918083430000000</vt:lpwstr>
  </property>
  <property fmtid="{D5CDD505-2E9C-101B-9397-08002B2CF9AE}" pid="5" name="lmss_lock_sip_cache">
    <vt:lpwstr>;#Unrestricted;#~#~#~#~#</vt:lpwstr>
  </property>
  <property fmtid="{D5CDD505-2E9C-101B-9397-08002B2CF9AE}" pid="6" name="ContentTypeId">
    <vt:lpwstr>0x01010044C6DB0E9457844196AADEEF69AF5660</vt:lpwstr>
  </property>
  <property fmtid="{D5CDD505-2E9C-101B-9397-08002B2CF9AE}" pid="7" name="office_lock_sip_cache">
    <vt:lpwstr>;#Unrestricted;#~#~#~#~#</vt:lpwstr>
  </property>
  <property fmtid="{D5CDD505-2E9C-101B-9397-08002B2CF9AE}" pid="8" name="LM SIP Document Sensitivity">
    <vt:lpwstr/>
  </property>
  <property fmtid="{D5CDD505-2E9C-101B-9397-08002B2CF9AE}" pid="9" name="Document Author">
    <vt:lpwstr>US\e331053</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ies>
</file>